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F730B" w14:textId="61602422" w:rsidR="007A431B" w:rsidRPr="00375433" w:rsidRDefault="004937A2">
      <w:pPr>
        <w:pStyle w:val="RIGHTLIST"/>
        <w:keepNext w:val="0"/>
        <w:widowControl w:val="0"/>
        <w:spacing w:after="120"/>
        <w:jc w:val="right"/>
        <w:rPr>
          <w:rFonts w:ascii="Calibri" w:hAnsi="Calibri"/>
        </w:rPr>
      </w:pPr>
      <w:r>
        <w:rPr>
          <w:rFonts w:ascii="Calibri" w:hAnsi="Calibri"/>
        </w:rPr>
        <w:t>13</w:t>
      </w:r>
      <w:r w:rsidR="00A43D41" w:rsidRPr="004D2CDF">
        <w:rPr>
          <w:rFonts w:ascii="Calibri" w:hAnsi="Calibri"/>
        </w:rPr>
        <w:t xml:space="preserve"> </w:t>
      </w:r>
      <w:r w:rsidR="004D2CDF">
        <w:rPr>
          <w:rFonts w:ascii="Calibri" w:hAnsi="Calibri"/>
        </w:rPr>
        <w:t xml:space="preserve">October </w:t>
      </w:r>
      <w:r w:rsidR="00292E88" w:rsidRPr="006561FB">
        <w:rPr>
          <w:rFonts w:ascii="Calibri" w:hAnsi="Calibri"/>
        </w:rPr>
        <w:t>2026</w:t>
      </w:r>
    </w:p>
    <w:p w14:paraId="18AD4DE2" w14:textId="293E9D8F" w:rsidR="00A011E8" w:rsidRPr="00375433" w:rsidRDefault="00A011E8" w:rsidP="00B0311C">
      <w:pPr>
        <w:pStyle w:val="BodyText"/>
        <w:widowControl w:val="0"/>
        <w:spacing w:before="240" w:after="120"/>
        <w:rPr>
          <w:rFonts w:ascii="Calibri" w:hAnsi="Calibri"/>
        </w:rPr>
      </w:pPr>
      <w:r w:rsidRPr="00375433">
        <w:rPr>
          <w:rFonts w:ascii="Calibri" w:hAnsi="Calibri"/>
        </w:rPr>
        <w:t xml:space="preserve">Summary of </w:t>
      </w:r>
      <w:r w:rsidR="00BB0147" w:rsidRPr="00375433">
        <w:rPr>
          <w:rFonts w:ascii="Calibri" w:hAnsi="Calibri"/>
        </w:rPr>
        <w:t xml:space="preserve">Licence </w:t>
      </w:r>
      <w:r w:rsidR="005311EC" w:rsidRPr="00375433">
        <w:rPr>
          <w:rFonts w:ascii="Calibri" w:hAnsi="Calibri"/>
        </w:rPr>
        <w:t xml:space="preserve">Application </w:t>
      </w:r>
      <w:r w:rsidR="00515F36" w:rsidRPr="00375433">
        <w:rPr>
          <w:rFonts w:ascii="Calibri" w:hAnsi="Calibri"/>
        </w:rPr>
        <w:t xml:space="preserve">DIR </w:t>
      </w:r>
      <w:r w:rsidR="00292E88" w:rsidRPr="00375433">
        <w:rPr>
          <w:rFonts w:ascii="Calibri" w:hAnsi="Calibri"/>
        </w:rPr>
        <w:t>22</w:t>
      </w:r>
      <w:r w:rsidR="004E2A85">
        <w:rPr>
          <w:rFonts w:ascii="Calibri" w:hAnsi="Calibri"/>
        </w:rPr>
        <w:t>9</w:t>
      </w:r>
    </w:p>
    <w:p w14:paraId="4B918542" w14:textId="48A72C7E" w:rsidR="00B148C8" w:rsidRPr="00375433" w:rsidRDefault="00E042BE" w:rsidP="00FB2651">
      <w:pPr>
        <w:pStyle w:val="Para"/>
        <w:spacing w:after="1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Krystal Biotech </w:t>
      </w:r>
      <w:r w:rsidR="006B4877" w:rsidRPr="00375433">
        <w:rPr>
          <w:rFonts w:ascii="Calibri" w:hAnsi="Calibri"/>
          <w:sz w:val="22"/>
          <w:szCs w:val="22"/>
        </w:rPr>
        <w:t xml:space="preserve">Pty Ltd </w:t>
      </w:r>
      <w:r w:rsidR="00B148C8" w:rsidRPr="00375433">
        <w:rPr>
          <w:rFonts w:ascii="Calibri" w:hAnsi="Calibri"/>
          <w:sz w:val="22"/>
          <w:szCs w:val="22"/>
        </w:rPr>
        <w:t>has made</w:t>
      </w:r>
      <w:r w:rsidR="001D4B38" w:rsidRPr="00375433">
        <w:rPr>
          <w:rFonts w:ascii="Calibri" w:hAnsi="Calibri"/>
          <w:sz w:val="22"/>
          <w:szCs w:val="22"/>
        </w:rPr>
        <w:t xml:space="preserve"> an application</w:t>
      </w:r>
      <w:r w:rsidR="00B148C8" w:rsidRPr="00375433">
        <w:rPr>
          <w:rFonts w:ascii="Calibri" w:hAnsi="Calibri"/>
          <w:sz w:val="22"/>
          <w:szCs w:val="22"/>
        </w:rPr>
        <w:t xml:space="preserve"> under the </w:t>
      </w:r>
      <w:r w:rsidR="00B148C8" w:rsidRPr="00375433">
        <w:rPr>
          <w:rFonts w:ascii="Calibri" w:hAnsi="Calibri"/>
          <w:i/>
          <w:iCs/>
          <w:sz w:val="22"/>
          <w:szCs w:val="22"/>
        </w:rPr>
        <w:t>Gene Technology Act 2000</w:t>
      </w:r>
      <w:r w:rsidR="00B148C8" w:rsidRPr="00375433">
        <w:rPr>
          <w:rFonts w:ascii="Calibri" w:hAnsi="Calibri"/>
          <w:sz w:val="22"/>
          <w:szCs w:val="22"/>
        </w:rPr>
        <w:t xml:space="preserve"> (the Act) for Dealings involving the Intentional Release (DIR) of genetically modified organisms (GMOs) into the Australian environment</w:t>
      </w:r>
      <w:r w:rsidR="005F578E" w:rsidRPr="00375433">
        <w:rPr>
          <w:rFonts w:ascii="Calibri" w:hAnsi="Calibri"/>
          <w:sz w:val="22"/>
          <w:szCs w:val="22"/>
        </w:rPr>
        <w:t>.</w:t>
      </w:r>
    </w:p>
    <w:tbl>
      <w:tblPr>
        <w:tblW w:w="98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Caption w:val="The application"/>
        <w:tblDescription w:val="This table provides summary information about the licence application at a glance. The table has 9 rows, one each for Application Number, Applicant, Project title, Parent organism, Introduced genes and modified traits, Proposed locations, Proposed release size, Proposed release dates and Primary purpose."/>
      </w:tblPr>
      <w:tblGrid>
        <w:gridCol w:w="2681"/>
        <w:gridCol w:w="7214"/>
      </w:tblGrid>
      <w:tr w:rsidR="002C2B94" w:rsidRPr="00375433" w14:paraId="06CC4255" w14:textId="77777777" w:rsidTr="00BD3395">
        <w:trPr>
          <w:jc w:val="center"/>
        </w:trPr>
        <w:tc>
          <w:tcPr>
            <w:tcW w:w="2681" w:type="dxa"/>
          </w:tcPr>
          <w:p w14:paraId="28B20A9F" w14:textId="77777777" w:rsidR="00B148C8" w:rsidRPr="00375433" w:rsidRDefault="00B148C8" w:rsidP="006248FC">
            <w:pPr>
              <w:pStyle w:val="LEFTLIST"/>
              <w:keepNext w:val="0"/>
              <w:widowControl w:val="0"/>
              <w:spacing w:before="60" w:after="60"/>
              <w:rPr>
                <w:rFonts w:ascii="Calibri" w:hAnsi="Calibri"/>
                <w:i/>
              </w:rPr>
            </w:pPr>
            <w:r w:rsidRPr="00375433">
              <w:rPr>
                <w:rFonts w:ascii="Calibri" w:hAnsi="Calibri"/>
                <w:i/>
              </w:rPr>
              <w:t xml:space="preserve">Project </w:t>
            </w:r>
            <w:r w:rsidR="004476BC" w:rsidRPr="00375433">
              <w:rPr>
                <w:rFonts w:ascii="Calibri" w:hAnsi="Calibri"/>
                <w:i/>
              </w:rPr>
              <w:t>Title</w:t>
            </w:r>
          </w:p>
        </w:tc>
        <w:tc>
          <w:tcPr>
            <w:tcW w:w="7214" w:type="dxa"/>
          </w:tcPr>
          <w:p w14:paraId="421A5218" w14:textId="26B65D17" w:rsidR="00981821" w:rsidRPr="00375433" w:rsidRDefault="004E2A85" w:rsidP="004E2A85">
            <w:pPr>
              <w:pStyle w:val="RIGHTLIST"/>
              <w:widowControl w:val="0"/>
              <w:spacing w:before="60" w:after="60"/>
              <w:rPr>
                <w:rFonts w:ascii="Calibri" w:hAnsi="Calibri"/>
              </w:rPr>
            </w:pPr>
            <w:r w:rsidRPr="004E2A85">
              <w:rPr>
                <w:rFonts w:ascii="Calibri" w:hAnsi="Calibri"/>
              </w:rPr>
              <w:t>Commercial supply</w:t>
            </w:r>
            <w:r w:rsidR="00EF5FBA">
              <w:rPr>
                <w:rFonts w:ascii="Calibri" w:hAnsi="Calibri"/>
              </w:rPr>
              <w:t xml:space="preserve"> of</w:t>
            </w:r>
            <w:r w:rsidRPr="004E2A85">
              <w:rPr>
                <w:rFonts w:ascii="Calibri" w:hAnsi="Calibri"/>
              </w:rPr>
              <w:t xml:space="preserve"> beremagene geperpavec</w:t>
            </w:r>
            <w:r>
              <w:rPr>
                <w:rFonts w:ascii="Calibri" w:hAnsi="Calibri"/>
              </w:rPr>
              <w:t xml:space="preserve"> </w:t>
            </w:r>
            <w:r w:rsidRPr="004E2A85">
              <w:rPr>
                <w:rFonts w:ascii="Calibri" w:hAnsi="Calibri"/>
              </w:rPr>
              <w:t xml:space="preserve">(B-VEC) treatment </w:t>
            </w:r>
            <w:r w:rsidR="00EF5FBA">
              <w:rPr>
                <w:rFonts w:ascii="Calibri" w:hAnsi="Calibri"/>
              </w:rPr>
              <w:t xml:space="preserve">for </w:t>
            </w:r>
            <w:r w:rsidRPr="004E2A85">
              <w:rPr>
                <w:rFonts w:ascii="Calibri" w:hAnsi="Calibri"/>
              </w:rPr>
              <w:t>wounds in patients with</w:t>
            </w:r>
            <w:r>
              <w:rPr>
                <w:rFonts w:ascii="Calibri" w:hAnsi="Calibri"/>
              </w:rPr>
              <w:t xml:space="preserve"> </w:t>
            </w:r>
            <w:r w:rsidRPr="004E2A85">
              <w:rPr>
                <w:rFonts w:ascii="Calibri" w:hAnsi="Calibri"/>
              </w:rPr>
              <w:t>dystrophic epidermolysis bullosa (DEB).</w:t>
            </w:r>
          </w:p>
        </w:tc>
      </w:tr>
      <w:tr w:rsidR="002C2B94" w:rsidRPr="00375433" w14:paraId="234B4202" w14:textId="77777777" w:rsidTr="00BD3395">
        <w:trPr>
          <w:trHeight w:val="346"/>
          <w:jc w:val="center"/>
        </w:trPr>
        <w:tc>
          <w:tcPr>
            <w:tcW w:w="2681" w:type="dxa"/>
          </w:tcPr>
          <w:p w14:paraId="651961A9" w14:textId="77777777" w:rsidR="00B148C8" w:rsidRPr="00375433" w:rsidRDefault="004476BC" w:rsidP="006248FC">
            <w:pPr>
              <w:pStyle w:val="LEFTLIST"/>
              <w:keepNext w:val="0"/>
              <w:widowControl w:val="0"/>
              <w:spacing w:before="40"/>
              <w:rPr>
                <w:rFonts w:ascii="Calibri" w:hAnsi="Calibri"/>
                <w:i/>
              </w:rPr>
            </w:pPr>
            <w:r w:rsidRPr="00375433">
              <w:rPr>
                <w:rFonts w:ascii="Calibri" w:hAnsi="Calibri"/>
                <w:i/>
              </w:rPr>
              <w:t>Parent organism</w:t>
            </w:r>
          </w:p>
        </w:tc>
        <w:tc>
          <w:tcPr>
            <w:tcW w:w="7214" w:type="dxa"/>
          </w:tcPr>
          <w:p w14:paraId="19C485BC" w14:textId="07262051" w:rsidR="00B148C8" w:rsidRPr="00375433" w:rsidRDefault="004E2A85" w:rsidP="006B7A29">
            <w:pPr>
              <w:pStyle w:val="RIGHTLIST"/>
              <w:keepNext w:val="0"/>
              <w:widowControl w:val="0"/>
              <w:spacing w:before="60" w:after="60"/>
              <w:rPr>
                <w:rFonts w:ascii="Calibri" w:hAnsi="Calibri"/>
              </w:rPr>
            </w:pPr>
            <w:r w:rsidRPr="004E2A85">
              <w:rPr>
                <w:rFonts w:ascii="Calibri" w:hAnsi="Calibri"/>
              </w:rPr>
              <w:t>Herpes simplex virus type 1 (HSV-1)</w:t>
            </w:r>
          </w:p>
        </w:tc>
      </w:tr>
      <w:tr w:rsidR="006B2A71" w:rsidRPr="00375433" w14:paraId="63DD292F" w14:textId="77777777" w:rsidTr="00422A6D">
        <w:trPr>
          <w:jc w:val="center"/>
        </w:trPr>
        <w:tc>
          <w:tcPr>
            <w:tcW w:w="9895" w:type="dxa"/>
            <w:gridSpan w:val="2"/>
          </w:tcPr>
          <w:p w14:paraId="19300FDC" w14:textId="77777777" w:rsidR="006B2A71" w:rsidRPr="00375433" w:rsidRDefault="006B2A71" w:rsidP="00422A6D">
            <w:pPr>
              <w:pStyle w:val="RIGHTLIST"/>
              <w:autoSpaceDE w:val="0"/>
              <w:autoSpaceDN w:val="0"/>
              <w:spacing w:before="0"/>
              <w:rPr>
                <w:rFonts w:ascii="Calibri" w:hAnsi="Calibri"/>
                <w:b/>
                <w:i/>
              </w:rPr>
            </w:pPr>
            <w:r w:rsidRPr="00375433">
              <w:rPr>
                <w:rFonts w:ascii="Calibri" w:hAnsi="Calibri"/>
                <w:b/>
                <w:i/>
              </w:rPr>
              <w:t>Genetic modifications</w:t>
            </w:r>
          </w:p>
        </w:tc>
      </w:tr>
      <w:tr w:rsidR="002C2B94" w:rsidRPr="00375433" w14:paraId="6D7B1554" w14:textId="77777777" w:rsidTr="00BD3395">
        <w:trPr>
          <w:trHeight w:val="708"/>
          <w:jc w:val="center"/>
        </w:trPr>
        <w:tc>
          <w:tcPr>
            <w:tcW w:w="2681" w:type="dxa"/>
          </w:tcPr>
          <w:p w14:paraId="3681EE1B" w14:textId="47475680" w:rsidR="00B148C8" w:rsidRPr="00375433" w:rsidRDefault="004476BC" w:rsidP="00011EC8">
            <w:pPr>
              <w:pStyle w:val="LEFTLIST"/>
              <w:keepNext w:val="0"/>
              <w:widowControl w:val="0"/>
              <w:spacing w:before="40"/>
              <w:rPr>
                <w:rFonts w:ascii="Calibri" w:hAnsi="Calibri"/>
                <w:b w:val="0"/>
              </w:rPr>
            </w:pPr>
            <w:r w:rsidRPr="00375433">
              <w:rPr>
                <w:rFonts w:ascii="Calibri" w:hAnsi="Calibri"/>
                <w:b w:val="0"/>
              </w:rPr>
              <w:t>Introduced</w:t>
            </w:r>
            <w:r w:rsidR="00064C27">
              <w:rPr>
                <w:rFonts w:ascii="Calibri" w:hAnsi="Calibri"/>
                <w:b w:val="0"/>
              </w:rPr>
              <w:t>/deleted</w:t>
            </w:r>
            <w:r w:rsidRPr="00375433">
              <w:rPr>
                <w:rFonts w:ascii="Calibri" w:hAnsi="Calibri"/>
                <w:b w:val="0"/>
              </w:rPr>
              <w:t xml:space="preserve"> genes</w:t>
            </w:r>
          </w:p>
        </w:tc>
        <w:tc>
          <w:tcPr>
            <w:tcW w:w="7214" w:type="dxa"/>
          </w:tcPr>
          <w:p w14:paraId="5EF46BED" w14:textId="698E6EB6" w:rsidR="004E2A85" w:rsidRDefault="004E2A85" w:rsidP="004E2A85">
            <w:pPr>
              <w:pStyle w:val="RIGHTLIST"/>
              <w:autoSpaceDE w:val="0"/>
              <w:autoSpaceDN w:val="0"/>
              <w:spacing w:before="0"/>
              <w:rPr>
                <w:rFonts w:ascii="Calibri" w:hAnsi="Calibri"/>
              </w:rPr>
            </w:pPr>
            <w:r>
              <w:rPr>
                <w:rFonts w:asciiTheme="minorHAnsi" w:hAnsiTheme="minorHAnsi" w:cstheme="minorHAnsi"/>
              </w:rPr>
              <w:t>I</w:t>
            </w:r>
            <w:r w:rsidRPr="007C1A66">
              <w:rPr>
                <w:rFonts w:asciiTheme="minorHAnsi" w:hAnsiTheme="minorHAnsi" w:cstheme="minorHAnsi"/>
              </w:rPr>
              <w:t xml:space="preserve">nsertion of the human </w:t>
            </w:r>
            <w:r w:rsidRPr="007C1A66">
              <w:rPr>
                <w:rFonts w:asciiTheme="minorHAnsi" w:hAnsiTheme="minorHAnsi" w:cstheme="minorHAnsi"/>
                <w:i/>
                <w:iCs/>
              </w:rPr>
              <w:t>COL7A1</w:t>
            </w:r>
            <w:r w:rsidRPr="007C1A66">
              <w:rPr>
                <w:rFonts w:asciiTheme="minorHAnsi" w:hAnsiTheme="minorHAnsi" w:cstheme="minorHAnsi"/>
              </w:rPr>
              <w:t xml:space="preserve"> gene</w:t>
            </w:r>
            <w:r>
              <w:rPr>
                <w:rFonts w:asciiTheme="minorHAnsi" w:hAnsiTheme="minorHAnsi" w:cstheme="minorHAnsi"/>
              </w:rPr>
              <w:t xml:space="preserve"> to allow expression of </w:t>
            </w:r>
            <w:r w:rsidR="005730F6">
              <w:rPr>
                <w:rFonts w:asciiTheme="minorHAnsi" w:hAnsiTheme="minorHAnsi" w:cstheme="minorHAnsi"/>
              </w:rPr>
              <w:t>collagen</w:t>
            </w:r>
          </w:p>
          <w:p w14:paraId="09466AC7" w14:textId="297A2126" w:rsidR="00D75A92" w:rsidRPr="00AA44FA" w:rsidRDefault="004E2A85" w:rsidP="004E2A85">
            <w:pPr>
              <w:pStyle w:val="RIGHTLIST"/>
              <w:autoSpaceDE w:val="0"/>
              <w:autoSpaceDN w:val="0"/>
              <w:spacing w:before="0"/>
              <w:rPr>
                <w:rFonts w:ascii="Calibri" w:hAnsi="Calibri"/>
              </w:rPr>
            </w:pPr>
            <w:r w:rsidRPr="004E2A85">
              <w:rPr>
                <w:rFonts w:ascii="Calibri" w:hAnsi="Calibri"/>
              </w:rPr>
              <w:t xml:space="preserve">Deletion of </w:t>
            </w:r>
            <w:r w:rsidR="007F3F25">
              <w:rPr>
                <w:rFonts w:ascii="Calibri" w:hAnsi="Calibri"/>
              </w:rPr>
              <w:t xml:space="preserve">two </w:t>
            </w:r>
            <w:r w:rsidR="005730F6">
              <w:rPr>
                <w:rFonts w:ascii="Calibri" w:hAnsi="Calibri"/>
              </w:rPr>
              <w:t>viral genes, to remove the ability of the virus to replicate</w:t>
            </w:r>
          </w:p>
        </w:tc>
      </w:tr>
      <w:tr w:rsidR="008928E4" w:rsidRPr="00375433" w14:paraId="0FFCDF06" w14:textId="77777777" w:rsidTr="00BD3395">
        <w:trPr>
          <w:jc w:val="center"/>
        </w:trPr>
        <w:tc>
          <w:tcPr>
            <w:tcW w:w="2681" w:type="dxa"/>
          </w:tcPr>
          <w:p w14:paraId="25EE2AD5" w14:textId="25086456" w:rsidR="008928E4" w:rsidRPr="00375433" w:rsidRDefault="00C779A7" w:rsidP="006248FC">
            <w:pPr>
              <w:pStyle w:val="LEFTLIST"/>
              <w:keepNext w:val="0"/>
              <w:widowControl w:val="0"/>
              <w:spacing w:before="40"/>
              <w:rPr>
                <w:rFonts w:ascii="Calibri" w:hAnsi="Calibri"/>
                <w:b w:val="0"/>
              </w:rPr>
            </w:pPr>
            <w:r w:rsidRPr="00375433">
              <w:rPr>
                <w:rFonts w:ascii="Calibri" w:hAnsi="Calibri"/>
                <w:b w:val="0"/>
              </w:rPr>
              <w:t>G</w:t>
            </w:r>
            <w:r w:rsidR="00064C27">
              <w:rPr>
                <w:rFonts w:ascii="Calibri" w:hAnsi="Calibri"/>
                <w:b w:val="0"/>
              </w:rPr>
              <w:t xml:space="preserve">MO production method </w:t>
            </w:r>
          </w:p>
        </w:tc>
        <w:tc>
          <w:tcPr>
            <w:tcW w:w="7214" w:type="dxa"/>
          </w:tcPr>
          <w:p w14:paraId="3CEDF5D6" w14:textId="6219B61F" w:rsidR="00C2026C" w:rsidRPr="00375433" w:rsidRDefault="00305E0D" w:rsidP="00BF4F99">
            <w:pPr>
              <w:pStyle w:val="Para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Commercial GMP manufacture overseas</w:t>
            </w:r>
          </w:p>
        </w:tc>
      </w:tr>
      <w:tr w:rsidR="00494BD3" w:rsidRPr="00375433" w14:paraId="4C1C4D8C" w14:textId="77777777" w:rsidTr="00BD3395">
        <w:trPr>
          <w:jc w:val="center"/>
        </w:trPr>
        <w:tc>
          <w:tcPr>
            <w:tcW w:w="2681" w:type="dxa"/>
          </w:tcPr>
          <w:p w14:paraId="1669218F" w14:textId="77777777" w:rsidR="00494BD3" w:rsidRPr="00283D5F" w:rsidRDefault="00494BD3" w:rsidP="00494BD3">
            <w:pPr>
              <w:pStyle w:val="LEFTLIST"/>
              <w:keepNext w:val="0"/>
              <w:widowControl w:val="0"/>
              <w:spacing w:before="40"/>
              <w:rPr>
                <w:rFonts w:ascii="Calibri" w:hAnsi="Calibri"/>
                <w:b w:val="0"/>
              </w:rPr>
            </w:pPr>
            <w:r w:rsidRPr="00283D5F">
              <w:rPr>
                <w:rFonts w:ascii="Calibri" w:hAnsi="Calibri"/>
                <w:b w:val="0"/>
              </w:rPr>
              <w:t>Principal purpose</w:t>
            </w:r>
          </w:p>
        </w:tc>
        <w:tc>
          <w:tcPr>
            <w:tcW w:w="7214" w:type="dxa"/>
          </w:tcPr>
          <w:p w14:paraId="5B7C56D7" w14:textId="67D4E1A8" w:rsidR="00E31981" w:rsidRPr="00375433" w:rsidRDefault="000B698D" w:rsidP="00676F47">
            <w:pPr>
              <w:pStyle w:val="RIGHTLIST"/>
              <w:widowControl w:val="0"/>
              <w:spacing w:before="60" w:after="60"/>
              <w:rPr>
                <w:rFonts w:ascii="Calibri" w:hAnsi="Calibri" w:cs="Calibri"/>
              </w:rPr>
            </w:pPr>
            <w:r w:rsidRPr="00375433">
              <w:rPr>
                <w:rFonts w:ascii="Calibri" w:hAnsi="Calibri" w:cs="Calibri"/>
              </w:rPr>
              <w:t xml:space="preserve">Commercial </w:t>
            </w:r>
            <w:r w:rsidR="004E2A85">
              <w:rPr>
                <w:rFonts w:ascii="Calibri" w:hAnsi="Calibri" w:cs="Calibri"/>
              </w:rPr>
              <w:t>supply of B-V</w:t>
            </w:r>
            <w:r w:rsidR="00F7042A">
              <w:rPr>
                <w:rFonts w:ascii="Calibri" w:hAnsi="Calibri" w:cs="Calibri"/>
              </w:rPr>
              <w:t>EC</w:t>
            </w:r>
            <w:r w:rsidR="00EC63B2">
              <w:rPr>
                <w:rFonts w:ascii="Calibri" w:hAnsi="Calibri" w:cs="Calibri"/>
              </w:rPr>
              <w:t xml:space="preserve"> for topical treatment of DEB</w:t>
            </w:r>
          </w:p>
        </w:tc>
      </w:tr>
      <w:tr w:rsidR="00D75A92" w:rsidRPr="00375433" w14:paraId="441BD4EA" w14:textId="77777777" w:rsidTr="00BD3395">
        <w:trPr>
          <w:jc w:val="center"/>
        </w:trPr>
        <w:tc>
          <w:tcPr>
            <w:tcW w:w="2681" w:type="dxa"/>
          </w:tcPr>
          <w:p w14:paraId="74D7CCB9" w14:textId="00A7CE25" w:rsidR="00D75A92" w:rsidRPr="00283D5F" w:rsidRDefault="00D75A92" w:rsidP="00494BD3">
            <w:pPr>
              <w:pStyle w:val="LEFTLIST"/>
              <w:keepNext w:val="0"/>
              <w:widowControl w:val="0"/>
              <w:spacing w:before="40"/>
              <w:rPr>
                <w:rFonts w:ascii="Calibri" w:hAnsi="Calibri"/>
                <w:b w:val="0"/>
              </w:rPr>
            </w:pPr>
            <w:r w:rsidRPr="00283D5F">
              <w:rPr>
                <w:rFonts w:ascii="Calibri" w:hAnsi="Calibri"/>
                <w:b w:val="0"/>
              </w:rPr>
              <w:t xml:space="preserve">Previous </w:t>
            </w:r>
            <w:r w:rsidR="004E2A85">
              <w:rPr>
                <w:rFonts w:ascii="Calibri" w:hAnsi="Calibri"/>
                <w:b w:val="0"/>
              </w:rPr>
              <w:t>authorisation</w:t>
            </w:r>
          </w:p>
        </w:tc>
        <w:tc>
          <w:tcPr>
            <w:tcW w:w="7214" w:type="dxa"/>
          </w:tcPr>
          <w:p w14:paraId="15D5BF62" w14:textId="0898ED13" w:rsidR="00D75A92" w:rsidRPr="00375433" w:rsidRDefault="004E2A85" w:rsidP="00BF4F99">
            <w:pPr>
              <w:pStyle w:val="RIGHTLIST"/>
              <w:widowControl w:val="0"/>
              <w:spacing w:before="60" w:after="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DNIR-707</w:t>
            </w:r>
          </w:p>
        </w:tc>
      </w:tr>
      <w:tr w:rsidR="00D75A92" w:rsidRPr="00375433" w14:paraId="1BD735F5" w14:textId="77777777" w:rsidTr="00BD3395">
        <w:trPr>
          <w:jc w:val="center"/>
        </w:trPr>
        <w:tc>
          <w:tcPr>
            <w:tcW w:w="2681" w:type="dxa"/>
          </w:tcPr>
          <w:p w14:paraId="71368EFB" w14:textId="563B1CB5" w:rsidR="00D75A92" w:rsidRPr="00375433" w:rsidRDefault="00D75A92" w:rsidP="00D75A92">
            <w:pPr>
              <w:pStyle w:val="LEFTLIST"/>
              <w:keepNext w:val="0"/>
              <w:widowControl w:val="0"/>
              <w:spacing w:before="40"/>
              <w:rPr>
                <w:rFonts w:ascii="Calibri" w:hAnsi="Calibri"/>
                <w:b w:val="0"/>
              </w:rPr>
            </w:pPr>
            <w:r w:rsidRPr="00375433">
              <w:rPr>
                <w:rFonts w:ascii="Calibri" w:hAnsi="Calibri" w:cs="Calibri"/>
                <w:b w:val="0"/>
              </w:rPr>
              <w:t>Proposed location</w:t>
            </w:r>
          </w:p>
        </w:tc>
        <w:tc>
          <w:tcPr>
            <w:tcW w:w="7214" w:type="dxa"/>
          </w:tcPr>
          <w:p w14:paraId="55182F30" w14:textId="56EC771F" w:rsidR="00D75A92" w:rsidRPr="00375433" w:rsidRDefault="00824562" w:rsidP="00D75A92">
            <w:pPr>
              <w:pStyle w:val="RIGHTLIST"/>
              <w:keepNext w:val="0"/>
              <w:widowControl w:val="0"/>
              <w:spacing w:before="60" w:after="60"/>
              <w:rPr>
                <w:rFonts w:ascii="Calibri" w:hAnsi="Calibri"/>
              </w:rPr>
            </w:pPr>
            <w:r w:rsidRPr="00375433">
              <w:rPr>
                <w:rFonts w:ascii="Calibri" w:hAnsi="Calibri" w:cs="Calibri"/>
              </w:rPr>
              <w:t>Australia-wide</w:t>
            </w:r>
          </w:p>
        </w:tc>
      </w:tr>
      <w:tr w:rsidR="00D75A92" w:rsidRPr="00375433" w14:paraId="68EEDDFC" w14:textId="77777777" w:rsidTr="00BD3395">
        <w:trPr>
          <w:jc w:val="center"/>
        </w:trPr>
        <w:tc>
          <w:tcPr>
            <w:tcW w:w="2681" w:type="dxa"/>
          </w:tcPr>
          <w:p w14:paraId="2B0C7044" w14:textId="77777777" w:rsidR="00D75A92" w:rsidRPr="00375433" w:rsidRDefault="00D75A92" w:rsidP="00D75A92">
            <w:pPr>
              <w:pStyle w:val="LEFTLIST"/>
              <w:keepNext w:val="0"/>
              <w:widowControl w:val="0"/>
              <w:spacing w:before="40"/>
              <w:rPr>
                <w:rFonts w:ascii="Calibri" w:hAnsi="Calibri"/>
                <w:b w:val="0"/>
              </w:rPr>
            </w:pPr>
            <w:r w:rsidRPr="00375433">
              <w:rPr>
                <w:rFonts w:ascii="Calibri" w:hAnsi="Calibri" w:cs="Calibri"/>
                <w:b w:val="0"/>
              </w:rPr>
              <w:t>Proposed period of release</w:t>
            </w:r>
          </w:p>
        </w:tc>
        <w:tc>
          <w:tcPr>
            <w:tcW w:w="7214" w:type="dxa"/>
          </w:tcPr>
          <w:p w14:paraId="173BB72C" w14:textId="5E676D36" w:rsidR="00D75A92" w:rsidRPr="00375433" w:rsidRDefault="00D447D6" w:rsidP="00D75A92">
            <w:pPr>
              <w:pStyle w:val="RIGHTLIST"/>
              <w:keepNext w:val="0"/>
              <w:widowControl w:val="0"/>
              <w:spacing w:before="60" w:after="60"/>
              <w:rPr>
                <w:rFonts w:ascii="Calibri" w:hAnsi="Calibri"/>
              </w:rPr>
            </w:pPr>
            <w:r w:rsidRPr="00375433">
              <w:rPr>
                <w:rFonts w:ascii="Calibri" w:hAnsi="Calibri" w:cs="Calibri"/>
              </w:rPr>
              <w:t>Ongoing from issue of licence</w:t>
            </w:r>
          </w:p>
        </w:tc>
      </w:tr>
    </w:tbl>
    <w:p w14:paraId="7155F1AF" w14:textId="361E2405" w:rsidR="00EC4AC3" w:rsidRDefault="003C3940" w:rsidP="00FB2651">
      <w:pPr>
        <w:pStyle w:val="Heading3"/>
        <w:keepNext w:val="0"/>
        <w:widowControl w:val="0"/>
        <w:spacing w:before="180" w:after="0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Background</w:t>
      </w:r>
    </w:p>
    <w:p w14:paraId="0BC911B3" w14:textId="595E7212" w:rsidR="003C3940" w:rsidRDefault="0069560F" w:rsidP="003C3940">
      <w:pPr>
        <w:rPr>
          <w:rFonts w:ascii="Calibri" w:hAnsi="Calibri"/>
          <w:sz w:val="22"/>
          <w:szCs w:val="20"/>
        </w:rPr>
      </w:pPr>
      <w:bookmarkStart w:id="0" w:name="_Hlk184217324"/>
      <w:bookmarkStart w:id="1" w:name="_Hlk183542028"/>
      <w:r w:rsidRPr="0069560F">
        <w:rPr>
          <w:rFonts w:ascii="Calibri" w:hAnsi="Calibri"/>
          <w:sz w:val="22"/>
          <w:szCs w:val="20"/>
        </w:rPr>
        <w:t xml:space="preserve">Dystrophic epidermolysis bullosa (DEB) is an incurable, rare, genetic skin disorder </w:t>
      </w:r>
      <w:bookmarkEnd w:id="0"/>
      <w:r w:rsidRPr="0069560F">
        <w:rPr>
          <w:rFonts w:ascii="Calibri" w:hAnsi="Calibri"/>
          <w:sz w:val="22"/>
          <w:szCs w:val="20"/>
        </w:rPr>
        <w:t xml:space="preserve">caused by mutations in the </w:t>
      </w:r>
      <w:r w:rsidRPr="0069560F">
        <w:rPr>
          <w:rFonts w:ascii="Calibri" w:hAnsi="Calibri"/>
          <w:i/>
          <w:iCs/>
          <w:sz w:val="22"/>
          <w:szCs w:val="20"/>
        </w:rPr>
        <w:t>COL7A1</w:t>
      </w:r>
      <w:r w:rsidRPr="0069560F">
        <w:rPr>
          <w:rFonts w:ascii="Calibri" w:hAnsi="Calibri"/>
          <w:sz w:val="22"/>
          <w:szCs w:val="20"/>
        </w:rPr>
        <w:t xml:space="preserve"> gene encoding the collagen alpha-1(VII) chain protein</w:t>
      </w:r>
      <w:r w:rsidR="009B5154">
        <w:rPr>
          <w:rFonts w:ascii="Calibri" w:hAnsi="Calibri"/>
          <w:sz w:val="22"/>
          <w:szCs w:val="20"/>
        </w:rPr>
        <w:t xml:space="preserve"> </w:t>
      </w:r>
      <w:r w:rsidR="009B5154" w:rsidRPr="0069560F">
        <w:rPr>
          <w:rFonts w:ascii="Calibri" w:hAnsi="Calibri"/>
          <w:sz w:val="22"/>
          <w:szCs w:val="20"/>
        </w:rPr>
        <w:t>(COL7)</w:t>
      </w:r>
      <w:r w:rsidRPr="0069560F">
        <w:rPr>
          <w:rFonts w:ascii="Calibri" w:hAnsi="Calibri"/>
          <w:sz w:val="22"/>
          <w:szCs w:val="20"/>
        </w:rPr>
        <w:t>. COL7 is a structural component of anchoring fibrils, which hold the epidermis and dermis of the skin together and are essential for maintaining skin integrity</w:t>
      </w:r>
      <w:bookmarkEnd w:id="1"/>
      <w:r w:rsidR="00255C2A">
        <w:rPr>
          <w:rFonts w:ascii="Calibri" w:hAnsi="Calibri"/>
          <w:sz w:val="22"/>
          <w:szCs w:val="20"/>
        </w:rPr>
        <w:t>.</w:t>
      </w:r>
    </w:p>
    <w:p w14:paraId="2810EDA9" w14:textId="17D628A6" w:rsidR="00E25CDC" w:rsidRPr="003C3940" w:rsidRDefault="00FE0E23" w:rsidP="003C3940">
      <w:r>
        <w:rPr>
          <w:rFonts w:ascii="Calibri" w:hAnsi="Calibri"/>
          <w:sz w:val="22"/>
          <w:szCs w:val="20"/>
        </w:rPr>
        <w:t xml:space="preserve">The applicant proposes to </w:t>
      </w:r>
      <w:r w:rsidR="00D10D90">
        <w:rPr>
          <w:rFonts w:ascii="Calibri" w:hAnsi="Calibri"/>
          <w:sz w:val="22"/>
          <w:szCs w:val="20"/>
        </w:rPr>
        <w:t xml:space="preserve">commercially supply </w:t>
      </w:r>
      <w:r w:rsidR="00E25CDC" w:rsidRPr="00E25CDC">
        <w:rPr>
          <w:rFonts w:ascii="Calibri" w:hAnsi="Calibri"/>
          <w:sz w:val="22"/>
          <w:szCs w:val="20"/>
        </w:rPr>
        <w:t>Beremagene geperpavec (B-VEC)</w:t>
      </w:r>
      <w:r w:rsidR="00D10D90">
        <w:rPr>
          <w:rFonts w:ascii="Calibri" w:hAnsi="Calibri"/>
          <w:sz w:val="22"/>
          <w:szCs w:val="20"/>
        </w:rPr>
        <w:t>,</w:t>
      </w:r>
      <w:r w:rsidR="00E25CDC" w:rsidRPr="00E25CDC">
        <w:rPr>
          <w:rFonts w:ascii="Calibri" w:hAnsi="Calibri"/>
          <w:sz w:val="22"/>
          <w:szCs w:val="20"/>
        </w:rPr>
        <w:t xml:space="preserve"> a herpes simplex virus type 1 (HSV-1)–based</w:t>
      </w:r>
      <w:r w:rsidR="0036676A" w:rsidRPr="00E64B1C">
        <w:rPr>
          <w:rFonts w:ascii="Calibri" w:hAnsi="Calibri" w:cs="Calibri"/>
          <w:sz w:val="22"/>
          <w:szCs w:val="22"/>
        </w:rPr>
        <w:t xml:space="preserve"> topical gene therapy treatment for DEB</w:t>
      </w:r>
      <w:r w:rsidR="00E25CDC" w:rsidRPr="00E25CDC">
        <w:rPr>
          <w:rFonts w:ascii="Calibri" w:hAnsi="Calibri"/>
          <w:sz w:val="22"/>
          <w:szCs w:val="20"/>
        </w:rPr>
        <w:t xml:space="preserve">, that aims to temporarily restore functional COL7 protein through delivery of the human </w:t>
      </w:r>
      <w:r w:rsidR="00E25CDC" w:rsidRPr="00E25CDC">
        <w:rPr>
          <w:rFonts w:ascii="Calibri" w:hAnsi="Calibri"/>
          <w:i/>
          <w:iCs/>
          <w:sz w:val="22"/>
          <w:szCs w:val="20"/>
        </w:rPr>
        <w:t xml:space="preserve">COL7A1 </w:t>
      </w:r>
      <w:r w:rsidR="00E25CDC" w:rsidRPr="00E25CDC">
        <w:rPr>
          <w:rFonts w:ascii="Calibri" w:hAnsi="Calibri"/>
          <w:sz w:val="22"/>
          <w:szCs w:val="20"/>
        </w:rPr>
        <w:t>gene.</w:t>
      </w:r>
      <w:r w:rsidR="00F7042A">
        <w:rPr>
          <w:rFonts w:ascii="Calibri" w:hAnsi="Calibri"/>
          <w:sz w:val="22"/>
          <w:szCs w:val="20"/>
        </w:rPr>
        <w:t xml:space="preserve"> B-VEC has previously been approved by the FDA</w:t>
      </w:r>
      <w:r w:rsidR="00341000">
        <w:rPr>
          <w:rFonts w:ascii="Calibri" w:hAnsi="Calibri"/>
          <w:sz w:val="22"/>
          <w:szCs w:val="20"/>
        </w:rPr>
        <w:t>, EMA</w:t>
      </w:r>
      <w:r w:rsidR="009B5154">
        <w:rPr>
          <w:rFonts w:ascii="Calibri" w:hAnsi="Calibri"/>
          <w:sz w:val="22"/>
          <w:szCs w:val="20"/>
        </w:rPr>
        <w:t>,</w:t>
      </w:r>
      <w:r w:rsidR="00341000">
        <w:rPr>
          <w:rFonts w:ascii="Calibri" w:hAnsi="Calibri"/>
          <w:sz w:val="22"/>
          <w:szCs w:val="20"/>
        </w:rPr>
        <w:t xml:space="preserve"> and in Japan as well as </w:t>
      </w:r>
      <w:r w:rsidR="00EC63B2">
        <w:rPr>
          <w:rFonts w:ascii="Calibri" w:hAnsi="Calibri"/>
          <w:sz w:val="22"/>
          <w:szCs w:val="20"/>
        </w:rPr>
        <w:t>under DNIR-707.</w:t>
      </w:r>
    </w:p>
    <w:p w14:paraId="3D04EF44" w14:textId="41E10A53" w:rsidR="00D4229A" w:rsidRPr="00375433" w:rsidRDefault="000941BF" w:rsidP="00FB2651">
      <w:pPr>
        <w:pStyle w:val="Heading3"/>
        <w:keepNext w:val="0"/>
        <w:widowControl w:val="0"/>
        <w:spacing w:before="180" w:after="0"/>
        <w:rPr>
          <w:rFonts w:ascii="Calibri" w:hAnsi="Calibri" w:cs="Times New Roman"/>
          <w:sz w:val="22"/>
          <w:szCs w:val="22"/>
        </w:rPr>
      </w:pPr>
      <w:r w:rsidRPr="00375433">
        <w:rPr>
          <w:rFonts w:ascii="Calibri" w:hAnsi="Calibri" w:cs="Times New Roman"/>
          <w:sz w:val="22"/>
          <w:szCs w:val="22"/>
        </w:rPr>
        <w:t xml:space="preserve">Next steps </w:t>
      </w:r>
    </w:p>
    <w:p w14:paraId="015BD993" w14:textId="77777777" w:rsidR="0025285A" w:rsidRPr="00375433" w:rsidRDefault="00D4229A" w:rsidP="00FB2651">
      <w:pPr>
        <w:pStyle w:val="Para"/>
        <w:spacing w:after="120"/>
        <w:rPr>
          <w:rFonts w:ascii="Calibri" w:hAnsi="Calibri"/>
          <w:sz w:val="22"/>
          <w:szCs w:val="22"/>
        </w:rPr>
      </w:pPr>
      <w:r w:rsidRPr="00375433">
        <w:rPr>
          <w:rFonts w:ascii="Calibri" w:hAnsi="Calibri"/>
          <w:sz w:val="22"/>
          <w:szCs w:val="22"/>
        </w:rPr>
        <w:t xml:space="preserve">The </w:t>
      </w:r>
      <w:r w:rsidR="00F075B2" w:rsidRPr="00375433">
        <w:rPr>
          <w:rFonts w:ascii="Calibri" w:hAnsi="Calibri"/>
          <w:sz w:val="22"/>
          <w:szCs w:val="22"/>
        </w:rPr>
        <w:t xml:space="preserve">Gene Technology </w:t>
      </w:r>
      <w:r w:rsidR="000941BF" w:rsidRPr="00375433">
        <w:rPr>
          <w:rFonts w:ascii="Calibri" w:hAnsi="Calibri"/>
          <w:sz w:val="22"/>
          <w:szCs w:val="22"/>
        </w:rPr>
        <w:t>legislation sets</w:t>
      </w:r>
      <w:r w:rsidRPr="00375433">
        <w:rPr>
          <w:rFonts w:ascii="Calibri" w:hAnsi="Calibri"/>
          <w:sz w:val="22"/>
          <w:szCs w:val="22"/>
        </w:rPr>
        <w:t xml:space="preserve"> out </w:t>
      </w:r>
      <w:r w:rsidR="000941BF" w:rsidRPr="00375433">
        <w:rPr>
          <w:rFonts w:ascii="Calibri" w:hAnsi="Calibri"/>
          <w:sz w:val="22"/>
          <w:szCs w:val="22"/>
        </w:rPr>
        <w:t>what the Regulator must do</w:t>
      </w:r>
      <w:r w:rsidR="005F1D6E" w:rsidRPr="00375433">
        <w:rPr>
          <w:rFonts w:ascii="Calibri" w:hAnsi="Calibri"/>
          <w:sz w:val="22"/>
          <w:szCs w:val="22"/>
        </w:rPr>
        <w:t>,</w:t>
      </w:r>
      <w:r w:rsidR="000941BF" w:rsidRPr="00375433">
        <w:rPr>
          <w:rFonts w:ascii="Calibri" w:hAnsi="Calibri"/>
          <w:sz w:val="22"/>
          <w:szCs w:val="22"/>
        </w:rPr>
        <w:t xml:space="preserve"> </w:t>
      </w:r>
      <w:r w:rsidR="003661CA" w:rsidRPr="00375433">
        <w:rPr>
          <w:rFonts w:ascii="Calibri" w:hAnsi="Calibri"/>
          <w:sz w:val="22"/>
          <w:szCs w:val="22"/>
        </w:rPr>
        <w:t>as well as</w:t>
      </w:r>
      <w:r w:rsidR="000941BF" w:rsidRPr="00375433">
        <w:rPr>
          <w:rFonts w:ascii="Calibri" w:hAnsi="Calibri"/>
          <w:sz w:val="22"/>
          <w:szCs w:val="22"/>
        </w:rPr>
        <w:t xml:space="preserve"> </w:t>
      </w:r>
      <w:r w:rsidR="003661CA" w:rsidRPr="00375433">
        <w:rPr>
          <w:rFonts w:ascii="Calibri" w:hAnsi="Calibri"/>
          <w:sz w:val="22"/>
          <w:szCs w:val="22"/>
        </w:rPr>
        <w:t xml:space="preserve">what </w:t>
      </w:r>
      <w:r w:rsidR="00BF4F99" w:rsidRPr="00375433">
        <w:rPr>
          <w:rFonts w:ascii="Calibri" w:hAnsi="Calibri"/>
          <w:sz w:val="22"/>
          <w:szCs w:val="22"/>
        </w:rPr>
        <w:t>t</w:t>
      </w:r>
      <w:r w:rsidR="0005529C" w:rsidRPr="00375433">
        <w:rPr>
          <w:rFonts w:ascii="Calibri" w:hAnsi="Calibri"/>
          <w:sz w:val="22"/>
          <w:szCs w:val="22"/>
        </w:rPr>
        <w:t>he Regulator can</w:t>
      </w:r>
      <w:r w:rsidR="003661CA" w:rsidRPr="00375433">
        <w:rPr>
          <w:rFonts w:ascii="Calibri" w:hAnsi="Calibri"/>
          <w:sz w:val="22"/>
          <w:szCs w:val="22"/>
        </w:rPr>
        <w:t xml:space="preserve"> </w:t>
      </w:r>
      <w:r w:rsidR="00085664" w:rsidRPr="00375433">
        <w:rPr>
          <w:rFonts w:ascii="Calibri" w:hAnsi="Calibri"/>
          <w:sz w:val="22"/>
          <w:szCs w:val="22"/>
        </w:rPr>
        <w:t xml:space="preserve">or </w:t>
      </w:r>
      <w:r w:rsidR="003661CA" w:rsidRPr="00375433">
        <w:rPr>
          <w:rFonts w:ascii="Calibri" w:hAnsi="Calibri"/>
          <w:sz w:val="22"/>
          <w:szCs w:val="22"/>
        </w:rPr>
        <w:t xml:space="preserve">must </w:t>
      </w:r>
      <w:r w:rsidR="000941BF" w:rsidRPr="00375433">
        <w:rPr>
          <w:rFonts w:ascii="Calibri" w:hAnsi="Calibri"/>
          <w:sz w:val="22"/>
          <w:szCs w:val="22"/>
        </w:rPr>
        <w:t>consider</w:t>
      </w:r>
      <w:r w:rsidR="005F1D6E" w:rsidRPr="00375433">
        <w:rPr>
          <w:rFonts w:ascii="Calibri" w:hAnsi="Calibri"/>
          <w:sz w:val="22"/>
          <w:szCs w:val="22"/>
        </w:rPr>
        <w:t>,</w:t>
      </w:r>
      <w:r w:rsidR="000941BF" w:rsidRPr="00375433">
        <w:rPr>
          <w:rFonts w:ascii="Calibri" w:hAnsi="Calibri"/>
          <w:sz w:val="22"/>
          <w:szCs w:val="22"/>
        </w:rPr>
        <w:t xml:space="preserve"> </w:t>
      </w:r>
      <w:r w:rsidRPr="00375433">
        <w:rPr>
          <w:rFonts w:ascii="Calibri" w:hAnsi="Calibri"/>
          <w:sz w:val="22"/>
          <w:szCs w:val="22"/>
        </w:rPr>
        <w:t>before deciding whether or not to issue a licence</w:t>
      </w:r>
      <w:r w:rsidR="000941BF" w:rsidRPr="00375433">
        <w:rPr>
          <w:rFonts w:ascii="Calibri" w:hAnsi="Calibri"/>
          <w:sz w:val="22"/>
          <w:szCs w:val="22"/>
        </w:rPr>
        <w:t xml:space="preserve"> for this application</w:t>
      </w:r>
      <w:r w:rsidR="0025285A" w:rsidRPr="00375433">
        <w:rPr>
          <w:rFonts w:ascii="Calibri" w:hAnsi="Calibri"/>
          <w:sz w:val="22"/>
          <w:szCs w:val="22"/>
        </w:rPr>
        <w:t>.</w:t>
      </w:r>
    </w:p>
    <w:p w14:paraId="3BB69606" w14:textId="4BF6F535" w:rsidR="00B212BC" w:rsidRPr="00375433" w:rsidRDefault="00712689" w:rsidP="00FB2651">
      <w:pPr>
        <w:pStyle w:val="Para"/>
        <w:spacing w:after="120"/>
        <w:rPr>
          <w:rFonts w:ascii="Calibri" w:hAnsi="Calibri"/>
          <w:sz w:val="22"/>
          <w:szCs w:val="22"/>
        </w:rPr>
      </w:pPr>
      <w:r w:rsidRPr="00375433">
        <w:rPr>
          <w:rFonts w:ascii="Calibri" w:hAnsi="Calibri"/>
          <w:sz w:val="22"/>
          <w:szCs w:val="22"/>
        </w:rPr>
        <w:t xml:space="preserve">After </w:t>
      </w:r>
      <w:r w:rsidR="00932A00" w:rsidRPr="00375433">
        <w:rPr>
          <w:rFonts w:ascii="Calibri" w:hAnsi="Calibri"/>
          <w:sz w:val="22"/>
          <w:szCs w:val="22"/>
        </w:rPr>
        <w:t>seeking advice from</w:t>
      </w:r>
      <w:r w:rsidRPr="00375433">
        <w:rPr>
          <w:rFonts w:ascii="Calibri" w:hAnsi="Calibri"/>
          <w:sz w:val="22"/>
          <w:szCs w:val="22"/>
        </w:rPr>
        <w:t xml:space="preserve"> prescribed experts, agencies and authorities, the</w:t>
      </w:r>
      <w:r w:rsidR="00C779A7" w:rsidRPr="00375433">
        <w:rPr>
          <w:rFonts w:ascii="Calibri" w:hAnsi="Calibri"/>
          <w:sz w:val="22"/>
          <w:szCs w:val="22"/>
        </w:rPr>
        <w:t xml:space="preserve"> Regulator’s staff will prepare a consultation version of the </w:t>
      </w:r>
      <w:r w:rsidR="00023FB6" w:rsidRPr="00375433">
        <w:rPr>
          <w:rFonts w:ascii="Calibri" w:hAnsi="Calibri"/>
          <w:sz w:val="22"/>
          <w:szCs w:val="22"/>
        </w:rPr>
        <w:t>Risk Assessment and Risk Management Plan (RARMP)</w:t>
      </w:r>
      <w:r w:rsidR="001C455C" w:rsidRPr="00375433">
        <w:rPr>
          <w:rFonts w:ascii="Calibri" w:hAnsi="Calibri"/>
          <w:sz w:val="22"/>
          <w:szCs w:val="22"/>
        </w:rPr>
        <w:t xml:space="preserve"> </w:t>
      </w:r>
      <w:r w:rsidR="009C46CF" w:rsidRPr="00375433">
        <w:rPr>
          <w:rFonts w:ascii="Calibri" w:hAnsi="Calibri"/>
          <w:sz w:val="22"/>
          <w:szCs w:val="22"/>
        </w:rPr>
        <w:t xml:space="preserve">considering aspects of the application </w:t>
      </w:r>
      <w:r w:rsidR="00B13407" w:rsidRPr="00375433">
        <w:rPr>
          <w:rFonts w:ascii="Calibri" w:hAnsi="Calibri"/>
          <w:sz w:val="22"/>
          <w:szCs w:val="22"/>
        </w:rPr>
        <w:t>in accordance with</w:t>
      </w:r>
      <w:r w:rsidR="001C455C" w:rsidRPr="00375433">
        <w:rPr>
          <w:rFonts w:ascii="Calibri" w:hAnsi="Calibri"/>
          <w:sz w:val="22"/>
          <w:szCs w:val="22"/>
        </w:rPr>
        <w:t xml:space="preserve"> the legislation</w:t>
      </w:r>
      <w:r w:rsidR="00B212BC" w:rsidRPr="00375433">
        <w:rPr>
          <w:rFonts w:ascii="Calibri" w:hAnsi="Calibri"/>
          <w:sz w:val="22"/>
          <w:szCs w:val="22"/>
        </w:rPr>
        <w:t xml:space="preserve">. </w:t>
      </w:r>
      <w:r w:rsidR="00555EE7" w:rsidRPr="00375433">
        <w:rPr>
          <w:rFonts w:ascii="Calibri" w:hAnsi="Calibri"/>
          <w:sz w:val="22"/>
          <w:szCs w:val="22"/>
        </w:rPr>
        <w:t xml:space="preserve"> </w:t>
      </w:r>
    </w:p>
    <w:p w14:paraId="66A631CE" w14:textId="4F24EB17" w:rsidR="00555EE7" w:rsidRPr="006561FB" w:rsidRDefault="00880950" w:rsidP="00FB2651">
      <w:pPr>
        <w:pStyle w:val="Para"/>
        <w:spacing w:after="120"/>
        <w:rPr>
          <w:rFonts w:ascii="Calibri" w:hAnsi="Calibri"/>
          <w:sz w:val="22"/>
          <w:szCs w:val="22"/>
        </w:rPr>
      </w:pPr>
      <w:r w:rsidRPr="00375433">
        <w:rPr>
          <w:rFonts w:ascii="Calibri" w:hAnsi="Calibri"/>
          <w:sz w:val="22"/>
          <w:szCs w:val="22"/>
        </w:rPr>
        <w:t>The Regulator will seek comment on the consultation RARMP from the public</w:t>
      </w:r>
      <w:r w:rsidR="004C10FF" w:rsidRPr="00375433">
        <w:rPr>
          <w:rFonts w:ascii="Calibri" w:hAnsi="Calibri"/>
          <w:sz w:val="22"/>
          <w:szCs w:val="22"/>
        </w:rPr>
        <w:t>,</w:t>
      </w:r>
      <w:r w:rsidRPr="00375433">
        <w:rPr>
          <w:rFonts w:ascii="Calibri" w:hAnsi="Calibri"/>
          <w:sz w:val="22"/>
          <w:szCs w:val="22"/>
        </w:rPr>
        <w:t xml:space="preserve"> as well as a wide range of experts, agencies and authorities. </w:t>
      </w:r>
      <w:r w:rsidR="00555EE7" w:rsidRPr="00375433">
        <w:rPr>
          <w:rFonts w:ascii="Calibri" w:hAnsi="Calibri"/>
          <w:sz w:val="22"/>
          <w:szCs w:val="22"/>
        </w:rPr>
        <w:t xml:space="preserve">The public </w:t>
      </w:r>
      <w:r w:rsidR="006248FC" w:rsidRPr="00375433">
        <w:rPr>
          <w:rFonts w:ascii="Calibri" w:hAnsi="Calibri"/>
          <w:sz w:val="22"/>
          <w:szCs w:val="22"/>
        </w:rPr>
        <w:t xml:space="preserve">and experts </w:t>
      </w:r>
      <w:r w:rsidR="00555EE7" w:rsidRPr="00375433">
        <w:rPr>
          <w:rFonts w:ascii="Calibri" w:hAnsi="Calibri"/>
          <w:sz w:val="22"/>
          <w:szCs w:val="22"/>
        </w:rPr>
        <w:t xml:space="preserve">will be invited to provide submissions on the risks to human health and safety, and on risks to the environment from the </w:t>
      </w:r>
      <w:r w:rsidR="00555EE7" w:rsidRPr="006561FB">
        <w:rPr>
          <w:rFonts w:ascii="Calibri" w:hAnsi="Calibri"/>
          <w:sz w:val="22"/>
          <w:szCs w:val="22"/>
        </w:rPr>
        <w:t xml:space="preserve">proposed release. </w:t>
      </w:r>
    </w:p>
    <w:p w14:paraId="10D19809" w14:textId="5A110DEF" w:rsidR="00AA58DB" w:rsidRPr="00841970" w:rsidRDefault="00E211A0" w:rsidP="00FB2651">
      <w:pPr>
        <w:pStyle w:val="Para"/>
        <w:spacing w:after="120"/>
        <w:rPr>
          <w:rFonts w:ascii="Calibri" w:hAnsi="Calibri"/>
          <w:bCs/>
          <w:sz w:val="22"/>
          <w:szCs w:val="22"/>
        </w:rPr>
      </w:pPr>
      <w:r w:rsidRPr="006561FB">
        <w:rPr>
          <w:rFonts w:ascii="Calibri" w:hAnsi="Calibri"/>
          <w:sz w:val="22"/>
          <w:szCs w:val="22"/>
        </w:rPr>
        <w:t xml:space="preserve">At this stage, the consultation RARMP is expected to be released for comment in </w:t>
      </w:r>
      <w:r w:rsidR="00C60ED5">
        <w:rPr>
          <w:rFonts w:ascii="Calibri" w:hAnsi="Calibri"/>
          <w:bCs/>
          <w:sz w:val="22"/>
          <w:szCs w:val="22"/>
        </w:rPr>
        <w:t>March</w:t>
      </w:r>
      <w:r w:rsidR="00726426" w:rsidRPr="00841970">
        <w:rPr>
          <w:rFonts w:ascii="Calibri" w:hAnsi="Calibri"/>
          <w:bCs/>
          <w:sz w:val="22"/>
          <w:szCs w:val="22"/>
        </w:rPr>
        <w:t xml:space="preserve"> </w:t>
      </w:r>
      <w:r w:rsidR="00FA7394" w:rsidRPr="00841970">
        <w:rPr>
          <w:rFonts w:ascii="Calibri" w:hAnsi="Calibri"/>
          <w:bCs/>
          <w:sz w:val="22"/>
          <w:szCs w:val="22"/>
        </w:rPr>
        <w:t>202</w:t>
      </w:r>
      <w:r w:rsidR="00C60ED5">
        <w:rPr>
          <w:rFonts w:ascii="Calibri" w:hAnsi="Calibri"/>
          <w:bCs/>
          <w:sz w:val="22"/>
          <w:szCs w:val="22"/>
        </w:rPr>
        <w:t>7</w:t>
      </w:r>
      <w:r w:rsidRPr="00841970">
        <w:rPr>
          <w:rFonts w:ascii="Calibri" w:hAnsi="Calibri"/>
          <w:bCs/>
          <w:sz w:val="22"/>
          <w:szCs w:val="22"/>
        </w:rPr>
        <w:t xml:space="preserve">. </w:t>
      </w:r>
    </w:p>
    <w:p w14:paraId="53C24FD5" w14:textId="77777777" w:rsidR="00390DED" w:rsidRPr="00375433" w:rsidRDefault="00E211A0" w:rsidP="00FB2651">
      <w:pPr>
        <w:pStyle w:val="Para"/>
        <w:spacing w:after="120"/>
        <w:rPr>
          <w:rFonts w:ascii="Calibri" w:hAnsi="Calibri"/>
          <w:sz w:val="22"/>
          <w:szCs w:val="22"/>
        </w:rPr>
      </w:pPr>
      <w:r w:rsidRPr="00375433">
        <w:rPr>
          <w:rFonts w:ascii="Calibri" w:hAnsi="Calibri"/>
          <w:sz w:val="22"/>
          <w:szCs w:val="22"/>
        </w:rPr>
        <w:t>After consultation, t</w:t>
      </w:r>
      <w:r w:rsidR="00660C88" w:rsidRPr="00375433">
        <w:rPr>
          <w:rFonts w:ascii="Calibri" w:hAnsi="Calibri"/>
          <w:sz w:val="22"/>
          <w:szCs w:val="22"/>
        </w:rPr>
        <w:t xml:space="preserve">he </w:t>
      </w:r>
      <w:r w:rsidR="00555EE7" w:rsidRPr="00375433">
        <w:rPr>
          <w:rFonts w:ascii="Calibri" w:hAnsi="Calibri"/>
          <w:sz w:val="22"/>
          <w:szCs w:val="22"/>
        </w:rPr>
        <w:t xml:space="preserve">Regulator’s staff will finalise the </w:t>
      </w:r>
      <w:r w:rsidR="00660C88" w:rsidRPr="00375433">
        <w:rPr>
          <w:rFonts w:ascii="Calibri" w:hAnsi="Calibri"/>
          <w:sz w:val="22"/>
          <w:szCs w:val="22"/>
        </w:rPr>
        <w:t xml:space="preserve">RARMP, taking into account </w:t>
      </w:r>
      <w:r w:rsidR="006248FC" w:rsidRPr="00375433">
        <w:rPr>
          <w:rFonts w:ascii="Calibri" w:hAnsi="Calibri"/>
          <w:sz w:val="22"/>
          <w:szCs w:val="22"/>
        </w:rPr>
        <w:t xml:space="preserve">advice on </w:t>
      </w:r>
      <w:r w:rsidR="00555EE7" w:rsidRPr="00375433">
        <w:rPr>
          <w:rFonts w:ascii="Calibri" w:hAnsi="Calibri"/>
          <w:sz w:val="22"/>
          <w:szCs w:val="22"/>
        </w:rPr>
        <w:t>relevant matters</w:t>
      </w:r>
      <w:r w:rsidR="00660C88" w:rsidRPr="00375433">
        <w:rPr>
          <w:rFonts w:ascii="Calibri" w:hAnsi="Calibri"/>
          <w:sz w:val="22"/>
          <w:szCs w:val="22"/>
        </w:rPr>
        <w:t>. The finalised RARMP will form the basis of the</w:t>
      </w:r>
      <w:r w:rsidR="00A234A0" w:rsidRPr="00375433">
        <w:rPr>
          <w:rFonts w:ascii="Calibri" w:hAnsi="Calibri"/>
          <w:sz w:val="22"/>
          <w:szCs w:val="22"/>
        </w:rPr>
        <w:t xml:space="preserve"> Regulator’s</w:t>
      </w:r>
      <w:r w:rsidR="00660C88" w:rsidRPr="00375433">
        <w:rPr>
          <w:rFonts w:ascii="Calibri" w:hAnsi="Calibri"/>
          <w:sz w:val="22"/>
          <w:szCs w:val="22"/>
        </w:rPr>
        <w:t xml:space="preserve"> decision whether or not to issue a licence. </w:t>
      </w:r>
      <w:r w:rsidR="00390DED" w:rsidRPr="00375433">
        <w:rPr>
          <w:rFonts w:ascii="Calibri" w:hAnsi="Calibri"/>
          <w:sz w:val="22"/>
          <w:szCs w:val="22"/>
        </w:rPr>
        <w:t xml:space="preserve">The consultation and final versions of the RARMP and associated documents will be available on the </w:t>
      </w:r>
      <w:hyperlink r:id="rId8" w:history="1">
        <w:r w:rsidR="00390DED" w:rsidRPr="00375433">
          <w:rPr>
            <w:rFonts w:ascii="Calibri" w:hAnsi="Calibri"/>
            <w:sz w:val="22"/>
            <w:szCs w:val="22"/>
            <w:u w:val="single"/>
          </w:rPr>
          <w:t>OGTR website</w:t>
        </w:r>
      </w:hyperlink>
      <w:r w:rsidR="00390DED" w:rsidRPr="00375433">
        <w:rPr>
          <w:rFonts w:ascii="Calibri" w:hAnsi="Calibri"/>
          <w:sz w:val="22"/>
          <w:szCs w:val="22"/>
          <w:u w:val="single"/>
        </w:rPr>
        <w:t xml:space="preserve"> </w:t>
      </w:r>
      <w:r w:rsidR="00390DED" w:rsidRPr="00375433">
        <w:rPr>
          <w:rFonts w:ascii="Calibri" w:hAnsi="Calibri"/>
          <w:sz w:val="22"/>
          <w:szCs w:val="22"/>
        </w:rPr>
        <w:t>when they are released.</w:t>
      </w:r>
    </w:p>
    <w:p w14:paraId="37BDE3CC" w14:textId="77777777" w:rsidR="006431AB" w:rsidRPr="00493482" w:rsidRDefault="006431AB" w:rsidP="006431AB">
      <w:pPr>
        <w:pStyle w:val="Heading3"/>
        <w:widowControl w:val="0"/>
        <w:rPr>
          <w:rFonts w:asciiTheme="minorHAnsi" w:hAnsiTheme="minorHAnsi" w:cstheme="minorHAnsi"/>
          <w:sz w:val="22"/>
          <w:szCs w:val="22"/>
        </w:rPr>
      </w:pPr>
      <w:r w:rsidRPr="00493482">
        <w:rPr>
          <w:rFonts w:asciiTheme="minorHAnsi" w:hAnsiTheme="minorHAnsi" w:cstheme="minorHAnsi"/>
          <w:sz w:val="22"/>
          <w:szCs w:val="22"/>
        </w:rPr>
        <w:lastRenderedPageBreak/>
        <w:t>Other regulatory approvals</w:t>
      </w:r>
    </w:p>
    <w:p w14:paraId="12613424" w14:textId="77777777" w:rsidR="00E042BE" w:rsidRPr="00532F97" w:rsidRDefault="00E042BE" w:rsidP="00E042BE">
      <w:pPr>
        <w:jc w:val="both"/>
        <w:rPr>
          <w:rFonts w:asciiTheme="minorHAnsi" w:hAnsiTheme="minorHAnsi" w:cstheme="minorHAnsi"/>
          <w:sz w:val="22"/>
          <w:szCs w:val="22"/>
        </w:rPr>
      </w:pPr>
      <w:r w:rsidRPr="000C0356">
        <w:rPr>
          <w:rFonts w:asciiTheme="minorHAnsi" w:hAnsiTheme="minorHAnsi" w:cstheme="minorHAnsi"/>
          <w:sz w:val="22"/>
          <w:szCs w:val="22"/>
        </w:rPr>
        <w:t>The proposed commercial supply must meet Therapeutic Goods Administration requirements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0C0356">
        <w:rPr>
          <w:rFonts w:asciiTheme="minorHAnsi" w:hAnsiTheme="minorHAnsi" w:cstheme="minorHAnsi"/>
          <w:sz w:val="22"/>
          <w:szCs w:val="22"/>
        </w:rPr>
        <w:t xml:space="preserve"> and </w:t>
      </w:r>
      <w:r>
        <w:rPr>
          <w:rFonts w:asciiTheme="minorHAnsi" w:hAnsiTheme="minorHAnsi" w:cstheme="minorHAnsi"/>
          <w:sz w:val="22"/>
          <w:szCs w:val="22"/>
        </w:rPr>
        <w:t xml:space="preserve">the proposed import </w:t>
      </w:r>
      <w:r w:rsidRPr="000C0356">
        <w:rPr>
          <w:rFonts w:asciiTheme="minorHAnsi" w:hAnsiTheme="minorHAnsi" w:cstheme="minorHAnsi"/>
          <w:sz w:val="22"/>
          <w:szCs w:val="22"/>
        </w:rPr>
        <w:t xml:space="preserve">would need approval from </w:t>
      </w:r>
      <w:r>
        <w:rPr>
          <w:rFonts w:asciiTheme="minorHAnsi" w:hAnsiTheme="minorHAnsi" w:cstheme="minorHAnsi"/>
          <w:sz w:val="22"/>
          <w:szCs w:val="22"/>
        </w:rPr>
        <w:t>the Department of Agriculture, Fisheries and Forestry (Biosecurity)</w:t>
      </w:r>
      <w:r w:rsidRPr="000C0356">
        <w:rPr>
          <w:rFonts w:asciiTheme="minorHAnsi" w:hAnsiTheme="minorHAnsi" w:cstheme="minorHAnsi"/>
          <w:sz w:val="22"/>
          <w:szCs w:val="22"/>
        </w:rPr>
        <w:t xml:space="preserve"> prior to commencement</w:t>
      </w:r>
      <w:r w:rsidRPr="00532F97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DD38F45" w14:textId="5B17CB62" w:rsidR="00AA58DB" w:rsidRPr="006431AB" w:rsidRDefault="00AA58DB" w:rsidP="006431AB">
      <w:pPr>
        <w:keepNext/>
        <w:spacing w:before="240"/>
        <w:rPr>
          <w:rFonts w:ascii="Calibri" w:hAnsi="Calibri"/>
          <w:sz w:val="22"/>
          <w:szCs w:val="22"/>
        </w:rPr>
      </w:pPr>
    </w:p>
    <w:sectPr w:rsidR="00AA58DB" w:rsidRPr="006431AB" w:rsidSect="006248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6" w:h="16838" w:code="9"/>
      <w:pgMar w:top="1134" w:right="1134" w:bottom="1134" w:left="1134" w:header="567" w:footer="34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CA80E" w14:textId="77777777" w:rsidR="00D91605" w:rsidRDefault="00D91605">
      <w:r>
        <w:separator/>
      </w:r>
    </w:p>
    <w:p w14:paraId="3D5812AD" w14:textId="77777777" w:rsidR="00D91605" w:rsidRDefault="00D91605"/>
  </w:endnote>
  <w:endnote w:type="continuationSeparator" w:id="0">
    <w:p w14:paraId="592DA94B" w14:textId="77777777" w:rsidR="00D91605" w:rsidRDefault="00D91605">
      <w:r>
        <w:continuationSeparator/>
      </w:r>
    </w:p>
    <w:p w14:paraId="47C49AA8" w14:textId="77777777" w:rsidR="00D91605" w:rsidRDefault="00D916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A31F7" w14:textId="594B0D2C" w:rsidR="00A15265" w:rsidRDefault="00F8652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F453132" wp14:editId="2DFCB1E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97325031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3B8AF6" w14:textId="4B4EAC53" w:rsidR="00F8652B" w:rsidRPr="00F8652B" w:rsidRDefault="00F8652B" w:rsidP="00F8652B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F8652B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45313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29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" filled="f" stroked="f">
              <v:textbox style="mso-fit-shape-to-text:t" inset="0,0,0,15pt">
                <w:txbxContent>
                  <w:p w14:paraId="143B8AF6" w14:textId="4B4EAC53" w:rsidR="00F8652B" w:rsidRPr="00F8652B" w:rsidRDefault="00F8652B" w:rsidP="00F8652B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F8652B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4E76B" w14:textId="3EF565DB" w:rsidR="00200EF5" w:rsidRPr="002E4447" w:rsidRDefault="00F8652B">
    <w:pPr>
      <w:pStyle w:val="Footer"/>
      <w:framePr w:wrap="auto" w:vAnchor="text" w:hAnchor="margin" w:xAlign="right" w:y="1"/>
      <w:rPr>
        <w:rStyle w:val="PageNumber"/>
        <w:rFonts w:ascii="Calibri" w:hAnsi="Calibri"/>
        <w:sz w:val="20"/>
        <w:szCs w:val="20"/>
      </w:rPr>
    </w:pPr>
    <w:r>
      <w:rPr>
        <w:rFonts w:ascii="Calibri" w:hAnsi="Calibri"/>
        <w:noProof/>
        <w:sz w:val="20"/>
        <w:szCs w:val="20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516AC8" wp14:editId="0E98466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681023363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41E086" w14:textId="7E4F4ED1" w:rsidR="00F8652B" w:rsidRPr="00F8652B" w:rsidRDefault="00F8652B" w:rsidP="00F8652B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F8652B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516AC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OFFICIAL" style="position:absolute;margin-left:0;margin-top:0;width:49pt;height:29.6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rqfZbw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5441E086" w14:textId="7E4F4ED1" w:rsidR="00F8652B" w:rsidRPr="00F8652B" w:rsidRDefault="00F8652B" w:rsidP="00F8652B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F8652B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00EF5" w:rsidRPr="002E4447">
      <w:rPr>
        <w:rStyle w:val="PageNumber"/>
        <w:rFonts w:ascii="Calibri" w:hAnsi="Calibri"/>
        <w:sz w:val="20"/>
        <w:szCs w:val="20"/>
      </w:rPr>
      <w:fldChar w:fldCharType="begin"/>
    </w:r>
    <w:r w:rsidR="00200EF5" w:rsidRPr="002E4447">
      <w:rPr>
        <w:rStyle w:val="PageNumber"/>
        <w:rFonts w:ascii="Calibri" w:hAnsi="Calibri"/>
        <w:sz w:val="20"/>
        <w:szCs w:val="20"/>
      </w:rPr>
      <w:instrText xml:space="preserve">PAGE  </w:instrText>
    </w:r>
    <w:r w:rsidR="00200EF5" w:rsidRPr="002E4447">
      <w:rPr>
        <w:rStyle w:val="PageNumber"/>
        <w:rFonts w:ascii="Calibri" w:hAnsi="Calibri"/>
        <w:sz w:val="20"/>
        <w:szCs w:val="20"/>
      </w:rPr>
      <w:fldChar w:fldCharType="separate"/>
    </w:r>
    <w:r w:rsidR="00676F47">
      <w:rPr>
        <w:rStyle w:val="PageNumber"/>
        <w:rFonts w:ascii="Calibri" w:hAnsi="Calibri"/>
        <w:noProof/>
        <w:sz w:val="20"/>
        <w:szCs w:val="20"/>
      </w:rPr>
      <w:t>3</w:t>
    </w:r>
    <w:r w:rsidR="00200EF5" w:rsidRPr="002E4447">
      <w:rPr>
        <w:rStyle w:val="PageNumber"/>
        <w:rFonts w:ascii="Calibri" w:hAnsi="Calibri"/>
        <w:sz w:val="20"/>
        <w:szCs w:val="20"/>
      </w:rPr>
      <w:fldChar w:fldCharType="end"/>
    </w:r>
  </w:p>
  <w:p w14:paraId="406EF739" w14:textId="77777777" w:rsidR="00200EF5" w:rsidRDefault="00200EF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5FE5D" w14:textId="77777777" w:rsidR="00D91605" w:rsidRDefault="00D91605">
      <w:r>
        <w:separator/>
      </w:r>
    </w:p>
    <w:p w14:paraId="1A7C3085" w14:textId="77777777" w:rsidR="00D91605" w:rsidRDefault="00D91605"/>
  </w:footnote>
  <w:footnote w:type="continuationSeparator" w:id="0">
    <w:p w14:paraId="1BE58781" w14:textId="77777777" w:rsidR="00D91605" w:rsidRDefault="00D91605">
      <w:r>
        <w:continuationSeparator/>
      </w:r>
    </w:p>
    <w:p w14:paraId="4F8C12BD" w14:textId="77777777" w:rsidR="00D91605" w:rsidRDefault="00D916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48E8B" w14:textId="66C1C4F7" w:rsidR="00A15265" w:rsidRDefault="00F8652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2AE3310" wp14:editId="0E57C93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52451056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E3AE16" w14:textId="479A72D6" w:rsidR="00F8652B" w:rsidRPr="00F8652B" w:rsidRDefault="00F8652B" w:rsidP="00F8652B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F8652B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AE331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textbox style="mso-fit-shape-to-text:t" inset="0,15pt,0,0">
                <w:txbxContent>
                  <w:p w14:paraId="66E3AE16" w14:textId="479A72D6" w:rsidR="00F8652B" w:rsidRPr="00F8652B" w:rsidRDefault="00F8652B" w:rsidP="00F8652B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F8652B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7B829" w14:textId="594DC97B" w:rsidR="00200EF5" w:rsidRDefault="00200EF5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C2227" w14:textId="10B5EAB5" w:rsidR="00200EF5" w:rsidRDefault="00340DBE">
    <w:pPr>
      <w:pStyle w:val="Header"/>
    </w:pPr>
    <w:r>
      <w:rPr>
        <w:noProof/>
      </w:rPr>
      <w:drawing>
        <wp:inline distT="0" distB="0" distL="0" distR="0" wp14:anchorId="565160BD" wp14:editId="2DF9EEB5">
          <wp:extent cx="3271850" cy="671786"/>
          <wp:effectExtent l="0" t="0" r="0" b="1905"/>
          <wp:docPr id="3" name="Picture 3" descr="Logo of the Gene Technology Regula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 of the Gene Technology Regulat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71850" cy="6717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850A9"/>
    <w:multiLevelType w:val="hybridMultilevel"/>
    <w:tmpl w:val="6F4EA5F4"/>
    <w:lvl w:ilvl="0" w:tplc="233AAA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812CC"/>
    <w:multiLevelType w:val="hybridMultilevel"/>
    <w:tmpl w:val="8306EBC4"/>
    <w:lvl w:ilvl="0" w:tplc="0C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 w15:restartNumberingAfterBreak="0">
    <w:nsid w:val="147C7F1C"/>
    <w:multiLevelType w:val="hybridMultilevel"/>
    <w:tmpl w:val="35BCF8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B7F76"/>
    <w:multiLevelType w:val="multilevel"/>
    <w:tmpl w:val="6F4EA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01362"/>
    <w:multiLevelType w:val="singleLevel"/>
    <w:tmpl w:val="C7C8F06E"/>
    <w:lvl w:ilvl="0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cs="Symbol" w:hint="default"/>
        <w:sz w:val="16"/>
        <w:szCs w:val="16"/>
      </w:rPr>
    </w:lvl>
  </w:abstractNum>
  <w:abstractNum w:abstractNumId="5" w15:restartNumberingAfterBreak="1">
    <w:nsid w:val="26D20CE1"/>
    <w:multiLevelType w:val="hybridMultilevel"/>
    <w:tmpl w:val="5C6AEBF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4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6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8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0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2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4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6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88" w:hanging="360"/>
      </w:pPr>
      <w:rPr>
        <w:rFonts w:ascii="Wingdings" w:hAnsi="Wingdings" w:hint="default"/>
      </w:rPr>
    </w:lvl>
  </w:abstractNum>
  <w:abstractNum w:abstractNumId="6" w15:restartNumberingAfterBreak="0">
    <w:nsid w:val="2E937E57"/>
    <w:multiLevelType w:val="hybridMultilevel"/>
    <w:tmpl w:val="BA28045E"/>
    <w:lvl w:ilvl="0" w:tplc="0C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7" w15:restartNumberingAfterBreak="0">
    <w:nsid w:val="33DC4278"/>
    <w:multiLevelType w:val="hybridMultilevel"/>
    <w:tmpl w:val="634E0C2E"/>
    <w:lvl w:ilvl="0" w:tplc="3A1821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4A14A03"/>
    <w:multiLevelType w:val="hybridMultilevel"/>
    <w:tmpl w:val="C756A300"/>
    <w:lvl w:ilvl="0" w:tplc="41EC82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B0F648A"/>
    <w:multiLevelType w:val="hybridMultilevel"/>
    <w:tmpl w:val="7A0CB1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1D55E9"/>
    <w:multiLevelType w:val="hybridMultilevel"/>
    <w:tmpl w:val="27D4603A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414A6F0C"/>
    <w:multiLevelType w:val="hybridMultilevel"/>
    <w:tmpl w:val="EC5880AE"/>
    <w:lvl w:ilvl="0" w:tplc="4BEC28E6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cs="Symbol" w:hint="default"/>
      </w:rPr>
    </w:lvl>
    <w:lvl w:ilvl="1" w:tplc="0C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1CB485D"/>
    <w:multiLevelType w:val="hybridMultilevel"/>
    <w:tmpl w:val="C0D062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13473C"/>
    <w:multiLevelType w:val="hybridMultilevel"/>
    <w:tmpl w:val="C1743706"/>
    <w:lvl w:ilvl="0" w:tplc="41EC82EC">
      <w:start w:val="1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hAnsi="Symbol" w:hint="default"/>
        <w:sz w:val="16"/>
      </w:rPr>
    </w:lvl>
    <w:lvl w:ilvl="1" w:tplc="0409000D">
      <w:start w:val="1"/>
      <w:numFmt w:val="bullet"/>
      <w:lvlText w:val="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sz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450345F4"/>
    <w:multiLevelType w:val="hybridMultilevel"/>
    <w:tmpl w:val="FF3C26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1A1EEC"/>
    <w:multiLevelType w:val="multilevel"/>
    <w:tmpl w:val="9CAC169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6F4489"/>
    <w:multiLevelType w:val="hybridMultilevel"/>
    <w:tmpl w:val="E8EC529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F108D4"/>
    <w:multiLevelType w:val="hybridMultilevel"/>
    <w:tmpl w:val="9CAC169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0D6F7D"/>
    <w:multiLevelType w:val="hybridMultilevel"/>
    <w:tmpl w:val="0122E150"/>
    <w:lvl w:ilvl="0" w:tplc="1104020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3B1B39"/>
    <w:multiLevelType w:val="hybridMultilevel"/>
    <w:tmpl w:val="1BCEED2E"/>
    <w:lvl w:ilvl="0" w:tplc="41EC82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A997714"/>
    <w:multiLevelType w:val="hybridMultilevel"/>
    <w:tmpl w:val="ABDCC5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0D5384"/>
    <w:multiLevelType w:val="hybridMultilevel"/>
    <w:tmpl w:val="2FF40540"/>
    <w:lvl w:ilvl="0" w:tplc="FFFFFFFF">
      <w:start w:val="1"/>
      <w:numFmt w:val="bullet"/>
      <w:lvlText w:val=""/>
      <w:lvlJc w:val="left"/>
      <w:pPr>
        <w:tabs>
          <w:tab w:val="num" w:pos="584"/>
        </w:tabs>
        <w:ind w:left="584" w:hanging="227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tabs>
          <w:tab w:val="num" w:pos="1437"/>
        </w:tabs>
        <w:ind w:left="1437" w:hanging="567"/>
      </w:pPr>
      <w:rPr>
        <w:rFonts w:ascii="Wingdings" w:hAnsi="Wingdings" w:hint="default"/>
        <w:b w:val="0"/>
        <w:i w:val="0"/>
        <w:sz w:val="16"/>
        <w:szCs w:val="16"/>
      </w:rPr>
    </w:lvl>
    <w:lvl w:ilvl="2" w:tplc="FFFFFFFF" w:tentative="1">
      <w:start w:val="1"/>
      <w:numFmt w:val="bullet"/>
      <w:lvlText w:val=""/>
      <w:lvlJc w:val="left"/>
      <w:pPr>
        <w:tabs>
          <w:tab w:val="num" w:pos="1950"/>
        </w:tabs>
        <w:ind w:left="19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390"/>
        </w:tabs>
        <w:ind w:left="33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10"/>
        </w:tabs>
        <w:ind w:left="41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830"/>
        </w:tabs>
        <w:ind w:left="48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550"/>
        </w:tabs>
        <w:ind w:left="55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270"/>
        </w:tabs>
        <w:ind w:left="6270" w:hanging="360"/>
      </w:pPr>
      <w:rPr>
        <w:rFonts w:ascii="Wingdings" w:hAnsi="Wingdings" w:hint="default"/>
      </w:rPr>
    </w:lvl>
  </w:abstractNum>
  <w:abstractNum w:abstractNumId="22" w15:restartNumberingAfterBreak="0">
    <w:nsid w:val="5BB32C70"/>
    <w:multiLevelType w:val="hybridMultilevel"/>
    <w:tmpl w:val="F8C2ABE8"/>
    <w:lvl w:ilvl="0" w:tplc="41EC82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DF30F12"/>
    <w:multiLevelType w:val="multilevel"/>
    <w:tmpl w:val="F8C2AB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0607CB7"/>
    <w:multiLevelType w:val="hybridMultilevel"/>
    <w:tmpl w:val="9A9613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DE2FAE"/>
    <w:multiLevelType w:val="hybridMultilevel"/>
    <w:tmpl w:val="9F786C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1E44AF"/>
    <w:multiLevelType w:val="hybridMultilevel"/>
    <w:tmpl w:val="9926DCC4"/>
    <w:lvl w:ilvl="0" w:tplc="0178D322">
      <w:start w:val="1"/>
      <w:numFmt w:val="bullet"/>
      <w:pStyle w:val="BulletedRARMP"/>
      <w:lvlText w:val=""/>
      <w:lvlJc w:val="left"/>
      <w:pPr>
        <w:tabs>
          <w:tab w:val="num" w:pos="851"/>
        </w:tabs>
        <w:ind w:left="851" w:hanging="567"/>
      </w:pPr>
      <w:rPr>
        <w:rFonts w:ascii="Symbol" w:hAnsi="Symbol" w:cs="Symbol" w:hint="default"/>
        <w:color w:val="000000"/>
      </w:rPr>
    </w:lvl>
    <w:lvl w:ilvl="1" w:tplc="0C090003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168"/>
        </w:tabs>
        <w:ind w:left="416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608"/>
        </w:tabs>
        <w:ind w:left="560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328"/>
        </w:tabs>
        <w:ind w:left="632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</w:rPr>
    </w:lvl>
  </w:abstractNum>
  <w:abstractNum w:abstractNumId="27" w15:restartNumberingAfterBreak="0">
    <w:nsid w:val="69DE2B4B"/>
    <w:multiLevelType w:val="hybridMultilevel"/>
    <w:tmpl w:val="8BFE0C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136E37"/>
    <w:multiLevelType w:val="hybridMultilevel"/>
    <w:tmpl w:val="22742E2E"/>
    <w:lvl w:ilvl="0" w:tplc="233AAA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014FA7"/>
    <w:multiLevelType w:val="hybridMultilevel"/>
    <w:tmpl w:val="B0204AFA"/>
    <w:lvl w:ilvl="0" w:tplc="FB686C44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  <w:szCs w:val="20"/>
      </w:rPr>
    </w:lvl>
    <w:lvl w:ilvl="1" w:tplc="BFE6663C">
      <w:start w:val="1"/>
      <w:numFmt w:val="bullet"/>
      <w:pStyle w:val="ListBullet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0A191E"/>
    <w:multiLevelType w:val="multilevel"/>
    <w:tmpl w:val="8F82F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74690139">
    <w:abstractNumId w:val="4"/>
  </w:num>
  <w:num w:numId="2" w16cid:durableId="415245144">
    <w:abstractNumId w:val="26"/>
  </w:num>
  <w:num w:numId="3" w16cid:durableId="1133669849">
    <w:abstractNumId w:val="29"/>
  </w:num>
  <w:num w:numId="4" w16cid:durableId="414284322">
    <w:abstractNumId w:val="17"/>
  </w:num>
  <w:num w:numId="5" w16cid:durableId="233586649">
    <w:abstractNumId w:val="7"/>
  </w:num>
  <w:num w:numId="6" w16cid:durableId="1167792040">
    <w:abstractNumId w:val="8"/>
  </w:num>
  <w:num w:numId="7" w16cid:durableId="1941058086">
    <w:abstractNumId w:val="22"/>
  </w:num>
  <w:num w:numId="8" w16cid:durableId="367141508">
    <w:abstractNumId w:val="28"/>
  </w:num>
  <w:num w:numId="9" w16cid:durableId="1630552522">
    <w:abstractNumId w:val="13"/>
  </w:num>
  <w:num w:numId="10" w16cid:durableId="1657300930">
    <w:abstractNumId w:val="16"/>
  </w:num>
  <w:num w:numId="11" w16cid:durableId="1313174051">
    <w:abstractNumId w:val="23"/>
  </w:num>
  <w:num w:numId="12" w16cid:durableId="28192134">
    <w:abstractNumId w:val="19"/>
  </w:num>
  <w:num w:numId="13" w16cid:durableId="272443723">
    <w:abstractNumId w:val="15"/>
  </w:num>
  <w:num w:numId="14" w16cid:durableId="825167939">
    <w:abstractNumId w:val="0"/>
  </w:num>
  <w:num w:numId="15" w16cid:durableId="1818065796">
    <w:abstractNumId w:val="26"/>
  </w:num>
  <w:num w:numId="16" w16cid:durableId="542526873">
    <w:abstractNumId w:val="26"/>
  </w:num>
  <w:num w:numId="17" w16cid:durableId="73280330">
    <w:abstractNumId w:val="3"/>
  </w:num>
  <w:num w:numId="18" w16cid:durableId="399986573">
    <w:abstractNumId w:val="26"/>
  </w:num>
  <w:num w:numId="19" w16cid:durableId="410854951">
    <w:abstractNumId w:val="26"/>
  </w:num>
  <w:num w:numId="20" w16cid:durableId="1885023989">
    <w:abstractNumId w:val="11"/>
  </w:num>
  <w:num w:numId="21" w16cid:durableId="1991593680">
    <w:abstractNumId w:val="26"/>
  </w:num>
  <w:num w:numId="22" w16cid:durableId="906647908">
    <w:abstractNumId w:val="30"/>
  </w:num>
  <w:num w:numId="23" w16cid:durableId="1752972009">
    <w:abstractNumId w:val="26"/>
  </w:num>
  <w:num w:numId="24" w16cid:durableId="1596013858">
    <w:abstractNumId w:val="18"/>
  </w:num>
  <w:num w:numId="25" w16cid:durableId="2116627475">
    <w:abstractNumId w:val="21"/>
  </w:num>
  <w:num w:numId="26" w16cid:durableId="1103453479">
    <w:abstractNumId w:val="26"/>
  </w:num>
  <w:num w:numId="27" w16cid:durableId="811288516">
    <w:abstractNumId w:val="1"/>
  </w:num>
  <w:num w:numId="28" w16cid:durableId="1492984903">
    <w:abstractNumId w:val="26"/>
  </w:num>
  <w:num w:numId="29" w16cid:durableId="1630936149">
    <w:abstractNumId w:val="6"/>
  </w:num>
  <w:num w:numId="30" w16cid:durableId="133526109">
    <w:abstractNumId w:val="14"/>
  </w:num>
  <w:num w:numId="31" w16cid:durableId="812940221">
    <w:abstractNumId w:val="25"/>
  </w:num>
  <w:num w:numId="32" w16cid:durableId="593132236">
    <w:abstractNumId w:val="9"/>
  </w:num>
  <w:num w:numId="33" w16cid:durableId="2089032055">
    <w:abstractNumId w:val="20"/>
  </w:num>
  <w:num w:numId="34" w16cid:durableId="288516890">
    <w:abstractNumId w:val="24"/>
  </w:num>
  <w:num w:numId="35" w16cid:durableId="2105177898">
    <w:abstractNumId w:val="27"/>
  </w:num>
  <w:num w:numId="36" w16cid:durableId="678195159">
    <w:abstractNumId w:val="5"/>
  </w:num>
  <w:num w:numId="37" w16cid:durableId="871576704">
    <w:abstractNumId w:val="10"/>
  </w:num>
  <w:num w:numId="38" w16cid:durableId="859468717">
    <w:abstractNumId w:val="2"/>
  </w:num>
  <w:num w:numId="39" w16cid:durableId="1837962355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FMGR.InstantFormat" w:val="&lt;InstantFormat&gt;&lt;Enabled&gt;0&lt;/Enabled&gt;&lt;ScanUnformatted&gt;1&lt;/ScanUnformatted&gt;&lt;ScanChanges&gt;1&lt;/ScanChanges&gt;&lt;/InstantFormat&gt;"/>
  </w:docVars>
  <w:rsids>
    <w:rsidRoot w:val="007A431B"/>
    <w:rsid w:val="00000EA3"/>
    <w:rsid w:val="00001B20"/>
    <w:rsid w:val="000038E0"/>
    <w:rsid w:val="00005B7C"/>
    <w:rsid w:val="00007300"/>
    <w:rsid w:val="00011093"/>
    <w:rsid w:val="00011EC8"/>
    <w:rsid w:val="00012123"/>
    <w:rsid w:val="00014043"/>
    <w:rsid w:val="00015670"/>
    <w:rsid w:val="0001586E"/>
    <w:rsid w:val="0002026F"/>
    <w:rsid w:val="000213B5"/>
    <w:rsid w:val="00021FCD"/>
    <w:rsid w:val="000226F0"/>
    <w:rsid w:val="00023FB6"/>
    <w:rsid w:val="0002575E"/>
    <w:rsid w:val="00026C64"/>
    <w:rsid w:val="00032164"/>
    <w:rsid w:val="00036305"/>
    <w:rsid w:val="00040FD7"/>
    <w:rsid w:val="000441AF"/>
    <w:rsid w:val="00046777"/>
    <w:rsid w:val="00046D55"/>
    <w:rsid w:val="00047347"/>
    <w:rsid w:val="000479CA"/>
    <w:rsid w:val="00050F49"/>
    <w:rsid w:val="0005180B"/>
    <w:rsid w:val="00052788"/>
    <w:rsid w:val="00053128"/>
    <w:rsid w:val="000531B3"/>
    <w:rsid w:val="00053BB3"/>
    <w:rsid w:val="0005529C"/>
    <w:rsid w:val="0006109D"/>
    <w:rsid w:val="00064A83"/>
    <w:rsid w:val="00064C27"/>
    <w:rsid w:val="00065439"/>
    <w:rsid w:val="00065C4F"/>
    <w:rsid w:val="000667FE"/>
    <w:rsid w:val="00066951"/>
    <w:rsid w:val="000714EC"/>
    <w:rsid w:val="00072190"/>
    <w:rsid w:val="00075EE1"/>
    <w:rsid w:val="00076B54"/>
    <w:rsid w:val="00082D77"/>
    <w:rsid w:val="00084758"/>
    <w:rsid w:val="00085664"/>
    <w:rsid w:val="00085C6D"/>
    <w:rsid w:val="00086E21"/>
    <w:rsid w:val="00087420"/>
    <w:rsid w:val="000903F1"/>
    <w:rsid w:val="000941BF"/>
    <w:rsid w:val="0009596D"/>
    <w:rsid w:val="00096E47"/>
    <w:rsid w:val="000976DB"/>
    <w:rsid w:val="00097833"/>
    <w:rsid w:val="000A3817"/>
    <w:rsid w:val="000A6B03"/>
    <w:rsid w:val="000B293E"/>
    <w:rsid w:val="000B484F"/>
    <w:rsid w:val="000B48B6"/>
    <w:rsid w:val="000B698D"/>
    <w:rsid w:val="000B7370"/>
    <w:rsid w:val="000B7E9A"/>
    <w:rsid w:val="000C15BB"/>
    <w:rsid w:val="000C3697"/>
    <w:rsid w:val="000C38E4"/>
    <w:rsid w:val="000C609C"/>
    <w:rsid w:val="000C6743"/>
    <w:rsid w:val="000C7258"/>
    <w:rsid w:val="000D4F7E"/>
    <w:rsid w:val="000D67FD"/>
    <w:rsid w:val="000D77D5"/>
    <w:rsid w:val="000E06F4"/>
    <w:rsid w:val="000E12F6"/>
    <w:rsid w:val="000E1F17"/>
    <w:rsid w:val="000E1F47"/>
    <w:rsid w:val="000E3207"/>
    <w:rsid w:val="000E4E53"/>
    <w:rsid w:val="000E5E81"/>
    <w:rsid w:val="000E67E0"/>
    <w:rsid w:val="000E7475"/>
    <w:rsid w:val="000F05A2"/>
    <w:rsid w:val="000F1BDF"/>
    <w:rsid w:val="000F28C4"/>
    <w:rsid w:val="000F2E10"/>
    <w:rsid w:val="000F40F0"/>
    <w:rsid w:val="000F51F3"/>
    <w:rsid w:val="00100110"/>
    <w:rsid w:val="00101C51"/>
    <w:rsid w:val="00103B1D"/>
    <w:rsid w:val="001047B9"/>
    <w:rsid w:val="0010578F"/>
    <w:rsid w:val="00106393"/>
    <w:rsid w:val="00110831"/>
    <w:rsid w:val="00113333"/>
    <w:rsid w:val="00113FC1"/>
    <w:rsid w:val="0011475F"/>
    <w:rsid w:val="0011571B"/>
    <w:rsid w:val="001200A7"/>
    <w:rsid w:val="001200BC"/>
    <w:rsid w:val="0012147D"/>
    <w:rsid w:val="00122455"/>
    <w:rsid w:val="00124EFF"/>
    <w:rsid w:val="00127BB0"/>
    <w:rsid w:val="00127F20"/>
    <w:rsid w:val="00127FEB"/>
    <w:rsid w:val="00132C97"/>
    <w:rsid w:val="001332B7"/>
    <w:rsid w:val="001369BD"/>
    <w:rsid w:val="00137AEF"/>
    <w:rsid w:val="00141B74"/>
    <w:rsid w:val="00143556"/>
    <w:rsid w:val="00143631"/>
    <w:rsid w:val="0014436B"/>
    <w:rsid w:val="0014514A"/>
    <w:rsid w:val="001453E5"/>
    <w:rsid w:val="001462B8"/>
    <w:rsid w:val="00150928"/>
    <w:rsid w:val="0015256D"/>
    <w:rsid w:val="00154F8A"/>
    <w:rsid w:val="001558BE"/>
    <w:rsid w:val="001558C1"/>
    <w:rsid w:val="0015653C"/>
    <w:rsid w:val="001609F8"/>
    <w:rsid w:val="00161DA6"/>
    <w:rsid w:val="001638F4"/>
    <w:rsid w:val="00163B43"/>
    <w:rsid w:val="00163FFD"/>
    <w:rsid w:val="001666AA"/>
    <w:rsid w:val="001706A0"/>
    <w:rsid w:val="00174DF0"/>
    <w:rsid w:val="001758C3"/>
    <w:rsid w:val="00176613"/>
    <w:rsid w:val="00180D7E"/>
    <w:rsid w:val="00181435"/>
    <w:rsid w:val="001846AD"/>
    <w:rsid w:val="00191315"/>
    <w:rsid w:val="00194AD7"/>
    <w:rsid w:val="00196D2C"/>
    <w:rsid w:val="001A15B8"/>
    <w:rsid w:val="001A2B9E"/>
    <w:rsid w:val="001A3D9D"/>
    <w:rsid w:val="001A4F13"/>
    <w:rsid w:val="001A5B8B"/>
    <w:rsid w:val="001A707D"/>
    <w:rsid w:val="001A752B"/>
    <w:rsid w:val="001B0B5D"/>
    <w:rsid w:val="001B112E"/>
    <w:rsid w:val="001B1B7C"/>
    <w:rsid w:val="001B21DE"/>
    <w:rsid w:val="001B225F"/>
    <w:rsid w:val="001C212F"/>
    <w:rsid w:val="001C455C"/>
    <w:rsid w:val="001C6473"/>
    <w:rsid w:val="001C66B9"/>
    <w:rsid w:val="001C730E"/>
    <w:rsid w:val="001D0262"/>
    <w:rsid w:val="001D07CB"/>
    <w:rsid w:val="001D0845"/>
    <w:rsid w:val="001D44D6"/>
    <w:rsid w:val="001D4B38"/>
    <w:rsid w:val="001D4D2E"/>
    <w:rsid w:val="001D4E23"/>
    <w:rsid w:val="001D610F"/>
    <w:rsid w:val="001D64E1"/>
    <w:rsid w:val="001D6929"/>
    <w:rsid w:val="001E1CDE"/>
    <w:rsid w:val="001E2543"/>
    <w:rsid w:val="001E2E81"/>
    <w:rsid w:val="001E669C"/>
    <w:rsid w:val="001E6E21"/>
    <w:rsid w:val="001F1175"/>
    <w:rsid w:val="001F15F1"/>
    <w:rsid w:val="001F1FDF"/>
    <w:rsid w:val="001F2C87"/>
    <w:rsid w:val="001F3C89"/>
    <w:rsid w:val="001F5CC7"/>
    <w:rsid w:val="00200EF5"/>
    <w:rsid w:val="002022FA"/>
    <w:rsid w:val="0020491B"/>
    <w:rsid w:val="00205119"/>
    <w:rsid w:val="00206873"/>
    <w:rsid w:val="00207EA2"/>
    <w:rsid w:val="00211743"/>
    <w:rsid w:val="0021225E"/>
    <w:rsid w:val="00214661"/>
    <w:rsid w:val="002146DE"/>
    <w:rsid w:val="00216D55"/>
    <w:rsid w:val="0021772F"/>
    <w:rsid w:val="00222398"/>
    <w:rsid w:val="00222B45"/>
    <w:rsid w:val="0022378B"/>
    <w:rsid w:val="00225DC6"/>
    <w:rsid w:val="00226435"/>
    <w:rsid w:val="00226E8F"/>
    <w:rsid w:val="00227C0E"/>
    <w:rsid w:val="002302FC"/>
    <w:rsid w:val="00230B72"/>
    <w:rsid w:val="00231D94"/>
    <w:rsid w:val="00233FD6"/>
    <w:rsid w:val="00234521"/>
    <w:rsid w:val="0023502D"/>
    <w:rsid w:val="0023613A"/>
    <w:rsid w:val="00236D6D"/>
    <w:rsid w:val="0023778C"/>
    <w:rsid w:val="00237876"/>
    <w:rsid w:val="00246495"/>
    <w:rsid w:val="00251FF9"/>
    <w:rsid w:val="0025285A"/>
    <w:rsid w:val="00252A01"/>
    <w:rsid w:val="00254889"/>
    <w:rsid w:val="00254DE5"/>
    <w:rsid w:val="00255C2A"/>
    <w:rsid w:val="00256E53"/>
    <w:rsid w:val="00257C76"/>
    <w:rsid w:val="002603FB"/>
    <w:rsid w:val="002608C3"/>
    <w:rsid w:val="002609BC"/>
    <w:rsid w:val="002610CE"/>
    <w:rsid w:val="0026195E"/>
    <w:rsid w:val="00263CF3"/>
    <w:rsid w:val="002656ED"/>
    <w:rsid w:val="0026595A"/>
    <w:rsid w:val="00266182"/>
    <w:rsid w:val="002662D7"/>
    <w:rsid w:val="00266AA8"/>
    <w:rsid w:val="002718AA"/>
    <w:rsid w:val="00272135"/>
    <w:rsid w:val="00274480"/>
    <w:rsid w:val="00275098"/>
    <w:rsid w:val="00276D74"/>
    <w:rsid w:val="00276E62"/>
    <w:rsid w:val="0027738E"/>
    <w:rsid w:val="00281D8C"/>
    <w:rsid w:val="0028263C"/>
    <w:rsid w:val="00282A68"/>
    <w:rsid w:val="00282BA2"/>
    <w:rsid w:val="00283436"/>
    <w:rsid w:val="00283D5F"/>
    <w:rsid w:val="00284526"/>
    <w:rsid w:val="002862C1"/>
    <w:rsid w:val="002877A8"/>
    <w:rsid w:val="00287FBB"/>
    <w:rsid w:val="00292E88"/>
    <w:rsid w:val="00294336"/>
    <w:rsid w:val="002946B4"/>
    <w:rsid w:val="0029488C"/>
    <w:rsid w:val="002A0CE4"/>
    <w:rsid w:val="002A159B"/>
    <w:rsid w:val="002A3648"/>
    <w:rsid w:val="002A49F3"/>
    <w:rsid w:val="002A4A1A"/>
    <w:rsid w:val="002A67B8"/>
    <w:rsid w:val="002A6F14"/>
    <w:rsid w:val="002B0043"/>
    <w:rsid w:val="002B00E3"/>
    <w:rsid w:val="002B094E"/>
    <w:rsid w:val="002B1174"/>
    <w:rsid w:val="002B31FB"/>
    <w:rsid w:val="002B3537"/>
    <w:rsid w:val="002B4B19"/>
    <w:rsid w:val="002B4D97"/>
    <w:rsid w:val="002B55BD"/>
    <w:rsid w:val="002B6671"/>
    <w:rsid w:val="002B6E7A"/>
    <w:rsid w:val="002B7314"/>
    <w:rsid w:val="002C005B"/>
    <w:rsid w:val="002C033E"/>
    <w:rsid w:val="002C214B"/>
    <w:rsid w:val="002C2B94"/>
    <w:rsid w:val="002C2C9F"/>
    <w:rsid w:val="002C43CE"/>
    <w:rsid w:val="002C50F8"/>
    <w:rsid w:val="002C643E"/>
    <w:rsid w:val="002D04BC"/>
    <w:rsid w:val="002D06AF"/>
    <w:rsid w:val="002D07C2"/>
    <w:rsid w:val="002D0892"/>
    <w:rsid w:val="002D117F"/>
    <w:rsid w:val="002D1906"/>
    <w:rsid w:val="002D224C"/>
    <w:rsid w:val="002D339C"/>
    <w:rsid w:val="002D3E54"/>
    <w:rsid w:val="002D4F69"/>
    <w:rsid w:val="002D702E"/>
    <w:rsid w:val="002E0267"/>
    <w:rsid w:val="002E1CCE"/>
    <w:rsid w:val="002E1D53"/>
    <w:rsid w:val="002E2B14"/>
    <w:rsid w:val="002E3872"/>
    <w:rsid w:val="002E413A"/>
    <w:rsid w:val="002E41BB"/>
    <w:rsid w:val="002E4447"/>
    <w:rsid w:val="002E4DB7"/>
    <w:rsid w:val="002F007A"/>
    <w:rsid w:val="002F0470"/>
    <w:rsid w:val="002F303B"/>
    <w:rsid w:val="002F3184"/>
    <w:rsid w:val="002F3DC0"/>
    <w:rsid w:val="002F5984"/>
    <w:rsid w:val="002F7834"/>
    <w:rsid w:val="00300361"/>
    <w:rsid w:val="00301882"/>
    <w:rsid w:val="00302E6D"/>
    <w:rsid w:val="003034CC"/>
    <w:rsid w:val="00305582"/>
    <w:rsid w:val="003059C2"/>
    <w:rsid w:val="00305E0D"/>
    <w:rsid w:val="0030645D"/>
    <w:rsid w:val="0030665D"/>
    <w:rsid w:val="003079CB"/>
    <w:rsid w:val="00307DA1"/>
    <w:rsid w:val="00312754"/>
    <w:rsid w:val="00313D7C"/>
    <w:rsid w:val="003175A1"/>
    <w:rsid w:val="00317930"/>
    <w:rsid w:val="00323AD9"/>
    <w:rsid w:val="00324BC9"/>
    <w:rsid w:val="00324F13"/>
    <w:rsid w:val="00325A9E"/>
    <w:rsid w:val="00325EC1"/>
    <w:rsid w:val="00326F34"/>
    <w:rsid w:val="003313DF"/>
    <w:rsid w:val="00332D86"/>
    <w:rsid w:val="00334635"/>
    <w:rsid w:val="00334A74"/>
    <w:rsid w:val="00334F11"/>
    <w:rsid w:val="00335053"/>
    <w:rsid w:val="00335437"/>
    <w:rsid w:val="003366BE"/>
    <w:rsid w:val="00340C77"/>
    <w:rsid w:val="00340DBE"/>
    <w:rsid w:val="00341000"/>
    <w:rsid w:val="003414EA"/>
    <w:rsid w:val="0034261B"/>
    <w:rsid w:val="00343FFD"/>
    <w:rsid w:val="00345F66"/>
    <w:rsid w:val="0034647C"/>
    <w:rsid w:val="00352EC1"/>
    <w:rsid w:val="003545F6"/>
    <w:rsid w:val="00356915"/>
    <w:rsid w:val="003572A7"/>
    <w:rsid w:val="00357DFD"/>
    <w:rsid w:val="0036430E"/>
    <w:rsid w:val="00364550"/>
    <w:rsid w:val="00365017"/>
    <w:rsid w:val="003659ED"/>
    <w:rsid w:val="00365AA8"/>
    <w:rsid w:val="003661CA"/>
    <w:rsid w:val="0036676A"/>
    <w:rsid w:val="00370587"/>
    <w:rsid w:val="00373D58"/>
    <w:rsid w:val="00375433"/>
    <w:rsid w:val="003755FE"/>
    <w:rsid w:val="00377399"/>
    <w:rsid w:val="00377668"/>
    <w:rsid w:val="003777F6"/>
    <w:rsid w:val="003779A3"/>
    <w:rsid w:val="00377A1B"/>
    <w:rsid w:val="003803ED"/>
    <w:rsid w:val="00380BB0"/>
    <w:rsid w:val="00382605"/>
    <w:rsid w:val="003905B6"/>
    <w:rsid w:val="00390886"/>
    <w:rsid w:val="00390DEA"/>
    <w:rsid w:val="00390DED"/>
    <w:rsid w:val="00391060"/>
    <w:rsid w:val="00391955"/>
    <w:rsid w:val="0039234B"/>
    <w:rsid w:val="00392C23"/>
    <w:rsid w:val="003932E2"/>
    <w:rsid w:val="0039694F"/>
    <w:rsid w:val="00397E27"/>
    <w:rsid w:val="003A03FC"/>
    <w:rsid w:val="003A2494"/>
    <w:rsid w:val="003A2773"/>
    <w:rsid w:val="003A3F9F"/>
    <w:rsid w:val="003A661A"/>
    <w:rsid w:val="003B0418"/>
    <w:rsid w:val="003B12A2"/>
    <w:rsid w:val="003B1C55"/>
    <w:rsid w:val="003B3213"/>
    <w:rsid w:val="003B3369"/>
    <w:rsid w:val="003B5B6F"/>
    <w:rsid w:val="003B607E"/>
    <w:rsid w:val="003C1EF7"/>
    <w:rsid w:val="003C2039"/>
    <w:rsid w:val="003C3940"/>
    <w:rsid w:val="003C3AE3"/>
    <w:rsid w:val="003C458C"/>
    <w:rsid w:val="003C4663"/>
    <w:rsid w:val="003C5118"/>
    <w:rsid w:val="003C5343"/>
    <w:rsid w:val="003D2DAE"/>
    <w:rsid w:val="003D3D7C"/>
    <w:rsid w:val="003D52DF"/>
    <w:rsid w:val="003D68FD"/>
    <w:rsid w:val="003D6944"/>
    <w:rsid w:val="003D704C"/>
    <w:rsid w:val="003D76CE"/>
    <w:rsid w:val="003E1106"/>
    <w:rsid w:val="003E1BB4"/>
    <w:rsid w:val="003E2683"/>
    <w:rsid w:val="003E320A"/>
    <w:rsid w:val="003E6138"/>
    <w:rsid w:val="003F20AD"/>
    <w:rsid w:val="003F223C"/>
    <w:rsid w:val="003F4CEA"/>
    <w:rsid w:val="003F6E1B"/>
    <w:rsid w:val="003F6F7A"/>
    <w:rsid w:val="003F70BB"/>
    <w:rsid w:val="003F76BE"/>
    <w:rsid w:val="00401300"/>
    <w:rsid w:val="00404BDD"/>
    <w:rsid w:val="00406E42"/>
    <w:rsid w:val="0041126F"/>
    <w:rsid w:val="004114D7"/>
    <w:rsid w:val="00412865"/>
    <w:rsid w:val="00413F3D"/>
    <w:rsid w:val="00414095"/>
    <w:rsid w:val="004143E3"/>
    <w:rsid w:val="00414E01"/>
    <w:rsid w:val="004157EE"/>
    <w:rsid w:val="00417F3C"/>
    <w:rsid w:val="00420173"/>
    <w:rsid w:val="00421311"/>
    <w:rsid w:val="004213DE"/>
    <w:rsid w:val="0042200E"/>
    <w:rsid w:val="00422A6D"/>
    <w:rsid w:val="00422CAC"/>
    <w:rsid w:val="00422E76"/>
    <w:rsid w:val="0042390B"/>
    <w:rsid w:val="00423B18"/>
    <w:rsid w:val="00423C27"/>
    <w:rsid w:val="00424B85"/>
    <w:rsid w:val="004273D3"/>
    <w:rsid w:val="004300C3"/>
    <w:rsid w:val="00430666"/>
    <w:rsid w:val="00431875"/>
    <w:rsid w:val="00431C7C"/>
    <w:rsid w:val="004328C9"/>
    <w:rsid w:val="00432C7C"/>
    <w:rsid w:val="0043346C"/>
    <w:rsid w:val="004339B6"/>
    <w:rsid w:val="00433A83"/>
    <w:rsid w:val="00435224"/>
    <w:rsid w:val="00435616"/>
    <w:rsid w:val="00436963"/>
    <w:rsid w:val="00437734"/>
    <w:rsid w:val="0044030A"/>
    <w:rsid w:val="00440384"/>
    <w:rsid w:val="0044111D"/>
    <w:rsid w:val="00441791"/>
    <w:rsid w:val="00442F53"/>
    <w:rsid w:val="004431DE"/>
    <w:rsid w:val="004434D4"/>
    <w:rsid w:val="004439C4"/>
    <w:rsid w:val="00443AF7"/>
    <w:rsid w:val="00443E2C"/>
    <w:rsid w:val="00444DE0"/>
    <w:rsid w:val="0044649F"/>
    <w:rsid w:val="004476BC"/>
    <w:rsid w:val="00447DE1"/>
    <w:rsid w:val="004502B9"/>
    <w:rsid w:val="00451830"/>
    <w:rsid w:val="00451C5D"/>
    <w:rsid w:val="0045239F"/>
    <w:rsid w:val="00452547"/>
    <w:rsid w:val="004534C3"/>
    <w:rsid w:val="0045441B"/>
    <w:rsid w:val="00460C67"/>
    <w:rsid w:val="004613B0"/>
    <w:rsid w:val="004641C1"/>
    <w:rsid w:val="004651F5"/>
    <w:rsid w:val="00466A5D"/>
    <w:rsid w:val="004726AC"/>
    <w:rsid w:val="00472A20"/>
    <w:rsid w:val="00474C1B"/>
    <w:rsid w:val="00477EDA"/>
    <w:rsid w:val="00480B4D"/>
    <w:rsid w:val="00482D0A"/>
    <w:rsid w:val="00487D55"/>
    <w:rsid w:val="0049046A"/>
    <w:rsid w:val="00490E1D"/>
    <w:rsid w:val="00492052"/>
    <w:rsid w:val="004937A2"/>
    <w:rsid w:val="00493B4D"/>
    <w:rsid w:val="00494BD3"/>
    <w:rsid w:val="00495B63"/>
    <w:rsid w:val="00497CD6"/>
    <w:rsid w:val="004A2632"/>
    <w:rsid w:val="004A2FD4"/>
    <w:rsid w:val="004A3D76"/>
    <w:rsid w:val="004A3F14"/>
    <w:rsid w:val="004A507F"/>
    <w:rsid w:val="004A6F7A"/>
    <w:rsid w:val="004A702F"/>
    <w:rsid w:val="004B1A69"/>
    <w:rsid w:val="004B2EEE"/>
    <w:rsid w:val="004B3E7F"/>
    <w:rsid w:val="004B4797"/>
    <w:rsid w:val="004B4F5B"/>
    <w:rsid w:val="004B5300"/>
    <w:rsid w:val="004B6259"/>
    <w:rsid w:val="004B6430"/>
    <w:rsid w:val="004B7BA3"/>
    <w:rsid w:val="004B7DFB"/>
    <w:rsid w:val="004C0E9E"/>
    <w:rsid w:val="004C10FF"/>
    <w:rsid w:val="004C1B4A"/>
    <w:rsid w:val="004C4631"/>
    <w:rsid w:val="004C47E1"/>
    <w:rsid w:val="004C7AE7"/>
    <w:rsid w:val="004D1677"/>
    <w:rsid w:val="004D2CDF"/>
    <w:rsid w:val="004D5B42"/>
    <w:rsid w:val="004D6283"/>
    <w:rsid w:val="004D6C2A"/>
    <w:rsid w:val="004D724E"/>
    <w:rsid w:val="004D77B6"/>
    <w:rsid w:val="004D78BB"/>
    <w:rsid w:val="004E0EB8"/>
    <w:rsid w:val="004E2A85"/>
    <w:rsid w:val="004E34B2"/>
    <w:rsid w:val="004E3588"/>
    <w:rsid w:val="004E64F3"/>
    <w:rsid w:val="004F0146"/>
    <w:rsid w:val="004F1EAC"/>
    <w:rsid w:val="004F4732"/>
    <w:rsid w:val="004F5EB9"/>
    <w:rsid w:val="004F6CBE"/>
    <w:rsid w:val="004F73BB"/>
    <w:rsid w:val="004F7715"/>
    <w:rsid w:val="0050043C"/>
    <w:rsid w:val="00501301"/>
    <w:rsid w:val="00502266"/>
    <w:rsid w:val="0050695A"/>
    <w:rsid w:val="00513C23"/>
    <w:rsid w:val="00514237"/>
    <w:rsid w:val="005143B5"/>
    <w:rsid w:val="00515212"/>
    <w:rsid w:val="00515F36"/>
    <w:rsid w:val="0051745D"/>
    <w:rsid w:val="005200B7"/>
    <w:rsid w:val="0052066A"/>
    <w:rsid w:val="005213C0"/>
    <w:rsid w:val="0052195C"/>
    <w:rsid w:val="00523719"/>
    <w:rsid w:val="005311EC"/>
    <w:rsid w:val="00533E4D"/>
    <w:rsid w:val="00543408"/>
    <w:rsid w:val="00543B45"/>
    <w:rsid w:val="00543E41"/>
    <w:rsid w:val="005450D6"/>
    <w:rsid w:val="00546099"/>
    <w:rsid w:val="0054734F"/>
    <w:rsid w:val="00550858"/>
    <w:rsid w:val="00551687"/>
    <w:rsid w:val="00551AA1"/>
    <w:rsid w:val="00555EE7"/>
    <w:rsid w:val="00556C19"/>
    <w:rsid w:val="00556DA6"/>
    <w:rsid w:val="00561AA0"/>
    <w:rsid w:val="00562541"/>
    <w:rsid w:val="00562A66"/>
    <w:rsid w:val="00567ED5"/>
    <w:rsid w:val="005722E7"/>
    <w:rsid w:val="0057277C"/>
    <w:rsid w:val="005730F6"/>
    <w:rsid w:val="00574D44"/>
    <w:rsid w:val="005755EC"/>
    <w:rsid w:val="00575FA8"/>
    <w:rsid w:val="00577BFF"/>
    <w:rsid w:val="00580EFB"/>
    <w:rsid w:val="00582A61"/>
    <w:rsid w:val="005876E1"/>
    <w:rsid w:val="00587FD3"/>
    <w:rsid w:val="005917F2"/>
    <w:rsid w:val="005938C8"/>
    <w:rsid w:val="00594623"/>
    <w:rsid w:val="00594633"/>
    <w:rsid w:val="00595A8E"/>
    <w:rsid w:val="00595B49"/>
    <w:rsid w:val="00597D72"/>
    <w:rsid w:val="005A0001"/>
    <w:rsid w:val="005A0A17"/>
    <w:rsid w:val="005A0CA0"/>
    <w:rsid w:val="005A175D"/>
    <w:rsid w:val="005A2A52"/>
    <w:rsid w:val="005A2F64"/>
    <w:rsid w:val="005A3286"/>
    <w:rsid w:val="005A3CFE"/>
    <w:rsid w:val="005A44D0"/>
    <w:rsid w:val="005A4FBE"/>
    <w:rsid w:val="005A5E16"/>
    <w:rsid w:val="005B21A4"/>
    <w:rsid w:val="005B288B"/>
    <w:rsid w:val="005B335C"/>
    <w:rsid w:val="005B35FF"/>
    <w:rsid w:val="005B39DF"/>
    <w:rsid w:val="005B47F3"/>
    <w:rsid w:val="005B496F"/>
    <w:rsid w:val="005B4D0B"/>
    <w:rsid w:val="005C0949"/>
    <w:rsid w:val="005C1215"/>
    <w:rsid w:val="005C1A0D"/>
    <w:rsid w:val="005C42DE"/>
    <w:rsid w:val="005C5D44"/>
    <w:rsid w:val="005C748E"/>
    <w:rsid w:val="005D11BE"/>
    <w:rsid w:val="005D1CC8"/>
    <w:rsid w:val="005D4C97"/>
    <w:rsid w:val="005D6BB7"/>
    <w:rsid w:val="005D7928"/>
    <w:rsid w:val="005E2A4F"/>
    <w:rsid w:val="005E2B3B"/>
    <w:rsid w:val="005E5402"/>
    <w:rsid w:val="005F05D0"/>
    <w:rsid w:val="005F0864"/>
    <w:rsid w:val="005F0C2B"/>
    <w:rsid w:val="005F1B8E"/>
    <w:rsid w:val="005F1D6E"/>
    <w:rsid w:val="005F45E5"/>
    <w:rsid w:val="005F578E"/>
    <w:rsid w:val="005F5FD4"/>
    <w:rsid w:val="005F73AC"/>
    <w:rsid w:val="006011CA"/>
    <w:rsid w:val="0060195E"/>
    <w:rsid w:val="00601B0D"/>
    <w:rsid w:val="00602A15"/>
    <w:rsid w:val="006040C6"/>
    <w:rsid w:val="006042D3"/>
    <w:rsid w:val="006049AA"/>
    <w:rsid w:val="0060578E"/>
    <w:rsid w:val="0060664E"/>
    <w:rsid w:val="00611120"/>
    <w:rsid w:val="00611BB7"/>
    <w:rsid w:val="00611CCC"/>
    <w:rsid w:val="00612F5A"/>
    <w:rsid w:val="00613742"/>
    <w:rsid w:val="006147A3"/>
    <w:rsid w:val="006152B4"/>
    <w:rsid w:val="00617324"/>
    <w:rsid w:val="0062222B"/>
    <w:rsid w:val="00622DB3"/>
    <w:rsid w:val="006241F1"/>
    <w:rsid w:val="00624368"/>
    <w:rsid w:val="006248FC"/>
    <w:rsid w:val="00625133"/>
    <w:rsid w:val="00625838"/>
    <w:rsid w:val="00625CC2"/>
    <w:rsid w:val="00630DB0"/>
    <w:rsid w:val="00631F32"/>
    <w:rsid w:val="00632254"/>
    <w:rsid w:val="00636C1B"/>
    <w:rsid w:val="00640E27"/>
    <w:rsid w:val="006424AA"/>
    <w:rsid w:val="006431AB"/>
    <w:rsid w:val="00644880"/>
    <w:rsid w:val="00644D10"/>
    <w:rsid w:val="00644D6F"/>
    <w:rsid w:val="00647F94"/>
    <w:rsid w:val="0065061B"/>
    <w:rsid w:val="00651AC8"/>
    <w:rsid w:val="00655D70"/>
    <w:rsid w:val="0065616B"/>
    <w:rsid w:val="006561FB"/>
    <w:rsid w:val="00656807"/>
    <w:rsid w:val="00657660"/>
    <w:rsid w:val="00660C88"/>
    <w:rsid w:val="006617FD"/>
    <w:rsid w:val="0066213A"/>
    <w:rsid w:val="00662379"/>
    <w:rsid w:val="00662CA6"/>
    <w:rsid w:val="006633ED"/>
    <w:rsid w:val="00664718"/>
    <w:rsid w:val="00665826"/>
    <w:rsid w:val="00666526"/>
    <w:rsid w:val="006666F4"/>
    <w:rsid w:val="00666EBB"/>
    <w:rsid w:val="00670C80"/>
    <w:rsid w:val="00670F09"/>
    <w:rsid w:val="006713C5"/>
    <w:rsid w:val="006720D7"/>
    <w:rsid w:val="00675B75"/>
    <w:rsid w:val="00675FCD"/>
    <w:rsid w:val="00676560"/>
    <w:rsid w:val="0067684D"/>
    <w:rsid w:val="00676F47"/>
    <w:rsid w:val="00680251"/>
    <w:rsid w:val="00681338"/>
    <w:rsid w:val="0068342B"/>
    <w:rsid w:val="00683ED9"/>
    <w:rsid w:val="006844E5"/>
    <w:rsid w:val="00684C23"/>
    <w:rsid w:val="006861EE"/>
    <w:rsid w:val="00686F8A"/>
    <w:rsid w:val="006876BB"/>
    <w:rsid w:val="00687CA6"/>
    <w:rsid w:val="006901B8"/>
    <w:rsid w:val="00690686"/>
    <w:rsid w:val="00692585"/>
    <w:rsid w:val="00692958"/>
    <w:rsid w:val="00693599"/>
    <w:rsid w:val="0069560F"/>
    <w:rsid w:val="00695EC0"/>
    <w:rsid w:val="0069720E"/>
    <w:rsid w:val="00697232"/>
    <w:rsid w:val="006A2032"/>
    <w:rsid w:val="006A3856"/>
    <w:rsid w:val="006A5149"/>
    <w:rsid w:val="006B0115"/>
    <w:rsid w:val="006B0688"/>
    <w:rsid w:val="006B0D01"/>
    <w:rsid w:val="006B106B"/>
    <w:rsid w:val="006B1377"/>
    <w:rsid w:val="006B2A71"/>
    <w:rsid w:val="006B2FA9"/>
    <w:rsid w:val="006B4877"/>
    <w:rsid w:val="006B68A7"/>
    <w:rsid w:val="006B6A20"/>
    <w:rsid w:val="006B6F20"/>
    <w:rsid w:val="006B7A29"/>
    <w:rsid w:val="006C08E0"/>
    <w:rsid w:val="006C26C1"/>
    <w:rsid w:val="006C4E99"/>
    <w:rsid w:val="006C536C"/>
    <w:rsid w:val="006C7373"/>
    <w:rsid w:val="006D0864"/>
    <w:rsid w:val="006D1D6A"/>
    <w:rsid w:val="006D31AF"/>
    <w:rsid w:val="006D3C1F"/>
    <w:rsid w:val="006D4166"/>
    <w:rsid w:val="006D4549"/>
    <w:rsid w:val="006D4EFE"/>
    <w:rsid w:val="006D4FA8"/>
    <w:rsid w:val="006D562D"/>
    <w:rsid w:val="006D6017"/>
    <w:rsid w:val="006E0470"/>
    <w:rsid w:val="006E0679"/>
    <w:rsid w:val="006E0BA2"/>
    <w:rsid w:val="006E162D"/>
    <w:rsid w:val="006E59FB"/>
    <w:rsid w:val="006E6435"/>
    <w:rsid w:val="006F007B"/>
    <w:rsid w:val="006F3389"/>
    <w:rsid w:val="006F3659"/>
    <w:rsid w:val="006F3F5D"/>
    <w:rsid w:val="006F469E"/>
    <w:rsid w:val="006F533D"/>
    <w:rsid w:val="006F56E7"/>
    <w:rsid w:val="006F5E99"/>
    <w:rsid w:val="006F6963"/>
    <w:rsid w:val="007017CC"/>
    <w:rsid w:val="00705BB3"/>
    <w:rsid w:val="00706787"/>
    <w:rsid w:val="0070705C"/>
    <w:rsid w:val="007070DC"/>
    <w:rsid w:val="007109FB"/>
    <w:rsid w:val="007114D9"/>
    <w:rsid w:val="00711A8C"/>
    <w:rsid w:val="00712689"/>
    <w:rsid w:val="00712813"/>
    <w:rsid w:val="00712CD6"/>
    <w:rsid w:val="00713158"/>
    <w:rsid w:val="0071490B"/>
    <w:rsid w:val="007156C3"/>
    <w:rsid w:val="007208F4"/>
    <w:rsid w:val="00720FAD"/>
    <w:rsid w:val="0072234D"/>
    <w:rsid w:val="00726426"/>
    <w:rsid w:val="007264FF"/>
    <w:rsid w:val="00730B81"/>
    <w:rsid w:val="007313DD"/>
    <w:rsid w:val="00733AC3"/>
    <w:rsid w:val="00734EA2"/>
    <w:rsid w:val="0074108F"/>
    <w:rsid w:val="00742C57"/>
    <w:rsid w:val="00743A30"/>
    <w:rsid w:val="007447D4"/>
    <w:rsid w:val="00745179"/>
    <w:rsid w:val="00746EE0"/>
    <w:rsid w:val="00747C0F"/>
    <w:rsid w:val="0075107E"/>
    <w:rsid w:val="007515AA"/>
    <w:rsid w:val="00751762"/>
    <w:rsid w:val="00751D9A"/>
    <w:rsid w:val="00752968"/>
    <w:rsid w:val="00752FFE"/>
    <w:rsid w:val="007547FB"/>
    <w:rsid w:val="00756116"/>
    <w:rsid w:val="00756772"/>
    <w:rsid w:val="00756C7F"/>
    <w:rsid w:val="00760739"/>
    <w:rsid w:val="00760FFB"/>
    <w:rsid w:val="00761AF6"/>
    <w:rsid w:val="007622DE"/>
    <w:rsid w:val="00762CBA"/>
    <w:rsid w:val="007637F9"/>
    <w:rsid w:val="007651A0"/>
    <w:rsid w:val="00767149"/>
    <w:rsid w:val="0077022F"/>
    <w:rsid w:val="00773B33"/>
    <w:rsid w:val="00774093"/>
    <w:rsid w:val="007765FB"/>
    <w:rsid w:val="007806AF"/>
    <w:rsid w:val="00781EEB"/>
    <w:rsid w:val="00782014"/>
    <w:rsid w:val="0078256B"/>
    <w:rsid w:val="00782A3E"/>
    <w:rsid w:val="00783E73"/>
    <w:rsid w:val="007848B8"/>
    <w:rsid w:val="0078537A"/>
    <w:rsid w:val="007856E5"/>
    <w:rsid w:val="007866C7"/>
    <w:rsid w:val="00787153"/>
    <w:rsid w:val="00790371"/>
    <w:rsid w:val="00790DA1"/>
    <w:rsid w:val="007911A0"/>
    <w:rsid w:val="007917C8"/>
    <w:rsid w:val="0079407A"/>
    <w:rsid w:val="007965D6"/>
    <w:rsid w:val="00797042"/>
    <w:rsid w:val="007A13B7"/>
    <w:rsid w:val="007A1686"/>
    <w:rsid w:val="007A1D99"/>
    <w:rsid w:val="007A2AF8"/>
    <w:rsid w:val="007A3941"/>
    <w:rsid w:val="007A3EF8"/>
    <w:rsid w:val="007A431B"/>
    <w:rsid w:val="007A4E04"/>
    <w:rsid w:val="007A7BF8"/>
    <w:rsid w:val="007B0486"/>
    <w:rsid w:val="007B53CD"/>
    <w:rsid w:val="007C02C1"/>
    <w:rsid w:val="007C03FA"/>
    <w:rsid w:val="007C1AF1"/>
    <w:rsid w:val="007C293D"/>
    <w:rsid w:val="007C2B86"/>
    <w:rsid w:val="007C30FE"/>
    <w:rsid w:val="007C3FE2"/>
    <w:rsid w:val="007C5999"/>
    <w:rsid w:val="007C6762"/>
    <w:rsid w:val="007C6D42"/>
    <w:rsid w:val="007C7086"/>
    <w:rsid w:val="007D0381"/>
    <w:rsid w:val="007D2870"/>
    <w:rsid w:val="007D46E9"/>
    <w:rsid w:val="007D4814"/>
    <w:rsid w:val="007D5080"/>
    <w:rsid w:val="007D5939"/>
    <w:rsid w:val="007D6D97"/>
    <w:rsid w:val="007D7AC6"/>
    <w:rsid w:val="007E1D0D"/>
    <w:rsid w:val="007E2D33"/>
    <w:rsid w:val="007E3BF2"/>
    <w:rsid w:val="007E649E"/>
    <w:rsid w:val="007E66D3"/>
    <w:rsid w:val="007E767D"/>
    <w:rsid w:val="007E7A9C"/>
    <w:rsid w:val="007F3F25"/>
    <w:rsid w:val="007F643D"/>
    <w:rsid w:val="007F7050"/>
    <w:rsid w:val="007F767F"/>
    <w:rsid w:val="008000B3"/>
    <w:rsid w:val="0080075D"/>
    <w:rsid w:val="00800E95"/>
    <w:rsid w:val="008011C8"/>
    <w:rsid w:val="00801F39"/>
    <w:rsid w:val="0080466C"/>
    <w:rsid w:val="00804EA3"/>
    <w:rsid w:val="00810847"/>
    <w:rsid w:val="0081137F"/>
    <w:rsid w:val="00811849"/>
    <w:rsid w:val="00812B04"/>
    <w:rsid w:val="00812E65"/>
    <w:rsid w:val="0081615E"/>
    <w:rsid w:val="00817FB1"/>
    <w:rsid w:val="00820F3E"/>
    <w:rsid w:val="008237F3"/>
    <w:rsid w:val="00824562"/>
    <w:rsid w:val="00824935"/>
    <w:rsid w:val="008250EC"/>
    <w:rsid w:val="00825CF2"/>
    <w:rsid w:val="00826D05"/>
    <w:rsid w:val="00827970"/>
    <w:rsid w:val="00830137"/>
    <w:rsid w:val="00831306"/>
    <w:rsid w:val="008326AF"/>
    <w:rsid w:val="00834F68"/>
    <w:rsid w:val="00835FF3"/>
    <w:rsid w:val="00837ACD"/>
    <w:rsid w:val="00841970"/>
    <w:rsid w:val="00844EB6"/>
    <w:rsid w:val="00846396"/>
    <w:rsid w:val="00846EDD"/>
    <w:rsid w:val="00847E41"/>
    <w:rsid w:val="00850F53"/>
    <w:rsid w:val="00852B3E"/>
    <w:rsid w:val="00854867"/>
    <w:rsid w:val="00860460"/>
    <w:rsid w:val="00860A5A"/>
    <w:rsid w:val="00861F0B"/>
    <w:rsid w:val="00862EF2"/>
    <w:rsid w:val="00862FB8"/>
    <w:rsid w:val="00864476"/>
    <w:rsid w:val="0086606A"/>
    <w:rsid w:val="00866BD9"/>
    <w:rsid w:val="00871E55"/>
    <w:rsid w:val="008735A4"/>
    <w:rsid w:val="008762C1"/>
    <w:rsid w:val="00877DAC"/>
    <w:rsid w:val="008806FB"/>
    <w:rsid w:val="00880950"/>
    <w:rsid w:val="008813E0"/>
    <w:rsid w:val="00881C07"/>
    <w:rsid w:val="00882371"/>
    <w:rsid w:val="00882F91"/>
    <w:rsid w:val="008855D3"/>
    <w:rsid w:val="0088626A"/>
    <w:rsid w:val="00890CAE"/>
    <w:rsid w:val="0089238C"/>
    <w:rsid w:val="008928E4"/>
    <w:rsid w:val="0089316F"/>
    <w:rsid w:val="00896E26"/>
    <w:rsid w:val="00896EE0"/>
    <w:rsid w:val="008A5201"/>
    <w:rsid w:val="008A5AB0"/>
    <w:rsid w:val="008A5F97"/>
    <w:rsid w:val="008B16C1"/>
    <w:rsid w:val="008B4ED9"/>
    <w:rsid w:val="008B4F2D"/>
    <w:rsid w:val="008B5534"/>
    <w:rsid w:val="008B6DDE"/>
    <w:rsid w:val="008C0177"/>
    <w:rsid w:val="008C0F11"/>
    <w:rsid w:val="008C1845"/>
    <w:rsid w:val="008C1EA9"/>
    <w:rsid w:val="008C288D"/>
    <w:rsid w:val="008C37E8"/>
    <w:rsid w:val="008C4B54"/>
    <w:rsid w:val="008C4BD8"/>
    <w:rsid w:val="008D1AFC"/>
    <w:rsid w:val="008D24CB"/>
    <w:rsid w:val="008D433D"/>
    <w:rsid w:val="008D52FF"/>
    <w:rsid w:val="008D58F7"/>
    <w:rsid w:val="008D700F"/>
    <w:rsid w:val="008D7A21"/>
    <w:rsid w:val="008E0930"/>
    <w:rsid w:val="008E188B"/>
    <w:rsid w:val="008E323B"/>
    <w:rsid w:val="008F0C10"/>
    <w:rsid w:val="008F192B"/>
    <w:rsid w:val="008F3024"/>
    <w:rsid w:val="008F3BB2"/>
    <w:rsid w:val="008F4F32"/>
    <w:rsid w:val="008F50C7"/>
    <w:rsid w:val="008F5F90"/>
    <w:rsid w:val="008F6E9D"/>
    <w:rsid w:val="00901E7C"/>
    <w:rsid w:val="009021C4"/>
    <w:rsid w:val="009022CD"/>
    <w:rsid w:val="00902B26"/>
    <w:rsid w:val="0090345B"/>
    <w:rsid w:val="00904838"/>
    <w:rsid w:val="00905A08"/>
    <w:rsid w:val="009064EC"/>
    <w:rsid w:val="009076FB"/>
    <w:rsid w:val="00907ADC"/>
    <w:rsid w:val="00910BFB"/>
    <w:rsid w:val="00911BD2"/>
    <w:rsid w:val="00914BDA"/>
    <w:rsid w:val="00914F9B"/>
    <w:rsid w:val="00920427"/>
    <w:rsid w:val="009205EB"/>
    <w:rsid w:val="00922145"/>
    <w:rsid w:val="00922B9D"/>
    <w:rsid w:val="00924128"/>
    <w:rsid w:val="009243FD"/>
    <w:rsid w:val="00924E2D"/>
    <w:rsid w:val="009256CC"/>
    <w:rsid w:val="00927FCB"/>
    <w:rsid w:val="009315D7"/>
    <w:rsid w:val="009316F4"/>
    <w:rsid w:val="00932A00"/>
    <w:rsid w:val="00933A6A"/>
    <w:rsid w:val="00933CC4"/>
    <w:rsid w:val="00934ACA"/>
    <w:rsid w:val="00935AC0"/>
    <w:rsid w:val="00937225"/>
    <w:rsid w:val="0094028F"/>
    <w:rsid w:val="0094321A"/>
    <w:rsid w:val="0094336F"/>
    <w:rsid w:val="00943A01"/>
    <w:rsid w:val="009440A2"/>
    <w:rsid w:val="009448EB"/>
    <w:rsid w:val="00945608"/>
    <w:rsid w:val="00946C40"/>
    <w:rsid w:val="00950412"/>
    <w:rsid w:val="00955101"/>
    <w:rsid w:val="009570F2"/>
    <w:rsid w:val="00960DE1"/>
    <w:rsid w:val="00961D7F"/>
    <w:rsid w:val="00962522"/>
    <w:rsid w:val="00963DBC"/>
    <w:rsid w:val="009648F3"/>
    <w:rsid w:val="00965DAE"/>
    <w:rsid w:val="00966696"/>
    <w:rsid w:val="00966F3E"/>
    <w:rsid w:val="00967B20"/>
    <w:rsid w:val="009701B0"/>
    <w:rsid w:val="009709D9"/>
    <w:rsid w:val="009739FA"/>
    <w:rsid w:val="00973AD1"/>
    <w:rsid w:val="00974DDD"/>
    <w:rsid w:val="00974E1D"/>
    <w:rsid w:val="00975EA7"/>
    <w:rsid w:val="009765F0"/>
    <w:rsid w:val="009779B9"/>
    <w:rsid w:val="009804FE"/>
    <w:rsid w:val="0098060F"/>
    <w:rsid w:val="00980E24"/>
    <w:rsid w:val="009810E8"/>
    <w:rsid w:val="00981821"/>
    <w:rsid w:val="0098249A"/>
    <w:rsid w:val="00985183"/>
    <w:rsid w:val="00985E9F"/>
    <w:rsid w:val="00990274"/>
    <w:rsid w:val="00990B3E"/>
    <w:rsid w:val="00993DE3"/>
    <w:rsid w:val="00994ECE"/>
    <w:rsid w:val="009963F4"/>
    <w:rsid w:val="00996F64"/>
    <w:rsid w:val="00997582"/>
    <w:rsid w:val="00997B0E"/>
    <w:rsid w:val="009A05D3"/>
    <w:rsid w:val="009A0E74"/>
    <w:rsid w:val="009A13D8"/>
    <w:rsid w:val="009A1576"/>
    <w:rsid w:val="009A2E3E"/>
    <w:rsid w:val="009A301F"/>
    <w:rsid w:val="009A4259"/>
    <w:rsid w:val="009A6D04"/>
    <w:rsid w:val="009A6DD5"/>
    <w:rsid w:val="009B10E5"/>
    <w:rsid w:val="009B11B3"/>
    <w:rsid w:val="009B140E"/>
    <w:rsid w:val="009B14A1"/>
    <w:rsid w:val="009B14F7"/>
    <w:rsid w:val="009B24A7"/>
    <w:rsid w:val="009B3BCB"/>
    <w:rsid w:val="009B5154"/>
    <w:rsid w:val="009B63FD"/>
    <w:rsid w:val="009C003E"/>
    <w:rsid w:val="009C28AF"/>
    <w:rsid w:val="009C3F90"/>
    <w:rsid w:val="009C46CF"/>
    <w:rsid w:val="009C4F22"/>
    <w:rsid w:val="009C501C"/>
    <w:rsid w:val="009C6DC2"/>
    <w:rsid w:val="009C7744"/>
    <w:rsid w:val="009D0427"/>
    <w:rsid w:val="009D24C1"/>
    <w:rsid w:val="009D2E8D"/>
    <w:rsid w:val="009D3376"/>
    <w:rsid w:val="009D63BA"/>
    <w:rsid w:val="009D7D27"/>
    <w:rsid w:val="009E03A1"/>
    <w:rsid w:val="009E11B4"/>
    <w:rsid w:val="009E1919"/>
    <w:rsid w:val="009E204E"/>
    <w:rsid w:val="009E2932"/>
    <w:rsid w:val="009E3070"/>
    <w:rsid w:val="009E3EF0"/>
    <w:rsid w:val="009E462A"/>
    <w:rsid w:val="009E5D79"/>
    <w:rsid w:val="009E699C"/>
    <w:rsid w:val="009F1F49"/>
    <w:rsid w:val="009F2006"/>
    <w:rsid w:val="009F4A39"/>
    <w:rsid w:val="009F51F3"/>
    <w:rsid w:val="009F56CF"/>
    <w:rsid w:val="009F70A0"/>
    <w:rsid w:val="00A002D6"/>
    <w:rsid w:val="00A00309"/>
    <w:rsid w:val="00A00653"/>
    <w:rsid w:val="00A011E8"/>
    <w:rsid w:val="00A0150E"/>
    <w:rsid w:val="00A020B0"/>
    <w:rsid w:val="00A02D94"/>
    <w:rsid w:val="00A03414"/>
    <w:rsid w:val="00A04E43"/>
    <w:rsid w:val="00A110B3"/>
    <w:rsid w:val="00A11CAB"/>
    <w:rsid w:val="00A1282C"/>
    <w:rsid w:val="00A129B8"/>
    <w:rsid w:val="00A131CB"/>
    <w:rsid w:val="00A1378B"/>
    <w:rsid w:val="00A140CD"/>
    <w:rsid w:val="00A14A25"/>
    <w:rsid w:val="00A15265"/>
    <w:rsid w:val="00A1542A"/>
    <w:rsid w:val="00A20C64"/>
    <w:rsid w:val="00A2155B"/>
    <w:rsid w:val="00A21B89"/>
    <w:rsid w:val="00A21C49"/>
    <w:rsid w:val="00A234A0"/>
    <w:rsid w:val="00A24883"/>
    <w:rsid w:val="00A258B4"/>
    <w:rsid w:val="00A3070A"/>
    <w:rsid w:val="00A3081E"/>
    <w:rsid w:val="00A31536"/>
    <w:rsid w:val="00A31AE8"/>
    <w:rsid w:val="00A3374E"/>
    <w:rsid w:val="00A33D4E"/>
    <w:rsid w:val="00A36254"/>
    <w:rsid w:val="00A36BA9"/>
    <w:rsid w:val="00A400F0"/>
    <w:rsid w:val="00A415F1"/>
    <w:rsid w:val="00A43518"/>
    <w:rsid w:val="00A43D41"/>
    <w:rsid w:val="00A503D2"/>
    <w:rsid w:val="00A520DE"/>
    <w:rsid w:val="00A54526"/>
    <w:rsid w:val="00A559F1"/>
    <w:rsid w:val="00A6125F"/>
    <w:rsid w:val="00A617B3"/>
    <w:rsid w:val="00A61DAC"/>
    <w:rsid w:val="00A626BD"/>
    <w:rsid w:val="00A63724"/>
    <w:rsid w:val="00A639CD"/>
    <w:rsid w:val="00A63E39"/>
    <w:rsid w:val="00A64058"/>
    <w:rsid w:val="00A6426B"/>
    <w:rsid w:val="00A6444C"/>
    <w:rsid w:val="00A66FC4"/>
    <w:rsid w:val="00A7022B"/>
    <w:rsid w:val="00A715A6"/>
    <w:rsid w:val="00A74C51"/>
    <w:rsid w:val="00A766AE"/>
    <w:rsid w:val="00A7759E"/>
    <w:rsid w:val="00A804EE"/>
    <w:rsid w:val="00A837A7"/>
    <w:rsid w:val="00A83AB5"/>
    <w:rsid w:val="00A84586"/>
    <w:rsid w:val="00A859A6"/>
    <w:rsid w:val="00A86215"/>
    <w:rsid w:val="00A87296"/>
    <w:rsid w:val="00A91333"/>
    <w:rsid w:val="00A91BD5"/>
    <w:rsid w:val="00A925E7"/>
    <w:rsid w:val="00A927BF"/>
    <w:rsid w:val="00A93BC7"/>
    <w:rsid w:val="00A94037"/>
    <w:rsid w:val="00A950D6"/>
    <w:rsid w:val="00A96F1C"/>
    <w:rsid w:val="00A970A0"/>
    <w:rsid w:val="00A97BB0"/>
    <w:rsid w:val="00AA171D"/>
    <w:rsid w:val="00AA1D4F"/>
    <w:rsid w:val="00AA1DE2"/>
    <w:rsid w:val="00AA3A7A"/>
    <w:rsid w:val="00AA44FA"/>
    <w:rsid w:val="00AA4970"/>
    <w:rsid w:val="00AA4C16"/>
    <w:rsid w:val="00AA58DB"/>
    <w:rsid w:val="00AA6FD1"/>
    <w:rsid w:val="00AA753D"/>
    <w:rsid w:val="00AB43B0"/>
    <w:rsid w:val="00AB6017"/>
    <w:rsid w:val="00AB793C"/>
    <w:rsid w:val="00AC1B39"/>
    <w:rsid w:val="00AC2832"/>
    <w:rsid w:val="00AC2F0B"/>
    <w:rsid w:val="00AC7E4B"/>
    <w:rsid w:val="00AD07F9"/>
    <w:rsid w:val="00AD1DE0"/>
    <w:rsid w:val="00AD3EB3"/>
    <w:rsid w:val="00AD5177"/>
    <w:rsid w:val="00AE0B7D"/>
    <w:rsid w:val="00AE2000"/>
    <w:rsid w:val="00AE5B78"/>
    <w:rsid w:val="00AF09BC"/>
    <w:rsid w:val="00AF1166"/>
    <w:rsid w:val="00AF26A4"/>
    <w:rsid w:val="00AF51A8"/>
    <w:rsid w:val="00AF5548"/>
    <w:rsid w:val="00B009B2"/>
    <w:rsid w:val="00B0135D"/>
    <w:rsid w:val="00B02B3D"/>
    <w:rsid w:val="00B0311C"/>
    <w:rsid w:val="00B03D35"/>
    <w:rsid w:val="00B049D6"/>
    <w:rsid w:val="00B1259D"/>
    <w:rsid w:val="00B12E63"/>
    <w:rsid w:val="00B13407"/>
    <w:rsid w:val="00B1359D"/>
    <w:rsid w:val="00B138DE"/>
    <w:rsid w:val="00B148C8"/>
    <w:rsid w:val="00B162E6"/>
    <w:rsid w:val="00B17EE0"/>
    <w:rsid w:val="00B20AE0"/>
    <w:rsid w:val="00B212BC"/>
    <w:rsid w:val="00B2162D"/>
    <w:rsid w:val="00B225C4"/>
    <w:rsid w:val="00B24914"/>
    <w:rsid w:val="00B24A41"/>
    <w:rsid w:val="00B24C74"/>
    <w:rsid w:val="00B31818"/>
    <w:rsid w:val="00B32452"/>
    <w:rsid w:val="00B34E12"/>
    <w:rsid w:val="00B36768"/>
    <w:rsid w:val="00B40099"/>
    <w:rsid w:val="00B41077"/>
    <w:rsid w:val="00B41D13"/>
    <w:rsid w:val="00B41D1F"/>
    <w:rsid w:val="00B427A4"/>
    <w:rsid w:val="00B443A4"/>
    <w:rsid w:val="00B44429"/>
    <w:rsid w:val="00B44E6F"/>
    <w:rsid w:val="00B452ED"/>
    <w:rsid w:val="00B50273"/>
    <w:rsid w:val="00B509B0"/>
    <w:rsid w:val="00B50E51"/>
    <w:rsid w:val="00B51CD4"/>
    <w:rsid w:val="00B5230F"/>
    <w:rsid w:val="00B534F0"/>
    <w:rsid w:val="00B55BBE"/>
    <w:rsid w:val="00B56636"/>
    <w:rsid w:val="00B5689F"/>
    <w:rsid w:val="00B6121D"/>
    <w:rsid w:val="00B612B2"/>
    <w:rsid w:val="00B6148D"/>
    <w:rsid w:val="00B6216F"/>
    <w:rsid w:val="00B6225C"/>
    <w:rsid w:val="00B632A9"/>
    <w:rsid w:val="00B63D2C"/>
    <w:rsid w:val="00B63ED3"/>
    <w:rsid w:val="00B66001"/>
    <w:rsid w:val="00B66240"/>
    <w:rsid w:val="00B66A2A"/>
    <w:rsid w:val="00B71595"/>
    <w:rsid w:val="00B71AA9"/>
    <w:rsid w:val="00B75CF8"/>
    <w:rsid w:val="00B76522"/>
    <w:rsid w:val="00B77567"/>
    <w:rsid w:val="00B775E3"/>
    <w:rsid w:val="00B8022A"/>
    <w:rsid w:val="00B80D6B"/>
    <w:rsid w:val="00B813BD"/>
    <w:rsid w:val="00B829B3"/>
    <w:rsid w:val="00B84231"/>
    <w:rsid w:val="00B8482A"/>
    <w:rsid w:val="00B85ADF"/>
    <w:rsid w:val="00B85F5E"/>
    <w:rsid w:val="00B86429"/>
    <w:rsid w:val="00B86FBD"/>
    <w:rsid w:val="00B87C29"/>
    <w:rsid w:val="00B87D1E"/>
    <w:rsid w:val="00B9146F"/>
    <w:rsid w:val="00B917B0"/>
    <w:rsid w:val="00B9264C"/>
    <w:rsid w:val="00B92F39"/>
    <w:rsid w:val="00B938B5"/>
    <w:rsid w:val="00B93F3F"/>
    <w:rsid w:val="00B9672B"/>
    <w:rsid w:val="00B97A52"/>
    <w:rsid w:val="00B97E33"/>
    <w:rsid w:val="00BA0A4B"/>
    <w:rsid w:val="00BA1704"/>
    <w:rsid w:val="00BA222E"/>
    <w:rsid w:val="00BA2768"/>
    <w:rsid w:val="00BA49C9"/>
    <w:rsid w:val="00BA4AC3"/>
    <w:rsid w:val="00BA4EFF"/>
    <w:rsid w:val="00BA722C"/>
    <w:rsid w:val="00BA7F4A"/>
    <w:rsid w:val="00BB0147"/>
    <w:rsid w:val="00BB060C"/>
    <w:rsid w:val="00BB12E8"/>
    <w:rsid w:val="00BB1F67"/>
    <w:rsid w:val="00BB4CF8"/>
    <w:rsid w:val="00BB6F0B"/>
    <w:rsid w:val="00BB7638"/>
    <w:rsid w:val="00BC0B03"/>
    <w:rsid w:val="00BC0E12"/>
    <w:rsid w:val="00BC0FF6"/>
    <w:rsid w:val="00BC1802"/>
    <w:rsid w:val="00BC434B"/>
    <w:rsid w:val="00BC6770"/>
    <w:rsid w:val="00BD03CE"/>
    <w:rsid w:val="00BD2586"/>
    <w:rsid w:val="00BD2A7D"/>
    <w:rsid w:val="00BD3395"/>
    <w:rsid w:val="00BD65A4"/>
    <w:rsid w:val="00BD6A40"/>
    <w:rsid w:val="00BD7AB0"/>
    <w:rsid w:val="00BE070E"/>
    <w:rsid w:val="00BE12E8"/>
    <w:rsid w:val="00BE170F"/>
    <w:rsid w:val="00BE24B2"/>
    <w:rsid w:val="00BE48CD"/>
    <w:rsid w:val="00BE79A7"/>
    <w:rsid w:val="00BE7F5D"/>
    <w:rsid w:val="00BF1613"/>
    <w:rsid w:val="00BF183F"/>
    <w:rsid w:val="00BF4F99"/>
    <w:rsid w:val="00C02114"/>
    <w:rsid w:val="00C03252"/>
    <w:rsid w:val="00C0361B"/>
    <w:rsid w:val="00C04026"/>
    <w:rsid w:val="00C04D16"/>
    <w:rsid w:val="00C050F2"/>
    <w:rsid w:val="00C05303"/>
    <w:rsid w:val="00C05B43"/>
    <w:rsid w:val="00C06287"/>
    <w:rsid w:val="00C0706F"/>
    <w:rsid w:val="00C074F2"/>
    <w:rsid w:val="00C116E5"/>
    <w:rsid w:val="00C11DE4"/>
    <w:rsid w:val="00C12E7E"/>
    <w:rsid w:val="00C134E9"/>
    <w:rsid w:val="00C1360D"/>
    <w:rsid w:val="00C15BEC"/>
    <w:rsid w:val="00C17AFA"/>
    <w:rsid w:val="00C17F9A"/>
    <w:rsid w:val="00C2026C"/>
    <w:rsid w:val="00C21C20"/>
    <w:rsid w:val="00C22C37"/>
    <w:rsid w:val="00C23F39"/>
    <w:rsid w:val="00C24068"/>
    <w:rsid w:val="00C25101"/>
    <w:rsid w:val="00C2777B"/>
    <w:rsid w:val="00C27ED4"/>
    <w:rsid w:val="00C27FC1"/>
    <w:rsid w:val="00C3033B"/>
    <w:rsid w:val="00C31083"/>
    <w:rsid w:val="00C31865"/>
    <w:rsid w:val="00C34CB7"/>
    <w:rsid w:val="00C35071"/>
    <w:rsid w:val="00C37555"/>
    <w:rsid w:val="00C408C5"/>
    <w:rsid w:val="00C41F3D"/>
    <w:rsid w:val="00C42CCE"/>
    <w:rsid w:val="00C42F88"/>
    <w:rsid w:val="00C4448D"/>
    <w:rsid w:val="00C44D44"/>
    <w:rsid w:val="00C455F8"/>
    <w:rsid w:val="00C47A8F"/>
    <w:rsid w:val="00C5024F"/>
    <w:rsid w:val="00C5049C"/>
    <w:rsid w:val="00C508FD"/>
    <w:rsid w:val="00C51CBD"/>
    <w:rsid w:val="00C56533"/>
    <w:rsid w:val="00C565BE"/>
    <w:rsid w:val="00C56725"/>
    <w:rsid w:val="00C60ED5"/>
    <w:rsid w:val="00C61692"/>
    <w:rsid w:val="00C6384B"/>
    <w:rsid w:val="00C64E3F"/>
    <w:rsid w:val="00C67F68"/>
    <w:rsid w:val="00C70FCB"/>
    <w:rsid w:val="00C73477"/>
    <w:rsid w:val="00C739D5"/>
    <w:rsid w:val="00C74939"/>
    <w:rsid w:val="00C7635B"/>
    <w:rsid w:val="00C77918"/>
    <w:rsid w:val="00C779A7"/>
    <w:rsid w:val="00C810F9"/>
    <w:rsid w:val="00C839CE"/>
    <w:rsid w:val="00C84981"/>
    <w:rsid w:val="00C84E00"/>
    <w:rsid w:val="00C8550E"/>
    <w:rsid w:val="00C85537"/>
    <w:rsid w:val="00C90DE4"/>
    <w:rsid w:val="00C9164D"/>
    <w:rsid w:val="00C92B44"/>
    <w:rsid w:val="00C9441B"/>
    <w:rsid w:val="00C9551F"/>
    <w:rsid w:val="00C95E85"/>
    <w:rsid w:val="00CA1204"/>
    <w:rsid w:val="00CA1245"/>
    <w:rsid w:val="00CA1D01"/>
    <w:rsid w:val="00CA310C"/>
    <w:rsid w:val="00CA39C3"/>
    <w:rsid w:val="00CA4400"/>
    <w:rsid w:val="00CA75C8"/>
    <w:rsid w:val="00CB0018"/>
    <w:rsid w:val="00CB2005"/>
    <w:rsid w:val="00CB2331"/>
    <w:rsid w:val="00CB51E5"/>
    <w:rsid w:val="00CB5E8C"/>
    <w:rsid w:val="00CB62ED"/>
    <w:rsid w:val="00CB7CD8"/>
    <w:rsid w:val="00CC03E5"/>
    <w:rsid w:val="00CC1019"/>
    <w:rsid w:val="00CC25FE"/>
    <w:rsid w:val="00CC4267"/>
    <w:rsid w:val="00CC4560"/>
    <w:rsid w:val="00CC4BEC"/>
    <w:rsid w:val="00CC4EEB"/>
    <w:rsid w:val="00CC5249"/>
    <w:rsid w:val="00CC75DA"/>
    <w:rsid w:val="00CC78E1"/>
    <w:rsid w:val="00CD0BBC"/>
    <w:rsid w:val="00CD39EA"/>
    <w:rsid w:val="00CD3C49"/>
    <w:rsid w:val="00CD54B7"/>
    <w:rsid w:val="00CE04EC"/>
    <w:rsid w:val="00CE0A39"/>
    <w:rsid w:val="00CE1FF7"/>
    <w:rsid w:val="00CE3D79"/>
    <w:rsid w:val="00CE4688"/>
    <w:rsid w:val="00CE52F5"/>
    <w:rsid w:val="00CE5467"/>
    <w:rsid w:val="00CF025A"/>
    <w:rsid w:val="00CF0613"/>
    <w:rsid w:val="00CF095F"/>
    <w:rsid w:val="00CF122C"/>
    <w:rsid w:val="00CF1A82"/>
    <w:rsid w:val="00CF498E"/>
    <w:rsid w:val="00CF5D0C"/>
    <w:rsid w:val="00CF5E8E"/>
    <w:rsid w:val="00CF64F5"/>
    <w:rsid w:val="00CF7D53"/>
    <w:rsid w:val="00CF7DD4"/>
    <w:rsid w:val="00D027DF"/>
    <w:rsid w:val="00D03798"/>
    <w:rsid w:val="00D045B1"/>
    <w:rsid w:val="00D04A3D"/>
    <w:rsid w:val="00D058B5"/>
    <w:rsid w:val="00D0660D"/>
    <w:rsid w:val="00D071D5"/>
    <w:rsid w:val="00D0753F"/>
    <w:rsid w:val="00D076F9"/>
    <w:rsid w:val="00D10D90"/>
    <w:rsid w:val="00D11DB9"/>
    <w:rsid w:val="00D1309D"/>
    <w:rsid w:val="00D1478E"/>
    <w:rsid w:val="00D147F4"/>
    <w:rsid w:val="00D203DE"/>
    <w:rsid w:val="00D20B1B"/>
    <w:rsid w:val="00D217A4"/>
    <w:rsid w:val="00D21B68"/>
    <w:rsid w:val="00D22399"/>
    <w:rsid w:val="00D23805"/>
    <w:rsid w:val="00D2437D"/>
    <w:rsid w:val="00D24A7C"/>
    <w:rsid w:val="00D25656"/>
    <w:rsid w:val="00D26C8C"/>
    <w:rsid w:val="00D30683"/>
    <w:rsid w:val="00D3097D"/>
    <w:rsid w:val="00D30C44"/>
    <w:rsid w:val="00D30FEE"/>
    <w:rsid w:val="00D318A4"/>
    <w:rsid w:val="00D32616"/>
    <w:rsid w:val="00D33471"/>
    <w:rsid w:val="00D338F2"/>
    <w:rsid w:val="00D36347"/>
    <w:rsid w:val="00D37497"/>
    <w:rsid w:val="00D37A1C"/>
    <w:rsid w:val="00D4038E"/>
    <w:rsid w:val="00D40BDF"/>
    <w:rsid w:val="00D40C0F"/>
    <w:rsid w:val="00D41324"/>
    <w:rsid w:val="00D4229A"/>
    <w:rsid w:val="00D422A3"/>
    <w:rsid w:val="00D447D6"/>
    <w:rsid w:val="00D44BF5"/>
    <w:rsid w:val="00D45941"/>
    <w:rsid w:val="00D45D08"/>
    <w:rsid w:val="00D4642B"/>
    <w:rsid w:val="00D5124C"/>
    <w:rsid w:val="00D53A6A"/>
    <w:rsid w:val="00D54368"/>
    <w:rsid w:val="00D553B2"/>
    <w:rsid w:val="00D574F6"/>
    <w:rsid w:val="00D608A0"/>
    <w:rsid w:val="00D61565"/>
    <w:rsid w:val="00D630B3"/>
    <w:rsid w:val="00D6348C"/>
    <w:rsid w:val="00D645E8"/>
    <w:rsid w:val="00D6542A"/>
    <w:rsid w:val="00D6651A"/>
    <w:rsid w:val="00D66F09"/>
    <w:rsid w:val="00D66FE4"/>
    <w:rsid w:val="00D70EDF"/>
    <w:rsid w:val="00D71EB7"/>
    <w:rsid w:val="00D72955"/>
    <w:rsid w:val="00D72F1A"/>
    <w:rsid w:val="00D739AE"/>
    <w:rsid w:val="00D753C1"/>
    <w:rsid w:val="00D75A92"/>
    <w:rsid w:val="00D772D2"/>
    <w:rsid w:val="00D7751A"/>
    <w:rsid w:val="00D8177E"/>
    <w:rsid w:val="00D81D30"/>
    <w:rsid w:val="00D82001"/>
    <w:rsid w:val="00D84571"/>
    <w:rsid w:val="00D84727"/>
    <w:rsid w:val="00D84FBD"/>
    <w:rsid w:val="00D87500"/>
    <w:rsid w:val="00D876BE"/>
    <w:rsid w:val="00D87FDA"/>
    <w:rsid w:val="00D90D96"/>
    <w:rsid w:val="00D91605"/>
    <w:rsid w:val="00D9368D"/>
    <w:rsid w:val="00D93DA5"/>
    <w:rsid w:val="00D94701"/>
    <w:rsid w:val="00D94B0B"/>
    <w:rsid w:val="00D95686"/>
    <w:rsid w:val="00DA0824"/>
    <w:rsid w:val="00DA1E39"/>
    <w:rsid w:val="00DA2BFF"/>
    <w:rsid w:val="00DA5B3B"/>
    <w:rsid w:val="00DA6C2F"/>
    <w:rsid w:val="00DA6CF9"/>
    <w:rsid w:val="00DA7FBB"/>
    <w:rsid w:val="00DB1F38"/>
    <w:rsid w:val="00DB2C89"/>
    <w:rsid w:val="00DB50E0"/>
    <w:rsid w:val="00DB6D3D"/>
    <w:rsid w:val="00DC0DA4"/>
    <w:rsid w:val="00DC11D8"/>
    <w:rsid w:val="00DC1269"/>
    <w:rsid w:val="00DC1D28"/>
    <w:rsid w:val="00DC5420"/>
    <w:rsid w:val="00DD11C5"/>
    <w:rsid w:val="00DD11CD"/>
    <w:rsid w:val="00DD22C8"/>
    <w:rsid w:val="00DD2334"/>
    <w:rsid w:val="00DD3E64"/>
    <w:rsid w:val="00DD7576"/>
    <w:rsid w:val="00DE273F"/>
    <w:rsid w:val="00DE3608"/>
    <w:rsid w:val="00DE3C4A"/>
    <w:rsid w:val="00DE4654"/>
    <w:rsid w:val="00DE58A6"/>
    <w:rsid w:val="00DE5F8F"/>
    <w:rsid w:val="00DF1AB0"/>
    <w:rsid w:val="00DF1B28"/>
    <w:rsid w:val="00DF29F1"/>
    <w:rsid w:val="00DF41D3"/>
    <w:rsid w:val="00DF4C4E"/>
    <w:rsid w:val="00DF6009"/>
    <w:rsid w:val="00DF6598"/>
    <w:rsid w:val="00DF7795"/>
    <w:rsid w:val="00DF7EAB"/>
    <w:rsid w:val="00E02816"/>
    <w:rsid w:val="00E02B11"/>
    <w:rsid w:val="00E02E4A"/>
    <w:rsid w:val="00E042BE"/>
    <w:rsid w:val="00E05608"/>
    <w:rsid w:val="00E06C6B"/>
    <w:rsid w:val="00E07D92"/>
    <w:rsid w:val="00E16324"/>
    <w:rsid w:val="00E1666C"/>
    <w:rsid w:val="00E17042"/>
    <w:rsid w:val="00E211A0"/>
    <w:rsid w:val="00E229EF"/>
    <w:rsid w:val="00E23017"/>
    <w:rsid w:val="00E234C3"/>
    <w:rsid w:val="00E23D1B"/>
    <w:rsid w:val="00E244C6"/>
    <w:rsid w:val="00E2477C"/>
    <w:rsid w:val="00E25CDC"/>
    <w:rsid w:val="00E2658B"/>
    <w:rsid w:val="00E26AA1"/>
    <w:rsid w:val="00E273B3"/>
    <w:rsid w:val="00E30105"/>
    <w:rsid w:val="00E30724"/>
    <w:rsid w:val="00E307A5"/>
    <w:rsid w:val="00E314E5"/>
    <w:rsid w:val="00E31981"/>
    <w:rsid w:val="00E31BDA"/>
    <w:rsid w:val="00E31FBC"/>
    <w:rsid w:val="00E3226A"/>
    <w:rsid w:val="00E33A14"/>
    <w:rsid w:val="00E35AA5"/>
    <w:rsid w:val="00E40BCF"/>
    <w:rsid w:val="00E434B6"/>
    <w:rsid w:val="00E453EC"/>
    <w:rsid w:val="00E4573F"/>
    <w:rsid w:val="00E47003"/>
    <w:rsid w:val="00E4787A"/>
    <w:rsid w:val="00E5093C"/>
    <w:rsid w:val="00E50AEB"/>
    <w:rsid w:val="00E5108A"/>
    <w:rsid w:val="00E510FC"/>
    <w:rsid w:val="00E52A4F"/>
    <w:rsid w:val="00E52DDD"/>
    <w:rsid w:val="00E52E11"/>
    <w:rsid w:val="00E5306D"/>
    <w:rsid w:val="00E5384F"/>
    <w:rsid w:val="00E54659"/>
    <w:rsid w:val="00E54FE9"/>
    <w:rsid w:val="00E56454"/>
    <w:rsid w:val="00E5648B"/>
    <w:rsid w:val="00E57935"/>
    <w:rsid w:val="00E60996"/>
    <w:rsid w:val="00E6294E"/>
    <w:rsid w:val="00E632DF"/>
    <w:rsid w:val="00E6346E"/>
    <w:rsid w:val="00E63F9A"/>
    <w:rsid w:val="00E6407A"/>
    <w:rsid w:val="00E663B6"/>
    <w:rsid w:val="00E66BDC"/>
    <w:rsid w:val="00E729C2"/>
    <w:rsid w:val="00E748CB"/>
    <w:rsid w:val="00E74C29"/>
    <w:rsid w:val="00E7511C"/>
    <w:rsid w:val="00E811DB"/>
    <w:rsid w:val="00E819D3"/>
    <w:rsid w:val="00E873B2"/>
    <w:rsid w:val="00E87651"/>
    <w:rsid w:val="00E9154F"/>
    <w:rsid w:val="00E9168F"/>
    <w:rsid w:val="00E948BF"/>
    <w:rsid w:val="00E97DC4"/>
    <w:rsid w:val="00EA249E"/>
    <w:rsid w:val="00EA40FA"/>
    <w:rsid w:val="00EA44B4"/>
    <w:rsid w:val="00EB0223"/>
    <w:rsid w:val="00EB0F68"/>
    <w:rsid w:val="00EB17D0"/>
    <w:rsid w:val="00EB1DAB"/>
    <w:rsid w:val="00EB25D8"/>
    <w:rsid w:val="00EB5243"/>
    <w:rsid w:val="00EB54BA"/>
    <w:rsid w:val="00EB7E7B"/>
    <w:rsid w:val="00EC342F"/>
    <w:rsid w:val="00EC35EC"/>
    <w:rsid w:val="00EC4AC3"/>
    <w:rsid w:val="00EC60E9"/>
    <w:rsid w:val="00EC63B2"/>
    <w:rsid w:val="00ED2CA7"/>
    <w:rsid w:val="00ED2CB2"/>
    <w:rsid w:val="00ED40AF"/>
    <w:rsid w:val="00EE09C4"/>
    <w:rsid w:val="00EE32C5"/>
    <w:rsid w:val="00EE4076"/>
    <w:rsid w:val="00EE4236"/>
    <w:rsid w:val="00EE4442"/>
    <w:rsid w:val="00EE57E1"/>
    <w:rsid w:val="00EF0732"/>
    <w:rsid w:val="00EF5FBA"/>
    <w:rsid w:val="00EF61D7"/>
    <w:rsid w:val="00EF63DD"/>
    <w:rsid w:val="00EF6B1B"/>
    <w:rsid w:val="00EF6B4F"/>
    <w:rsid w:val="00EF6EC7"/>
    <w:rsid w:val="00EF7FC3"/>
    <w:rsid w:val="00F0022D"/>
    <w:rsid w:val="00F00766"/>
    <w:rsid w:val="00F0113F"/>
    <w:rsid w:val="00F01419"/>
    <w:rsid w:val="00F01A67"/>
    <w:rsid w:val="00F0262F"/>
    <w:rsid w:val="00F04592"/>
    <w:rsid w:val="00F06AF0"/>
    <w:rsid w:val="00F06B41"/>
    <w:rsid w:val="00F075B2"/>
    <w:rsid w:val="00F0796C"/>
    <w:rsid w:val="00F07A7E"/>
    <w:rsid w:val="00F10CB8"/>
    <w:rsid w:val="00F113D3"/>
    <w:rsid w:val="00F13779"/>
    <w:rsid w:val="00F16C52"/>
    <w:rsid w:val="00F178B4"/>
    <w:rsid w:val="00F22167"/>
    <w:rsid w:val="00F22ABD"/>
    <w:rsid w:val="00F22E96"/>
    <w:rsid w:val="00F240C4"/>
    <w:rsid w:val="00F30AEA"/>
    <w:rsid w:val="00F31BCE"/>
    <w:rsid w:val="00F329A8"/>
    <w:rsid w:val="00F33E5B"/>
    <w:rsid w:val="00F35104"/>
    <w:rsid w:val="00F360E1"/>
    <w:rsid w:val="00F3768C"/>
    <w:rsid w:val="00F44FE1"/>
    <w:rsid w:val="00F455E0"/>
    <w:rsid w:val="00F47095"/>
    <w:rsid w:val="00F47F3E"/>
    <w:rsid w:val="00F509A1"/>
    <w:rsid w:val="00F53E5D"/>
    <w:rsid w:val="00F54038"/>
    <w:rsid w:val="00F55086"/>
    <w:rsid w:val="00F555DA"/>
    <w:rsid w:val="00F5569B"/>
    <w:rsid w:val="00F57209"/>
    <w:rsid w:val="00F64832"/>
    <w:rsid w:val="00F64DDE"/>
    <w:rsid w:val="00F66D44"/>
    <w:rsid w:val="00F7042A"/>
    <w:rsid w:val="00F70481"/>
    <w:rsid w:val="00F72B97"/>
    <w:rsid w:val="00F73CAE"/>
    <w:rsid w:val="00F73CEA"/>
    <w:rsid w:val="00F7653B"/>
    <w:rsid w:val="00F768CE"/>
    <w:rsid w:val="00F768DD"/>
    <w:rsid w:val="00F77302"/>
    <w:rsid w:val="00F83A75"/>
    <w:rsid w:val="00F8652B"/>
    <w:rsid w:val="00F86A7F"/>
    <w:rsid w:val="00F913E7"/>
    <w:rsid w:val="00F9367D"/>
    <w:rsid w:val="00F95860"/>
    <w:rsid w:val="00F96D83"/>
    <w:rsid w:val="00F97DD8"/>
    <w:rsid w:val="00FA00EA"/>
    <w:rsid w:val="00FA0575"/>
    <w:rsid w:val="00FA14E4"/>
    <w:rsid w:val="00FA2913"/>
    <w:rsid w:val="00FA299A"/>
    <w:rsid w:val="00FA2C3D"/>
    <w:rsid w:val="00FA328C"/>
    <w:rsid w:val="00FA44EB"/>
    <w:rsid w:val="00FA7394"/>
    <w:rsid w:val="00FA7528"/>
    <w:rsid w:val="00FB1180"/>
    <w:rsid w:val="00FB1A60"/>
    <w:rsid w:val="00FB2651"/>
    <w:rsid w:val="00FB2E42"/>
    <w:rsid w:val="00FB32C5"/>
    <w:rsid w:val="00FB35D5"/>
    <w:rsid w:val="00FB3D86"/>
    <w:rsid w:val="00FC24CC"/>
    <w:rsid w:val="00FC317E"/>
    <w:rsid w:val="00FC42A8"/>
    <w:rsid w:val="00FC63FC"/>
    <w:rsid w:val="00FC6935"/>
    <w:rsid w:val="00FD1558"/>
    <w:rsid w:val="00FD23B9"/>
    <w:rsid w:val="00FD240B"/>
    <w:rsid w:val="00FD43A0"/>
    <w:rsid w:val="00FD52A6"/>
    <w:rsid w:val="00FD5364"/>
    <w:rsid w:val="00FD55B2"/>
    <w:rsid w:val="00FD697F"/>
    <w:rsid w:val="00FD6AB2"/>
    <w:rsid w:val="00FD7471"/>
    <w:rsid w:val="00FE0E23"/>
    <w:rsid w:val="00FE0FD9"/>
    <w:rsid w:val="00FE41A6"/>
    <w:rsid w:val="00FE69D0"/>
    <w:rsid w:val="00FF0321"/>
    <w:rsid w:val="00FF15E1"/>
    <w:rsid w:val="00FF232D"/>
    <w:rsid w:val="00FF2D8D"/>
    <w:rsid w:val="00FF368B"/>
    <w:rsid w:val="00FF37FA"/>
    <w:rsid w:val="00FF3CE5"/>
    <w:rsid w:val="00FF3D49"/>
    <w:rsid w:val="00FF4C9B"/>
    <w:rsid w:val="00FF6C25"/>
    <w:rsid w:val="00FF6CA9"/>
    <w:rsid w:val="00FF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CC0D9F9"/>
  <w15:docId w15:val="{8CC04505-9474-42E9-A18A-5B834C147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aliases w:val="c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28"/>
    </w:rPr>
  </w:style>
  <w:style w:type="paragraph" w:styleId="Heading3">
    <w:name w:val="heading 3"/>
    <w:basedOn w:val="Heading1"/>
    <w:next w:val="Normal"/>
    <w:link w:val="Heading3Char"/>
    <w:qFormat/>
    <w:pPr>
      <w:outlineLvl w:val="2"/>
    </w:pPr>
  </w:style>
  <w:style w:type="paragraph" w:styleId="Heading4">
    <w:name w:val="heading 4"/>
    <w:basedOn w:val="Normal"/>
    <w:next w:val="Normal"/>
    <w:qFormat/>
    <w:pPr>
      <w:keepNext/>
      <w:widowControl w:val="0"/>
      <w:jc w:val="center"/>
      <w:outlineLvl w:val="3"/>
    </w:pPr>
    <w:rPr>
      <w:rFonts w:ascii="Arial Narrow" w:hAnsi="Arial Narrow" w:cs="Arial Narrow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/>
      <w:widowControl w:val="0"/>
      <w:jc w:val="center"/>
      <w:outlineLvl w:val="4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RIGHTLIST">
    <w:name w:val="RIGHTLIST"/>
    <w:basedOn w:val="LEFTLIST"/>
    <w:rPr>
      <w:rFonts w:ascii="Times New Roman" w:hAnsi="Times New Roman" w:cs="Times New Roman"/>
      <w:b w:val="0"/>
      <w:bCs w:val="0"/>
    </w:rPr>
  </w:style>
  <w:style w:type="paragraph" w:customStyle="1" w:styleId="LEFTLIST">
    <w:name w:val="LEFTLIST"/>
    <w:basedOn w:val="Heading1"/>
    <w:pPr>
      <w:tabs>
        <w:tab w:val="right" w:leader="dot" w:pos="9356"/>
      </w:tabs>
      <w:spacing w:before="80" w:after="40"/>
      <w:outlineLvl w:val="9"/>
    </w:pPr>
    <w:rPr>
      <w:rFonts w:ascii="Arial Narrow" w:hAnsi="Arial Narrow" w:cs="Arial Narrow"/>
      <w:kern w:val="0"/>
      <w:sz w:val="22"/>
      <w:szCs w:val="22"/>
    </w:rPr>
  </w:style>
  <w:style w:type="paragraph" w:styleId="BodyText">
    <w:name w:val="Body Text"/>
    <w:basedOn w:val="Normal"/>
    <w:pPr>
      <w:jc w:val="center"/>
    </w:pPr>
    <w:rPr>
      <w:rFonts w:ascii="Arial Narrow" w:hAnsi="Arial Narrow" w:cs="Arial Narrow"/>
      <w:b/>
      <w:bCs/>
      <w:sz w:val="28"/>
      <w:szCs w:val="28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styleId="PageNumber">
    <w:name w:val="page number"/>
    <w:basedOn w:val="DefaultParagraphFont"/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Pr>
      <w:lang w:val="en-AU" w:eastAsia="en-AU" w:bidi="ar-SA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customStyle="1" w:styleId="BulletedRARMP">
    <w:name w:val="Bulleted RARMP"/>
    <w:basedOn w:val="Normal"/>
    <w:link w:val="BulletedRARMPChar"/>
    <w:pPr>
      <w:numPr>
        <w:numId w:val="2"/>
      </w:numPr>
      <w:spacing w:after="120"/>
    </w:pPr>
  </w:style>
  <w:style w:type="character" w:customStyle="1" w:styleId="BulletedRARMPChar">
    <w:name w:val="Bulleted RARMP Char"/>
    <w:basedOn w:val="DefaultParagraphFont"/>
    <w:link w:val="BulletedRARMP"/>
    <w:rPr>
      <w:sz w:val="24"/>
      <w:szCs w:val="24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character" w:styleId="FollowedHyperlink">
    <w:name w:val="FollowedHyperlink"/>
    <w:basedOn w:val="DefaultParagraphFont"/>
    <w:rPr>
      <w:color w:val="008080"/>
      <w:u w:val="single"/>
    </w:rPr>
  </w:style>
  <w:style w:type="paragraph" w:customStyle="1" w:styleId="List1">
    <w:name w:val="List1"/>
    <w:basedOn w:val="Normal"/>
    <w:pPr>
      <w:tabs>
        <w:tab w:val="left" w:pos="3686"/>
        <w:tab w:val="left" w:pos="8364"/>
        <w:tab w:val="right" w:leader="dot" w:pos="9356"/>
      </w:tabs>
      <w:spacing w:before="60" w:line="200" w:lineRule="exact"/>
    </w:pPr>
    <w:rPr>
      <w:sz w:val="22"/>
      <w:szCs w:val="22"/>
    </w:rPr>
  </w:style>
  <w:style w:type="paragraph" w:customStyle="1" w:styleId="CharChar1Char">
    <w:name w:val="Char Char1 Char"/>
    <w:basedOn w:val="Normal"/>
    <w:rPr>
      <w:rFonts w:ascii="Arial" w:hAnsi="Arial" w:cs="Arial"/>
      <w:sz w:val="22"/>
      <w:szCs w:val="22"/>
      <w:lang w:eastAsia="en-US"/>
    </w:rPr>
  </w:style>
  <w:style w:type="paragraph" w:customStyle="1" w:styleId="Para">
    <w:name w:val="Para"/>
    <w:basedOn w:val="Normal"/>
    <w:link w:val="ParaCharChar"/>
    <w:pPr>
      <w:spacing w:before="60" w:after="100"/>
    </w:pPr>
  </w:style>
  <w:style w:type="character" w:customStyle="1" w:styleId="ParaCharChar">
    <w:name w:val="Para Char Char"/>
    <w:basedOn w:val="DefaultParagraphFont"/>
    <w:link w:val="Para"/>
    <w:locked/>
    <w:rPr>
      <w:sz w:val="24"/>
      <w:szCs w:val="24"/>
      <w:lang w:val="en-AU" w:eastAsia="en-AU" w:bidi="ar-SA"/>
    </w:rPr>
  </w:style>
  <w:style w:type="paragraph" w:styleId="ListBullet2">
    <w:name w:val="List Bullet 2"/>
    <w:basedOn w:val="Normal"/>
    <w:pPr>
      <w:numPr>
        <w:ilvl w:val="1"/>
        <w:numId w:val="3"/>
      </w:numPr>
      <w:tabs>
        <w:tab w:val="clear" w:pos="1440"/>
        <w:tab w:val="num" w:pos="855"/>
      </w:tabs>
      <w:spacing w:after="120"/>
      <w:ind w:left="855" w:hanging="513"/>
    </w:pPr>
    <w:rPr>
      <w:lang w:eastAsia="en-US"/>
    </w:rPr>
  </w:style>
  <w:style w:type="table" w:styleId="TableGrid">
    <w:name w:val="Table Grid"/>
    <w:basedOn w:val="TableNormal"/>
    <w:rsid w:val="00A91B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C005B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436963"/>
    <w:rPr>
      <w:rFonts w:ascii="Arial" w:hAnsi="Arial" w:cs="Arial"/>
      <w:b/>
      <w:bCs/>
      <w:kern w:val="28"/>
      <w:sz w:val="24"/>
      <w:szCs w:val="24"/>
    </w:rPr>
  </w:style>
  <w:style w:type="character" w:customStyle="1" w:styleId="BulletedRARMPCharChar">
    <w:name w:val="Bulleted RARMP Char Char"/>
    <w:rsid w:val="00C4448D"/>
    <w:rPr>
      <w:sz w:val="24"/>
      <w:szCs w:val="24"/>
    </w:rPr>
  </w:style>
  <w:style w:type="character" w:styleId="Emphasis">
    <w:name w:val="Emphasis"/>
    <w:basedOn w:val="DefaultParagraphFont"/>
    <w:uiPriority w:val="20"/>
    <w:qFormat/>
    <w:rsid w:val="00FA14E4"/>
    <w:rPr>
      <w:i/>
      <w:iCs/>
    </w:rPr>
  </w:style>
  <w:style w:type="character" w:customStyle="1" w:styleId="apple-converted-space">
    <w:name w:val="apple-converted-space"/>
    <w:basedOn w:val="DefaultParagraphFont"/>
    <w:rsid w:val="00B87C29"/>
  </w:style>
  <w:style w:type="paragraph" w:styleId="ListParagraph">
    <w:name w:val="List Paragraph"/>
    <w:basedOn w:val="Normal"/>
    <w:uiPriority w:val="34"/>
    <w:qFormat/>
    <w:rsid w:val="00EB0F68"/>
    <w:pPr>
      <w:ind w:left="720"/>
      <w:contextualSpacing/>
    </w:pPr>
  </w:style>
  <w:style w:type="character" w:customStyle="1" w:styleId="Heading1Char">
    <w:name w:val="Heading 1 Char"/>
    <w:aliases w:val="c Char"/>
    <w:basedOn w:val="DefaultParagraphFont"/>
    <w:link w:val="Heading1"/>
    <w:uiPriority w:val="9"/>
    <w:rsid w:val="00FF3CE5"/>
    <w:rPr>
      <w:rFonts w:ascii="Arial" w:hAnsi="Arial" w:cs="Arial"/>
      <w:b/>
      <w:bCs/>
      <w:kern w:val="28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69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35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10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78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8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39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87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37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22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1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9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09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47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8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25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02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2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gtr.gov.au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15E04-9915-4EA6-B93C-879FF5B99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Links>
    <vt:vector size="18" baseType="variant">
      <vt:variant>
        <vt:i4>2752565</vt:i4>
      </vt:variant>
      <vt:variant>
        <vt:i4>3</vt:i4>
      </vt:variant>
      <vt:variant>
        <vt:i4>0</vt:i4>
      </vt:variant>
      <vt:variant>
        <vt:i4>5</vt:i4>
      </vt:variant>
      <vt:variant>
        <vt:lpwstr>http://www.ogtr.gov.au/</vt:lpwstr>
      </vt:variant>
      <vt:variant>
        <vt:lpwstr/>
      </vt:variant>
      <vt:variant>
        <vt:i4>1179692</vt:i4>
      </vt:variant>
      <vt:variant>
        <vt:i4>0</vt:i4>
      </vt:variant>
      <vt:variant>
        <vt:i4>0</vt:i4>
      </vt:variant>
      <vt:variant>
        <vt:i4>5</vt:i4>
      </vt:variant>
      <vt:variant>
        <vt:lpwstr>mailto:ogtr@health.gov.au?subject=DIR%20089</vt:lpwstr>
      </vt:variant>
      <vt:variant>
        <vt:lpwstr/>
      </vt:variant>
      <vt:variant>
        <vt:i4>70</vt:i4>
      </vt:variant>
      <vt:variant>
        <vt:i4>0</vt:i4>
      </vt:variant>
      <vt:variant>
        <vt:i4>0</vt:i4>
      </vt:variant>
      <vt:variant>
        <vt:i4>5</vt:i4>
      </vt:variant>
      <vt:variant>
        <vt:lpwstr>http://www.ogtr.gov.au/internet/ogtr/publishing.nsf/Content/process-1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Summary of Licence Application DIR 229</dc:title>
  <dc:subject/>
  <dc:creator>OGTR.Voicemail@health.gov.au</dc:creator>
  <cp:keywords/>
  <cp:lastModifiedBy>BLANTOCAS, Charlene</cp:lastModifiedBy>
  <cp:revision>4</cp:revision>
  <cp:lastPrinted>2018-11-07T23:52:00Z</cp:lastPrinted>
  <dcterms:created xsi:type="dcterms:W3CDTF">2026-10-12T01:59:00Z</dcterms:created>
  <dcterms:modified xsi:type="dcterms:W3CDTF">2026-10-12T02:09:00Z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SDocType">
    <vt:lpwstr/>
  </property>
  <property fmtid="{D5CDD505-2E9C-101B-9397-08002B2CF9AE}" pid="3" name="DraftType">
    <vt:lpwstr/>
  </property>
  <property fmtid="{D5CDD505-2E9C-101B-9397-08002B2CF9AE}" pid="4" name="WPLUSServerName">
    <vt:lpwstr/>
  </property>
  <property fmtid="{D5CDD505-2E9C-101B-9397-08002B2CF9AE}" pid="5" name="WPLUSDataBaseName">
    <vt:lpwstr/>
  </property>
  <property fmtid="{D5CDD505-2E9C-101B-9397-08002B2CF9AE}" pid="6" name="WPLUSDocumentUNID">
    <vt:lpwstr/>
  </property>
  <property fmtid="{D5CDD505-2E9C-101B-9397-08002B2CF9AE}" pid="7" name="NeverSavedToNT">
    <vt:lpwstr/>
  </property>
  <property fmtid="{D5CDD505-2E9C-101B-9397-08002B2CF9AE}" pid="8" name="_DocHome">
    <vt:i4>588110140</vt:i4>
  </property>
  <property fmtid="{D5CDD505-2E9C-101B-9397-08002B2CF9AE}" pid="9" name="ClassificationContentMarkingHeaderShapeIds">
    <vt:lpwstr>6a9454b3,1f436561,1c8a0622</vt:lpwstr>
  </property>
  <property fmtid="{D5CDD505-2E9C-101B-9397-08002B2CF9AE}" pid="10" name="ClassificationContentMarkingHeaderFontProps">
    <vt:lpwstr>#ff0000,12,Aptos</vt:lpwstr>
  </property>
  <property fmtid="{D5CDD505-2E9C-101B-9397-08002B2CF9AE}" pid="11" name="ClassificationContentMarkingHeaderText">
    <vt:lpwstr>OFFICIAL</vt:lpwstr>
  </property>
  <property fmtid="{D5CDD505-2E9C-101B-9397-08002B2CF9AE}" pid="12" name="ClassificationContentMarkingFooterShapeIds">
    <vt:lpwstr>5813502f,bc2f0e7,28979783</vt:lpwstr>
  </property>
  <property fmtid="{D5CDD505-2E9C-101B-9397-08002B2CF9AE}" pid="13" name="ClassificationContentMarkingFooterFontProps">
    <vt:lpwstr>#ff0000,12,Aptos</vt:lpwstr>
  </property>
  <property fmtid="{D5CDD505-2E9C-101B-9397-08002B2CF9AE}" pid="14" name="ClassificationContentMarkingFooterText">
    <vt:lpwstr>OFFICIAL</vt:lpwstr>
  </property>
  <property fmtid="{D5CDD505-2E9C-101B-9397-08002B2CF9AE}" pid="15" name="MSIP_Label_7cd3e8b9-ffed-43a8-b7f4-cc2fa0382d36_Enabled">
    <vt:lpwstr>true</vt:lpwstr>
  </property>
  <property fmtid="{D5CDD505-2E9C-101B-9397-08002B2CF9AE}" pid="16" name="MSIP_Label_7cd3e8b9-ffed-43a8-b7f4-cc2fa0382d36_SetDate">
    <vt:lpwstr>2026-08-17T23:59:00Z</vt:lpwstr>
  </property>
  <property fmtid="{D5CDD505-2E9C-101B-9397-08002B2CF9AE}" pid="17" name="MSIP_Label_7cd3e8b9-ffed-43a8-b7f4-cc2fa0382d36_Method">
    <vt:lpwstr>Privileged</vt:lpwstr>
  </property>
  <property fmtid="{D5CDD505-2E9C-101B-9397-08002B2CF9AE}" pid="18" name="MSIP_Label_7cd3e8b9-ffed-43a8-b7f4-cc2fa0382d36_Name">
    <vt:lpwstr>O</vt:lpwstr>
  </property>
  <property fmtid="{D5CDD505-2E9C-101B-9397-08002B2CF9AE}" pid="19" name="MSIP_Label_7cd3e8b9-ffed-43a8-b7f4-cc2fa0382d36_SiteId">
    <vt:lpwstr>34a3929c-73cf-4954-abfe-147dc3517892</vt:lpwstr>
  </property>
  <property fmtid="{D5CDD505-2E9C-101B-9397-08002B2CF9AE}" pid="20" name="MSIP_Label_7cd3e8b9-ffed-43a8-b7f4-cc2fa0382d36_ActionId">
    <vt:lpwstr>683c2551-63af-490b-a2ab-4168b6b6345a</vt:lpwstr>
  </property>
  <property fmtid="{D5CDD505-2E9C-101B-9397-08002B2CF9AE}" pid="21" name="MSIP_Label_7cd3e8b9-ffed-43a8-b7f4-cc2fa0382d36_ContentBits">
    <vt:lpwstr>3</vt:lpwstr>
  </property>
  <property fmtid="{D5CDD505-2E9C-101B-9397-08002B2CF9AE}" pid="22" name="MSIP_Label_7cd3e8b9-ffed-43a8-b7f4-cc2fa0382d36_Tag">
    <vt:lpwstr>10, 0, 1, 1</vt:lpwstr>
  </property>
</Properties>
</file>