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993DE" w14:textId="2D1D0091" w:rsidR="00280050" w:rsidRDefault="001365F6">
      <w:r>
        <w:rPr>
          <w:noProof/>
        </w:rPr>
        <w:drawing>
          <wp:inline distT="0" distB="0" distL="0" distR="0" wp14:anchorId="4CAB7BA3" wp14:editId="13715255">
            <wp:extent cx="3349759" cy="697993"/>
            <wp:effectExtent l="0" t="0" r="3175" b="6985"/>
            <wp:docPr id="1418876361" name="Picture 1" descr="Department of Health, Disability and Ageing , Office of the Gene Technology Regulato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8876361" name="Picture 1" descr="Department of Health, Disability and Ageing , Office of the Gene Technology Regulator 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3349759" cy="697993"/>
                    </a:xfrm>
                    <a:prstGeom prst="rect">
                      <a:avLst/>
                    </a:prstGeom>
                  </pic:spPr>
                </pic:pic>
              </a:graphicData>
            </a:graphic>
          </wp:inline>
        </w:drawing>
      </w:r>
    </w:p>
    <w:p w14:paraId="629730AC" w14:textId="77777777" w:rsidR="004831A3" w:rsidRDefault="004831A3"/>
    <w:p w14:paraId="2C234099" w14:textId="54BB6CE4" w:rsidR="001365F6" w:rsidRPr="001365F6" w:rsidRDefault="001365F6" w:rsidP="001365F6">
      <w:pPr>
        <w:pStyle w:val="Title"/>
        <w:rPr>
          <w:b/>
          <w:bCs/>
          <w:color w:val="196B24" w:themeColor="accent3"/>
        </w:rPr>
      </w:pPr>
      <w:r w:rsidRPr="001365F6">
        <w:rPr>
          <w:b/>
          <w:bCs/>
          <w:color w:val="196B24" w:themeColor="accent3"/>
        </w:rPr>
        <w:t>Genetically modified (GM) cotton in Australia</w:t>
      </w:r>
    </w:p>
    <w:p w14:paraId="3490AC09" w14:textId="354D3C2C" w:rsidR="001365F6" w:rsidRPr="001365F6" w:rsidRDefault="001365F6" w:rsidP="00C70FDF">
      <w:pPr>
        <w:pStyle w:val="Heading1"/>
        <w:spacing w:before="240"/>
        <w:rPr>
          <w:b/>
          <w:bCs/>
          <w:color w:val="196B24" w:themeColor="accent3"/>
        </w:rPr>
      </w:pPr>
      <w:r w:rsidRPr="001365F6">
        <w:rPr>
          <w:b/>
          <w:bCs/>
          <w:noProof/>
          <w:color w:val="196B24" w:themeColor="accent3"/>
        </w:rPr>
        <w:drawing>
          <wp:anchor distT="0" distB="0" distL="114300" distR="114300" simplePos="0" relativeHeight="251658240" behindDoc="1" locked="0" layoutInCell="1" allowOverlap="1" wp14:anchorId="6B7018F3" wp14:editId="71B3928D">
            <wp:simplePos x="0" y="0"/>
            <wp:positionH relativeFrom="column">
              <wp:posOffset>4324350</wp:posOffset>
            </wp:positionH>
            <wp:positionV relativeFrom="paragraph">
              <wp:posOffset>205740</wp:posOffset>
            </wp:positionV>
            <wp:extent cx="2219635" cy="1400370"/>
            <wp:effectExtent l="0" t="0" r="9525" b="0"/>
            <wp:wrapTight wrapText="bothSides">
              <wp:wrapPolygon edited="0">
                <wp:start x="0" y="0"/>
                <wp:lineTo x="0" y="21159"/>
                <wp:lineTo x="21507" y="21159"/>
                <wp:lineTo x="21507" y="0"/>
                <wp:lineTo x="0" y="0"/>
              </wp:wrapPolygon>
            </wp:wrapTight>
            <wp:docPr id="1548173304" name="Picture 1" descr="A machine with a pile of cotton&#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8173304" name="Picture 1" descr="A machine with a pile of cotton&#10;&#10;"/>
                    <pic:cNvPicPr/>
                  </pic:nvPicPr>
                  <pic:blipFill>
                    <a:blip r:embed="rId8">
                      <a:extLst>
                        <a:ext uri="{28A0092B-C50C-407E-A947-70E740481C1C}">
                          <a14:useLocalDpi xmlns:a14="http://schemas.microsoft.com/office/drawing/2010/main" val="0"/>
                        </a:ext>
                      </a:extLst>
                    </a:blip>
                    <a:stretch>
                      <a:fillRect/>
                    </a:stretch>
                  </pic:blipFill>
                  <pic:spPr>
                    <a:xfrm>
                      <a:off x="0" y="0"/>
                      <a:ext cx="2219635" cy="1400370"/>
                    </a:xfrm>
                    <a:prstGeom prst="rect">
                      <a:avLst/>
                    </a:prstGeom>
                  </pic:spPr>
                </pic:pic>
              </a:graphicData>
            </a:graphic>
          </wp:anchor>
        </w:drawing>
      </w:r>
      <w:r w:rsidRPr="001365F6">
        <w:rPr>
          <w:b/>
          <w:bCs/>
          <w:color w:val="196B24" w:themeColor="accent3"/>
        </w:rPr>
        <w:t>Cotton crops</w:t>
      </w:r>
    </w:p>
    <w:p w14:paraId="229141BC" w14:textId="5DA03CE9" w:rsidR="001365F6" w:rsidRPr="00C70FDF" w:rsidRDefault="001365F6" w:rsidP="001365F6">
      <w:pPr>
        <w:rPr>
          <w:rFonts w:ascii="HelveticaNeue-Light" w:hAnsi="HelveticaNeue-Light" w:cs="HelveticaNeue-Light"/>
          <w:sz w:val="18"/>
          <w:szCs w:val="18"/>
          <w:lang w:eastAsia="en-AU"/>
        </w:rPr>
      </w:pPr>
      <w:r w:rsidRPr="00C70FDF">
        <w:rPr>
          <w:rFonts w:ascii="HelveticaNeue-Light" w:hAnsi="HelveticaNeue-Light" w:cs="HelveticaNeue-Light"/>
          <w:sz w:val="18"/>
          <w:szCs w:val="18"/>
          <w:lang w:eastAsia="en-AU"/>
        </w:rPr>
        <w:t xml:space="preserve">Cotton is the leading plant fibre crop worldwide; however, many parts of the plant are used. </w:t>
      </w:r>
    </w:p>
    <w:p w14:paraId="39938491" w14:textId="77777777" w:rsidR="001365F6" w:rsidRPr="00C70FDF" w:rsidRDefault="001365F6" w:rsidP="001365F6">
      <w:pPr>
        <w:rPr>
          <w:rFonts w:ascii="HelveticaNeue-Light" w:hAnsi="HelveticaNeue-Light" w:cs="HelveticaNeue-Light"/>
          <w:sz w:val="18"/>
          <w:szCs w:val="18"/>
          <w:lang w:eastAsia="en-AU"/>
        </w:rPr>
      </w:pPr>
      <w:r w:rsidRPr="00C70FDF">
        <w:rPr>
          <w:rFonts w:ascii="HelveticaNeue-Light" w:hAnsi="HelveticaNeue-Light" w:cs="HelveticaNeue-Light"/>
          <w:sz w:val="18"/>
          <w:szCs w:val="18"/>
          <w:lang w:eastAsia="en-AU"/>
        </w:rPr>
        <w:t>After the cotton is harvested, the fluffy white fibre, called the lint, is separated from the seed and processed to produce yarn, which is knitted or woven into fabrics.</w:t>
      </w:r>
    </w:p>
    <w:p w14:paraId="14BA6BDD" w14:textId="7AB72386" w:rsidR="001365F6" w:rsidRPr="00C70FDF" w:rsidRDefault="001365F6" w:rsidP="001365F6">
      <w:pPr>
        <w:rPr>
          <w:rFonts w:ascii="HelveticaNeue-Light" w:hAnsi="HelveticaNeue-Light" w:cs="HelveticaNeue-Light"/>
          <w:sz w:val="18"/>
          <w:szCs w:val="18"/>
          <w:lang w:eastAsia="en-AU"/>
        </w:rPr>
      </w:pPr>
      <w:r w:rsidRPr="00C70FDF">
        <w:rPr>
          <w:rFonts w:ascii="HelveticaNeue-Light" w:hAnsi="HelveticaNeue-Light" w:cs="HelveticaNeue-Light"/>
          <w:sz w:val="18"/>
          <w:szCs w:val="18"/>
          <w:lang w:eastAsia="en-AU"/>
        </w:rPr>
        <w:t>The seed is processed into oil, meal and hulls. The oil is used for human consumption and the production of soaps and cosmetics. The meal and hulls are used for livestock feed.</w:t>
      </w:r>
    </w:p>
    <w:p w14:paraId="1E9B4D1D" w14:textId="2CFC2A61" w:rsidR="001365F6" w:rsidRPr="001365F6" w:rsidRDefault="001365F6" w:rsidP="00C70FDF">
      <w:pPr>
        <w:pStyle w:val="Heading1"/>
        <w:spacing w:before="240"/>
        <w:rPr>
          <w:b/>
          <w:bCs/>
          <w:color w:val="196B24" w:themeColor="accent3"/>
          <w:lang w:eastAsia="en-AU"/>
        </w:rPr>
      </w:pPr>
      <w:r w:rsidRPr="001365F6">
        <w:rPr>
          <w:rFonts w:ascii="HelveticaNeue-Light" w:hAnsi="HelveticaNeue-Light" w:cs="HelveticaNeue-Light"/>
          <w:b/>
          <w:bCs/>
          <w:noProof/>
          <w:sz w:val="17"/>
          <w:szCs w:val="17"/>
          <w:lang w:eastAsia="en-AU"/>
        </w:rPr>
        <w:drawing>
          <wp:anchor distT="0" distB="0" distL="114300" distR="114300" simplePos="0" relativeHeight="251659264" behindDoc="1" locked="0" layoutInCell="1" allowOverlap="1" wp14:anchorId="6C7E45D7" wp14:editId="1384ABF6">
            <wp:simplePos x="0" y="0"/>
            <wp:positionH relativeFrom="margin">
              <wp:align>left</wp:align>
            </wp:positionH>
            <wp:positionV relativeFrom="paragraph">
              <wp:posOffset>172720</wp:posOffset>
            </wp:positionV>
            <wp:extent cx="1952625" cy="1307465"/>
            <wp:effectExtent l="0" t="0" r="0" b="6985"/>
            <wp:wrapTight wrapText="bothSides">
              <wp:wrapPolygon edited="0">
                <wp:start x="0" y="0"/>
                <wp:lineTo x="0" y="21401"/>
                <wp:lineTo x="21284" y="21401"/>
                <wp:lineTo x="21284" y="0"/>
                <wp:lineTo x="0" y="0"/>
              </wp:wrapPolygon>
            </wp:wrapTight>
            <wp:docPr id="1127423857" name="Picture 1" descr="A close up of a cotton plant&#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423857" name="Picture 1" descr="A close up of a cotton plant&#10;&#10;"/>
                    <pic:cNvPicPr/>
                  </pic:nvPicPr>
                  <pic:blipFill>
                    <a:blip r:embed="rId9">
                      <a:extLst>
                        <a:ext uri="{28A0092B-C50C-407E-A947-70E740481C1C}">
                          <a14:useLocalDpi xmlns:a14="http://schemas.microsoft.com/office/drawing/2010/main" val="0"/>
                        </a:ext>
                      </a:extLst>
                    </a:blip>
                    <a:stretch>
                      <a:fillRect/>
                    </a:stretch>
                  </pic:blipFill>
                  <pic:spPr>
                    <a:xfrm>
                      <a:off x="0" y="0"/>
                      <a:ext cx="1958448" cy="1311704"/>
                    </a:xfrm>
                    <a:prstGeom prst="rect">
                      <a:avLst/>
                    </a:prstGeom>
                  </pic:spPr>
                </pic:pic>
              </a:graphicData>
            </a:graphic>
            <wp14:sizeRelH relativeFrom="page">
              <wp14:pctWidth>0</wp14:pctWidth>
            </wp14:sizeRelH>
            <wp14:sizeRelV relativeFrom="page">
              <wp14:pctHeight>0</wp14:pctHeight>
            </wp14:sizeRelV>
          </wp:anchor>
        </w:drawing>
      </w:r>
      <w:r w:rsidRPr="001365F6">
        <w:rPr>
          <w:b/>
          <w:bCs/>
          <w:color w:val="196B24" w:themeColor="accent3"/>
          <w:lang w:eastAsia="en-AU"/>
        </w:rPr>
        <w:t>GM cotton in Australia</w:t>
      </w:r>
    </w:p>
    <w:p w14:paraId="0DC2A0E4" w14:textId="15C7CC7A" w:rsidR="001365F6" w:rsidRPr="00C70FDF" w:rsidRDefault="001365F6" w:rsidP="001365F6">
      <w:pPr>
        <w:rPr>
          <w:rFonts w:ascii="HelveticaNeue-Light" w:hAnsi="HelveticaNeue-Light" w:cs="HelveticaNeue-Light"/>
          <w:sz w:val="18"/>
          <w:szCs w:val="18"/>
          <w:lang w:eastAsia="en-AU"/>
        </w:rPr>
      </w:pPr>
      <w:r w:rsidRPr="00C70FDF">
        <w:rPr>
          <w:rFonts w:ascii="HelveticaNeue-Light" w:hAnsi="HelveticaNeue-Light" w:cs="HelveticaNeue-Light"/>
          <w:sz w:val="18"/>
          <w:szCs w:val="18"/>
          <w:lang w:eastAsia="en-AU"/>
        </w:rPr>
        <w:t>GM cotton was first grown in Australia in 1996. Over 99.5% of cotton grown in Australia now is genetically modified. The GM cotton plants are either herbicide tolerant, resistant to major insect pests, such as bollworm, or both.</w:t>
      </w:r>
    </w:p>
    <w:p w14:paraId="7EA30139" w14:textId="10BF4D4A" w:rsidR="001365F6" w:rsidRPr="00C70FDF" w:rsidRDefault="001365F6" w:rsidP="001365F6">
      <w:pPr>
        <w:rPr>
          <w:rFonts w:ascii="HelveticaNeue-Light" w:hAnsi="HelveticaNeue-Light" w:cs="HelveticaNeue-Light"/>
          <w:sz w:val="18"/>
          <w:szCs w:val="18"/>
          <w:lang w:eastAsia="en-AU"/>
        </w:rPr>
      </w:pPr>
      <w:r w:rsidRPr="00C70FDF">
        <w:rPr>
          <w:rFonts w:ascii="HelveticaNeue-Light" w:hAnsi="HelveticaNeue-Light" w:cs="HelveticaNeue-Light"/>
          <w:sz w:val="18"/>
          <w:szCs w:val="18"/>
          <w:lang w:eastAsia="en-AU"/>
        </w:rPr>
        <w:t>These traits assist farmers with pest and weed management and may reduce the environmental impacts of farming when compared with conventional (non-GM) cotton.</w:t>
      </w:r>
      <w:r w:rsidRPr="00C70FDF">
        <w:rPr>
          <w:rFonts w:ascii="HelveticaNeue-Light" w:hAnsi="HelveticaNeue-Light" w:cs="HelveticaNeue-Light"/>
          <w:sz w:val="18"/>
          <w:szCs w:val="18"/>
          <w:lang w:eastAsia="en-AU"/>
        </w:rPr>
        <w:br/>
        <w:t xml:space="preserve">GM cotton can only be grown with the approval of the Gene Technology Regulator (the Regulator). Criminal charges can apply for </w:t>
      </w:r>
      <w:r w:rsidR="00C70FDF">
        <w:rPr>
          <w:rFonts w:ascii="HelveticaNeue-Light" w:hAnsi="HelveticaNeue-Light" w:cs="HelveticaNeue-Light"/>
          <w:sz w:val="18"/>
          <w:szCs w:val="18"/>
          <w:lang w:eastAsia="en-AU"/>
        </w:rPr>
        <w:t>un</w:t>
      </w:r>
      <w:r w:rsidRPr="00C70FDF">
        <w:rPr>
          <w:rFonts w:ascii="HelveticaNeue-Light" w:hAnsi="HelveticaNeue-Light" w:cs="HelveticaNeue-Light"/>
          <w:sz w:val="18"/>
          <w:szCs w:val="18"/>
          <w:lang w:eastAsia="en-AU"/>
        </w:rPr>
        <w:t xml:space="preserve">authorised activity with GM crops of any kind. </w:t>
      </w:r>
    </w:p>
    <w:p w14:paraId="4E72E2F7" w14:textId="77777777" w:rsidR="001365F6" w:rsidRPr="00C70FDF" w:rsidRDefault="001365F6" w:rsidP="001365F6">
      <w:pPr>
        <w:rPr>
          <w:rFonts w:ascii="HelveticaNeue-Light" w:hAnsi="HelveticaNeue-Light" w:cs="HelveticaNeue-Light"/>
          <w:sz w:val="18"/>
          <w:szCs w:val="18"/>
          <w:lang w:eastAsia="en-AU"/>
        </w:rPr>
      </w:pPr>
      <w:r w:rsidRPr="00C70FDF">
        <w:rPr>
          <w:rFonts w:ascii="HelveticaNeue-Light" w:hAnsi="HelveticaNeue-Light" w:cs="HelveticaNeue-Light"/>
          <w:sz w:val="18"/>
          <w:szCs w:val="18"/>
          <w:lang w:eastAsia="en-AU"/>
        </w:rPr>
        <w:t>Farmers may grow commercially authorised GM cotton anywhere in Australia, subject to any moratoria imposed by States and Territories for marketing purposes.</w:t>
      </w:r>
    </w:p>
    <w:p w14:paraId="2D0E9DDE" w14:textId="77777777" w:rsidR="001365F6" w:rsidRPr="00C70FDF" w:rsidRDefault="001365F6" w:rsidP="001365F6">
      <w:pPr>
        <w:rPr>
          <w:rFonts w:ascii="HelveticaNeue-Light" w:hAnsi="HelveticaNeue-Light" w:cs="HelveticaNeue-Light"/>
          <w:sz w:val="18"/>
          <w:szCs w:val="18"/>
          <w:lang w:eastAsia="en-AU"/>
        </w:rPr>
      </w:pPr>
      <w:r w:rsidRPr="00C70FDF">
        <w:rPr>
          <w:rFonts w:ascii="HelveticaNeue-Light" w:hAnsi="HelveticaNeue-Light" w:cs="HelveticaNeue-Light"/>
          <w:sz w:val="18"/>
          <w:szCs w:val="18"/>
          <w:lang w:eastAsia="en-AU"/>
        </w:rPr>
        <w:t>Commercial cotton production mainly occurs in New South Wales, southern and central Queensland, and northern Victoria, as the climate is suitable for cotton cultivation.</w:t>
      </w:r>
    </w:p>
    <w:p w14:paraId="28981519" w14:textId="7458CEBB" w:rsidR="001365F6" w:rsidRPr="001365F6" w:rsidRDefault="001365F6" w:rsidP="00C70FDF">
      <w:pPr>
        <w:pStyle w:val="Heading1"/>
        <w:spacing w:before="240"/>
        <w:rPr>
          <w:b/>
          <w:bCs/>
          <w:color w:val="196B24" w:themeColor="accent3"/>
          <w:lang w:eastAsia="en-AU"/>
        </w:rPr>
      </w:pPr>
      <w:r w:rsidRPr="001365F6">
        <w:rPr>
          <w:b/>
          <w:bCs/>
          <w:color w:val="196B24" w:themeColor="accent3"/>
          <w:lang w:eastAsia="en-AU"/>
        </w:rPr>
        <w:t>Risk analysis of GM cotton</w:t>
      </w:r>
    </w:p>
    <w:p w14:paraId="195FA74C" w14:textId="104EBB18" w:rsidR="001365F6" w:rsidRPr="00C70FDF" w:rsidRDefault="001365F6" w:rsidP="001365F6">
      <w:pPr>
        <w:rPr>
          <w:rFonts w:ascii="HelveticaNeue-Light" w:hAnsi="HelveticaNeue-Light" w:cs="HelveticaNeue-Light"/>
          <w:sz w:val="18"/>
          <w:szCs w:val="18"/>
          <w:lang w:eastAsia="en-AU"/>
        </w:rPr>
      </w:pPr>
      <w:r w:rsidRPr="00C70FDF">
        <w:rPr>
          <w:rFonts w:ascii="HelveticaNeue-Light" w:hAnsi="HelveticaNeue-Light" w:cs="HelveticaNeue-Light"/>
          <w:sz w:val="18"/>
          <w:szCs w:val="18"/>
          <w:lang w:eastAsia="en-AU"/>
        </w:rPr>
        <w:t xml:space="preserve">The Regulator has authorised commercial release of </w:t>
      </w:r>
      <w:proofErr w:type="gramStart"/>
      <w:r w:rsidRPr="00C70FDF">
        <w:rPr>
          <w:rFonts w:ascii="HelveticaNeue-Light" w:hAnsi="HelveticaNeue-Light" w:cs="HelveticaNeue-Light"/>
          <w:sz w:val="18"/>
          <w:szCs w:val="18"/>
          <w:lang w:eastAsia="en-AU"/>
        </w:rPr>
        <w:t>a number of</w:t>
      </w:r>
      <w:proofErr w:type="gramEnd"/>
      <w:r w:rsidRPr="00C70FDF">
        <w:rPr>
          <w:rFonts w:ascii="HelveticaNeue-Light" w:hAnsi="HelveticaNeue-Light" w:cs="HelveticaNeue-Light"/>
          <w:sz w:val="18"/>
          <w:szCs w:val="18"/>
          <w:lang w:eastAsia="en-AU"/>
        </w:rPr>
        <w:t xml:space="preserve"> different types of GM cotton. The Regulator has also authorised confined field trials for GM cotton with new traits, such as enhanced fibre yield or resistance to a wider range of insect pests.</w:t>
      </w:r>
    </w:p>
    <w:p w14:paraId="05A1BFC4" w14:textId="32DDB8CC" w:rsidR="001365F6" w:rsidRPr="00C70FDF" w:rsidRDefault="001365F6" w:rsidP="001365F6">
      <w:pPr>
        <w:rPr>
          <w:rFonts w:ascii="HelveticaNeue-Light" w:hAnsi="HelveticaNeue-Light" w:cs="HelveticaNeue-Light"/>
          <w:sz w:val="18"/>
          <w:szCs w:val="18"/>
          <w:lang w:eastAsia="en-AU"/>
        </w:rPr>
      </w:pPr>
      <w:r w:rsidRPr="00C70FDF">
        <w:rPr>
          <w:noProof/>
          <w:color w:val="196B24" w:themeColor="accent3"/>
          <w:sz w:val="18"/>
          <w:szCs w:val="18"/>
          <w:lang w:eastAsia="en-AU"/>
        </w:rPr>
        <w:drawing>
          <wp:anchor distT="0" distB="0" distL="114300" distR="114300" simplePos="0" relativeHeight="251661312" behindDoc="1" locked="0" layoutInCell="1" allowOverlap="1" wp14:anchorId="190D23AA" wp14:editId="586B7C46">
            <wp:simplePos x="0" y="0"/>
            <wp:positionH relativeFrom="column">
              <wp:posOffset>4686300</wp:posOffset>
            </wp:positionH>
            <wp:positionV relativeFrom="paragraph">
              <wp:posOffset>8890</wp:posOffset>
            </wp:positionV>
            <wp:extent cx="1714739" cy="943107"/>
            <wp:effectExtent l="0" t="0" r="0" b="9525"/>
            <wp:wrapTight wrapText="bothSides">
              <wp:wrapPolygon edited="0">
                <wp:start x="0" y="0"/>
                <wp:lineTo x="0" y="21382"/>
                <wp:lineTo x="21360" y="21382"/>
                <wp:lineTo x="21360" y="0"/>
                <wp:lineTo x="0" y="0"/>
              </wp:wrapPolygon>
            </wp:wrapTight>
            <wp:docPr id="66626591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265910" name="Picture 1">
                      <a:extLst>
                        <a:ext uri="{C183D7F6-B498-43B3-948B-1728B52AA6E4}">
                          <adec:decorative xmlns:adec="http://schemas.microsoft.com/office/drawing/2017/decorative" val="1"/>
                        </a:ext>
                      </a:extLst>
                    </pic:cNvPr>
                    <pic:cNvPicPr/>
                  </pic:nvPicPr>
                  <pic:blipFill>
                    <a:blip r:embed="rId10">
                      <a:extLst>
                        <a:ext uri="{28A0092B-C50C-407E-A947-70E740481C1C}">
                          <a14:useLocalDpi xmlns:a14="http://schemas.microsoft.com/office/drawing/2010/main" val="0"/>
                        </a:ext>
                      </a:extLst>
                    </a:blip>
                    <a:stretch>
                      <a:fillRect/>
                    </a:stretch>
                  </pic:blipFill>
                  <pic:spPr>
                    <a:xfrm>
                      <a:off x="0" y="0"/>
                      <a:ext cx="1714739" cy="943107"/>
                    </a:xfrm>
                    <a:prstGeom prst="rect">
                      <a:avLst/>
                    </a:prstGeom>
                  </pic:spPr>
                </pic:pic>
              </a:graphicData>
            </a:graphic>
            <wp14:sizeRelV relativeFrom="margin">
              <wp14:pctHeight>0</wp14:pctHeight>
            </wp14:sizeRelV>
          </wp:anchor>
        </w:drawing>
      </w:r>
      <w:r w:rsidRPr="00C70FDF">
        <w:rPr>
          <w:rFonts w:ascii="HelveticaNeue-Light" w:hAnsi="HelveticaNeue-Light" w:cs="HelveticaNeue-Light"/>
          <w:sz w:val="18"/>
          <w:szCs w:val="18"/>
          <w:lang w:eastAsia="en-AU"/>
        </w:rPr>
        <w:t>Prior to deciding whether to authorise a new type of GM cotton, the Office of the Gene Technology Regulator (OGTR) prepares a comprehensive Risk Assessment and Risk Management Plan (RARMP).</w:t>
      </w:r>
      <w:r w:rsidR="00C70FDF">
        <w:rPr>
          <w:rFonts w:ascii="HelveticaNeue-Light" w:hAnsi="HelveticaNeue-Light" w:cs="HelveticaNeue-Light"/>
          <w:sz w:val="18"/>
          <w:szCs w:val="18"/>
          <w:lang w:eastAsia="en-AU"/>
        </w:rPr>
        <w:t xml:space="preserve"> </w:t>
      </w:r>
      <w:r w:rsidRPr="00C70FDF">
        <w:rPr>
          <w:rFonts w:ascii="HelveticaNeue-Light" w:hAnsi="HelveticaNeue-Light" w:cs="HelveticaNeue-Light"/>
          <w:sz w:val="18"/>
          <w:szCs w:val="18"/>
          <w:lang w:eastAsia="en-AU"/>
        </w:rPr>
        <w:t>RARMPs consider the risk of harm to the health and safety of people and the environment from activities with GMOs.</w:t>
      </w:r>
    </w:p>
    <w:p w14:paraId="29467BAD" w14:textId="00912021" w:rsidR="001365F6" w:rsidRPr="00C70FDF" w:rsidRDefault="001365F6" w:rsidP="001365F6">
      <w:pPr>
        <w:rPr>
          <w:rFonts w:ascii="HelveticaNeue-Light" w:hAnsi="HelveticaNeue-Light" w:cs="HelveticaNeue-Light"/>
          <w:sz w:val="18"/>
          <w:szCs w:val="18"/>
          <w:lang w:eastAsia="en-AU"/>
        </w:rPr>
      </w:pPr>
      <w:r w:rsidRPr="00C70FDF">
        <w:rPr>
          <w:rFonts w:ascii="HelveticaNeue-Light" w:hAnsi="HelveticaNeue-Light" w:cs="HelveticaNeue-Light"/>
          <w:sz w:val="18"/>
          <w:szCs w:val="18"/>
          <w:lang w:eastAsia="en-AU"/>
        </w:rPr>
        <w:t>They include a thorough review of relevant national and international scientific literature, as well as critical assessment of data supplied by the applicant. Advice is also taken from experts, agencies, authorities, and the public.</w:t>
      </w:r>
    </w:p>
    <w:p w14:paraId="458782F1" w14:textId="2FB5A9A5" w:rsidR="001365F6" w:rsidRPr="00C70FDF" w:rsidRDefault="001365F6" w:rsidP="001365F6">
      <w:pPr>
        <w:rPr>
          <w:rFonts w:ascii="HelveticaNeue-Light" w:hAnsi="HelveticaNeue-Light" w:cs="HelveticaNeue-Light"/>
          <w:sz w:val="18"/>
          <w:szCs w:val="18"/>
          <w:lang w:eastAsia="en-AU"/>
        </w:rPr>
      </w:pPr>
      <w:r w:rsidRPr="00C70FDF">
        <w:rPr>
          <w:rFonts w:ascii="HelveticaNeue-Light" w:hAnsi="HelveticaNeue-Light" w:cs="HelveticaNeue-Light"/>
          <w:sz w:val="18"/>
          <w:szCs w:val="18"/>
          <w:lang w:eastAsia="en-AU"/>
        </w:rPr>
        <w:t xml:space="preserve">The current commercially approved GM cottons are listed below. You can read the RARMP, the licences and other supporting information for all cotton applications through the </w:t>
      </w:r>
      <w:hyperlink r:id="rId11" w:history="1">
        <w:r w:rsidRPr="00C70FDF">
          <w:rPr>
            <w:rFonts w:ascii="HelveticaNeue-Light" w:hAnsi="HelveticaNeue-Light" w:cs="HelveticaNeue-Light"/>
            <w:color w:val="3A7C22" w:themeColor="accent6" w:themeShade="BF"/>
            <w:sz w:val="18"/>
            <w:szCs w:val="18"/>
            <w:u w:val="single"/>
            <w:lang w:eastAsia="en-AU"/>
          </w:rPr>
          <w:t>GMO Record</w:t>
        </w:r>
      </w:hyperlink>
      <w:r w:rsidRPr="00C70FDF">
        <w:rPr>
          <w:rFonts w:ascii="HelveticaNeue-Light" w:hAnsi="HelveticaNeue-Light" w:cs="HelveticaNeue-Light"/>
          <w:color w:val="3A7C22" w:themeColor="accent6" w:themeShade="BF"/>
          <w:sz w:val="18"/>
          <w:szCs w:val="18"/>
          <w:lang w:eastAsia="en-AU"/>
        </w:rPr>
        <w:t xml:space="preserve"> </w:t>
      </w:r>
      <w:r w:rsidRPr="00C70FDF">
        <w:rPr>
          <w:rFonts w:ascii="HelveticaNeue-Light" w:hAnsi="HelveticaNeue-Light" w:cs="HelveticaNeue-Light"/>
          <w:sz w:val="18"/>
          <w:szCs w:val="18"/>
          <w:lang w:eastAsia="en-AU"/>
        </w:rPr>
        <w:t>on the OGTR website.</w:t>
      </w:r>
    </w:p>
    <w:p w14:paraId="46434AD9" w14:textId="30F5086C" w:rsidR="001365F6" w:rsidRPr="001365F6" w:rsidRDefault="001365F6" w:rsidP="00C70FDF">
      <w:pPr>
        <w:pStyle w:val="Heading1"/>
        <w:spacing w:before="240"/>
        <w:rPr>
          <w:b/>
          <w:bCs/>
          <w:color w:val="196B24" w:themeColor="accent3"/>
          <w:lang w:eastAsia="en-AU"/>
        </w:rPr>
      </w:pPr>
      <w:r w:rsidRPr="001365F6">
        <w:rPr>
          <w:b/>
          <w:bCs/>
          <w:color w:val="196B24" w:themeColor="accent3"/>
          <w:lang w:eastAsia="en-AU"/>
        </w:rPr>
        <w:t>Oversight of GM cotton</w:t>
      </w:r>
    </w:p>
    <w:p w14:paraId="34538025" w14:textId="32952906" w:rsidR="001365F6" w:rsidRPr="00C70FDF" w:rsidRDefault="00C70FDF" w:rsidP="001365F6">
      <w:pPr>
        <w:rPr>
          <w:rFonts w:ascii="HelveticaNeue-Light" w:hAnsi="HelveticaNeue-Light" w:cs="HelveticaNeue-Light"/>
          <w:sz w:val="18"/>
          <w:szCs w:val="18"/>
          <w:lang w:eastAsia="en-AU"/>
        </w:rPr>
      </w:pPr>
      <w:r w:rsidRPr="00C70FDF">
        <w:rPr>
          <w:rFonts w:ascii="HelveticaNeue-Light" w:hAnsi="HelveticaNeue-Light" w:cs="HelveticaNeue-Light"/>
          <w:b/>
          <w:bCs/>
          <w:noProof/>
          <w:sz w:val="18"/>
          <w:szCs w:val="18"/>
          <w:lang w:eastAsia="en-AU"/>
        </w:rPr>
        <w:drawing>
          <wp:anchor distT="0" distB="0" distL="114300" distR="114300" simplePos="0" relativeHeight="251660288" behindDoc="1" locked="0" layoutInCell="1" allowOverlap="1" wp14:anchorId="31EE347A" wp14:editId="1F539ECD">
            <wp:simplePos x="0" y="0"/>
            <wp:positionH relativeFrom="margin">
              <wp:align>left</wp:align>
            </wp:positionH>
            <wp:positionV relativeFrom="paragraph">
              <wp:posOffset>13970</wp:posOffset>
            </wp:positionV>
            <wp:extent cx="1314450" cy="1419225"/>
            <wp:effectExtent l="0" t="0" r="0" b="9525"/>
            <wp:wrapTight wrapText="bothSides">
              <wp:wrapPolygon edited="0">
                <wp:start x="0" y="0"/>
                <wp:lineTo x="0" y="21455"/>
                <wp:lineTo x="21287" y="21455"/>
                <wp:lineTo x="21287" y="0"/>
                <wp:lineTo x="0" y="0"/>
              </wp:wrapPolygon>
            </wp:wrapTight>
            <wp:docPr id="86353863" name="Picture 1" descr="A caterpillar on a plant&#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53863" name="Picture 1" descr="A caterpillar on a plant&#10;&#10;"/>
                    <pic:cNvPicPr/>
                  </pic:nvPicPr>
                  <pic:blipFill>
                    <a:blip r:embed="rId12">
                      <a:extLst>
                        <a:ext uri="{28A0092B-C50C-407E-A947-70E740481C1C}">
                          <a14:useLocalDpi xmlns:a14="http://schemas.microsoft.com/office/drawing/2010/main" val="0"/>
                        </a:ext>
                      </a:extLst>
                    </a:blip>
                    <a:stretch>
                      <a:fillRect/>
                    </a:stretch>
                  </pic:blipFill>
                  <pic:spPr>
                    <a:xfrm>
                      <a:off x="0" y="0"/>
                      <a:ext cx="1314450" cy="1419225"/>
                    </a:xfrm>
                    <a:prstGeom prst="rect">
                      <a:avLst/>
                    </a:prstGeom>
                  </pic:spPr>
                </pic:pic>
              </a:graphicData>
            </a:graphic>
            <wp14:sizeRelH relativeFrom="page">
              <wp14:pctWidth>0</wp14:pctWidth>
            </wp14:sizeRelH>
            <wp14:sizeRelV relativeFrom="page">
              <wp14:pctHeight>0</wp14:pctHeight>
            </wp14:sizeRelV>
          </wp:anchor>
        </w:drawing>
      </w:r>
      <w:r w:rsidR="001365F6" w:rsidRPr="00C70FDF">
        <w:rPr>
          <w:rFonts w:ascii="HelveticaNeue-Light" w:hAnsi="HelveticaNeue-Light" w:cs="HelveticaNeue-Light"/>
          <w:sz w:val="18"/>
          <w:szCs w:val="18"/>
          <w:lang w:eastAsia="en-AU"/>
        </w:rPr>
        <w:t xml:space="preserve">The Regulator maintains oversight of commercially grown GM cotton, to ensure it remains safe. </w:t>
      </w:r>
    </w:p>
    <w:p w14:paraId="0267ECA1" w14:textId="1960D341" w:rsidR="001365F6" w:rsidRPr="00C70FDF" w:rsidRDefault="001365F6" w:rsidP="001365F6">
      <w:pPr>
        <w:rPr>
          <w:rFonts w:ascii="HelveticaNeue-Light" w:hAnsi="HelveticaNeue-Light" w:cs="HelveticaNeue-Light"/>
          <w:sz w:val="18"/>
          <w:szCs w:val="18"/>
          <w:lang w:eastAsia="en-AU"/>
        </w:rPr>
      </w:pPr>
      <w:r w:rsidRPr="00C70FDF">
        <w:rPr>
          <w:rFonts w:ascii="HelveticaNeue-Light" w:hAnsi="HelveticaNeue-Light" w:cs="HelveticaNeue-Light"/>
          <w:sz w:val="18"/>
          <w:szCs w:val="18"/>
          <w:lang w:eastAsia="en-AU"/>
        </w:rPr>
        <w:t>For example, the OGTR monitors scientific and other literature for any new information relevant to GM crops and assesses that information in relation to existing licences.</w:t>
      </w:r>
    </w:p>
    <w:p w14:paraId="67ED8027" w14:textId="6C9FED34" w:rsidR="001365F6" w:rsidRPr="00C70FDF" w:rsidRDefault="001365F6" w:rsidP="001365F6">
      <w:pPr>
        <w:rPr>
          <w:rFonts w:ascii="HelveticaNeue-Light" w:hAnsi="HelveticaNeue-Light" w:cs="HelveticaNeue-Light"/>
          <w:sz w:val="18"/>
          <w:szCs w:val="18"/>
          <w:lang w:eastAsia="en-AU"/>
        </w:rPr>
      </w:pPr>
      <w:r w:rsidRPr="00C70FDF">
        <w:rPr>
          <w:rFonts w:ascii="HelveticaNeue-Light" w:hAnsi="HelveticaNeue-Light" w:cs="HelveticaNeue-Light"/>
          <w:sz w:val="18"/>
          <w:szCs w:val="18"/>
          <w:lang w:eastAsia="en-AU"/>
        </w:rPr>
        <w:t>If something changes, and a GM crop can no longer be considered safe, the Regulator has the power to revoke existing licences to grow the crop.</w:t>
      </w:r>
    </w:p>
    <w:p w14:paraId="68CD18B6" w14:textId="029110BC" w:rsidR="001365F6" w:rsidRPr="001365F6" w:rsidRDefault="001365F6" w:rsidP="001365F6">
      <w:pPr>
        <w:spacing w:after="3120"/>
        <w:rPr>
          <w:rFonts w:ascii="HelveticaNeue-Light" w:hAnsi="HelveticaNeue-Light" w:cs="HelveticaNeue-Light"/>
          <w:sz w:val="17"/>
          <w:szCs w:val="17"/>
          <w:lang w:eastAsia="en-AU"/>
        </w:rPr>
      </w:pPr>
      <w:r w:rsidRPr="00C70FDF">
        <w:rPr>
          <w:rFonts w:ascii="HelveticaNeue-Light" w:hAnsi="HelveticaNeue-Light" w:cs="HelveticaNeue-Light"/>
          <w:sz w:val="18"/>
          <w:szCs w:val="18"/>
          <w:lang w:eastAsia="en-AU"/>
        </w:rPr>
        <w:t>To date, no information has arisen in Australia or internationally to indicate that GM cotton commercially grown in Australia is no longer safe, or that any licences issued should be revoked.</w:t>
      </w:r>
    </w:p>
    <w:tbl>
      <w:tblPr>
        <w:tblpPr w:leftFromText="181" w:rightFromText="181" w:vertAnchor="page" w:horzAnchor="margin" w:tblpY="1358"/>
        <w:tblW w:w="10173" w:type="dxa"/>
        <w:tblBorders>
          <w:top w:val="single" w:sz="4" w:space="0" w:color="auto"/>
          <w:bottom w:val="single" w:sz="4" w:space="0" w:color="auto"/>
          <w:insideH w:val="single" w:sz="4" w:space="0" w:color="auto"/>
        </w:tblBorders>
        <w:tblLook w:val="01E0" w:firstRow="1" w:lastRow="1" w:firstColumn="1" w:lastColumn="1" w:noHBand="0" w:noVBand="0"/>
        <w:tblCaption w:val="Commercial canola releases"/>
        <w:tblDescription w:val="Table with 5 coloumns and 8 rows containing information on the 7 current commercial canola releases. Column 1 is the licence number, 2 is the licence holders name, 3 is the trade name of the authorised canola(s), 4 outlines the modified traits(s) and the final column is for the date the licence was issued."/>
      </w:tblPr>
      <w:tblGrid>
        <w:gridCol w:w="1308"/>
        <w:gridCol w:w="3336"/>
        <w:gridCol w:w="3828"/>
        <w:gridCol w:w="1701"/>
      </w:tblGrid>
      <w:tr w:rsidR="001365F6" w:rsidRPr="0082520E" w14:paraId="0E8F124A" w14:textId="77777777" w:rsidTr="002473EA">
        <w:trPr>
          <w:cantSplit/>
          <w:trHeight w:val="440"/>
        </w:trPr>
        <w:tc>
          <w:tcPr>
            <w:tcW w:w="1308" w:type="dxa"/>
            <w:tcBorders>
              <w:top w:val="single" w:sz="4" w:space="0" w:color="auto"/>
              <w:left w:val="nil"/>
              <w:bottom w:val="single" w:sz="4" w:space="0" w:color="auto"/>
              <w:right w:val="nil"/>
            </w:tcBorders>
            <w:shd w:val="clear" w:color="auto" w:fill="32B451"/>
            <w:vAlign w:val="center"/>
            <w:hideMark/>
          </w:tcPr>
          <w:p w14:paraId="1F39FFAC" w14:textId="77777777" w:rsidR="001365F6" w:rsidRPr="00C70FDF" w:rsidRDefault="001365F6" w:rsidP="002473EA">
            <w:pPr>
              <w:autoSpaceDE w:val="0"/>
              <w:autoSpaceDN w:val="0"/>
              <w:adjustRightInd w:val="0"/>
              <w:spacing w:before="60" w:after="60"/>
              <w:jc w:val="center"/>
              <w:rPr>
                <w:rFonts w:ascii="HelveticaNeue-Light" w:hAnsi="HelveticaNeue-Light" w:cs="HelveticaNeue-Light"/>
                <w:sz w:val="18"/>
                <w:szCs w:val="18"/>
                <w:lang w:eastAsia="en-AU"/>
              </w:rPr>
            </w:pPr>
            <w:r w:rsidRPr="00C70FDF">
              <w:rPr>
                <w:rFonts w:ascii="HelveticaNeue-Light" w:hAnsi="HelveticaNeue-Light" w:cs="HelveticaNeue-Light"/>
                <w:sz w:val="18"/>
                <w:szCs w:val="18"/>
                <w:lang w:eastAsia="en-AU"/>
              </w:rPr>
              <w:lastRenderedPageBreak/>
              <w:t>Licence number</w:t>
            </w:r>
          </w:p>
        </w:tc>
        <w:tc>
          <w:tcPr>
            <w:tcW w:w="3336" w:type="dxa"/>
            <w:tcBorders>
              <w:top w:val="single" w:sz="4" w:space="0" w:color="auto"/>
              <w:left w:val="nil"/>
              <w:bottom w:val="single" w:sz="4" w:space="0" w:color="auto"/>
              <w:right w:val="nil"/>
            </w:tcBorders>
            <w:shd w:val="clear" w:color="auto" w:fill="32B451"/>
            <w:vAlign w:val="center"/>
            <w:hideMark/>
          </w:tcPr>
          <w:p w14:paraId="0F121F23" w14:textId="77777777" w:rsidR="001365F6" w:rsidRPr="00C70FDF" w:rsidRDefault="001365F6" w:rsidP="002473EA">
            <w:pPr>
              <w:autoSpaceDE w:val="0"/>
              <w:autoSpaceDN w:val="0"/>
              <w:adjustRightInd w:val="0"/>
              <w:spacing w:before="60" w:after="60"/>
              <w:jc w:val="center"/>
              <w:rPr>
                <w:rFonts w:ascii="HelveticaNeue-Light" w:hAnsi="HelveticaNeue-Light" w:cs="HelveticaNeue-Light"/>
                <w:sz w:val="18"/>
                <w:szCs w:val="18"/>
                <w:lang w:eastAsia="en-AU"/>
              </w:rPr>
            </w:pPr>
            <w:r w:rsidRPr="00C70FDF">
              <w:rPr>
                <w:rFonts w:ascii="HelveticaNeue-Light" w:hAnsi="HelveticaNeue-Light" w:cs="HelveticaNeue-Light"/>
                <w:sz w:val="18"/>
                <w:szCs w:val="18"/>
                <w:lang w:eastAsia="en-AU"/>
              </w:rPr>
              <w:t>Trade name</w:t>
            </w:r>
          </w:p>
        </w:tc>
        <w:tc>
          <w:tcPr>
            <w:tcW w:w="3828" w:type="dxa"/>
            <w:tcBorders>
              <w:top w:val="single" w:sz="4" w:space="0" w:color="auto"/>
              <w:left w:val="nil"/>
              <w:bottom w:val="single" w:sz="4" w:space="0" w:color="auto"/>
              <w:right w:val="nil"/>
            </w:tcBorders>
            <w:shd w:val="clear" w:color="auto" w:fill="32B451"/>
            <w:vAlign w:val="center"/>
            <w:hideMark/>
          </w:tcPr>
          <w:p w14:paraId="4541374A" w14:textId="77777777" w:rsidR="001365F6" w:rsidRPr="00C70FDF" w:rsidRDefault="001365F6" w:rsidP="002473EA">
            <w:pPr>
              <w:autoSpaceDE w:val="0"/>
              <w:autoSpaceDN w:val="0"/>
              <w:adjustRightInd w:val="0"/>
              <w:spacing w:before="60" w:after="60"/>
              <w:jc w:val="center"/>
              <w:rPr>
                <w:rFonts w:ascii="HelveticaNeue-Light" w:hAnsi="HelveticaNeue-Light" w:cs="HelveticaNeue-Light"/>
                <w:sz w:val="18"/>
                <w:szCs w:val="18"/>
                <w:lang w:eastAsia="en-AU"/>
              </w:rPr>
            </w:pPr>
            <w:r w:rsidRPr="00C70FDF">
              <w:rPr>
                <w:rFonts w:ascii="HelveticaNeue-Light" w:hAnsi="HelveticaNeue-Light" w:cs="HelveticaNeue-Light"/>
                <w:sz w:val="18"/>
                <w:szCs w:val="18"/>
                <w:lang w:eastAsia="en-AU"/>
              </w:rPr>
              <w:t>Modified trait/s</w:t>
            </w:r>
          </w:p>
        </w:tc>
        <w:tc>
          <w:tcPr>
            <w:tcW w:w="1701" w:type="dxa"/>
            <w:tcBorders>
              <w:top w:val="single" w:sz="4" w:space="0" w:color="auto"/>
              <w:left w:val="nil"/>
              <w:bottom w:val="single" w:sz="4" w:space="0" w:color="auto"/>
              <w:right w:val="nil"/>
            </w:tcBorders>
            <w:shd w:val="clear" w:color="auto" w:fill="32B451"/>
            <w:vAlign w:val="center"/>
            <w:hideMark/>
          </w:tcPr>
          <w:p w14:paraId="71F2E6D9" w14:textId="77777777" w:rsidR="001365F6" w:rsidRPr="00C70FDF" w:rsidRDefault="001365F6" w:rsidP="002473EA">
            <w:pPr>
              <w:autoSpaceDE w:val="0"/>
              <w:autoSpaceDN w:val="0"/>
              <w:adjustRightInd w:val="0"/>
              <w:spacing w:before="60" w:after="60"/>
              <w:jc w:val="center"/>
              <w:rPr>
                <w:rFonts w:ascii="HelveticaNeue-Light" w:hAnsi="HelveticaNeue-Light" w:cs="HelveticaNeue-Light"/>
                <w:sz w:val="18"/>
                <w:szCs w:val="18"/>
                <w:lang w:eastAsia="en-AU"/>
              </w:rPr>
            </w:pPr>
            <w:r w:rsidRPr="00C70FDF">
              <w:rPr>
                <w:rFonts w:ascii="HelveticaNeue-Light" w:hAnsi="HelveticaNeue-Light" w:cs="HelveticaNeue-Light"/>
                <w:sz w:val="18"/>
                <w:szCs w:val="18"/>
                <w:lang w:eastAsia="en-AU"/>
              </w:rPr>
              <w:t>Issued</w:t>
            </w:r>
          </w:p>
        </w:tc>
      </w:tr>
      <w:tr w:rsidR="001365F6" w:rsidRPr="0082520E" w14:paraId="558E4A83" w14:textId="77777777" w:rsidTr="002473EA">
        <w:trPr>
          <w:cantSplit/>
          <w:trHeight w:val="624"/>
        </w:trPr>
        <w:tc>
          <w:tcPr>
            <w:tcW w:w="1308" w:type="dxa"/>
            <w:tcBorders>
              <w:top w:val="single" w:sz="4" w:space="0" w:color="auto"/>
              <w:left w:val="nil"/>
              <w:bottom w:val="single" w:sz="4" w:space="0" w:color="auto"/>
              <w:right w:val="nil"/>
            </w:tcBorders>
            <w:shd w:val="clear" w:color="auto" w:fill="FFFFFF" w:themeFill="background1"/>
            <w:vAlign w:val="center"/>
            <w:hideMark/>
          </w:tcPr>
          <w:p w14:paraId="21BD5350" w14:textId="4A8BC972" w:rsidR="001365F6" w:rsidRPr="00C70FDF" w:rsidRDefault="001365F6" w:rsidP="002473EA">
            <w:pPr>
              <w:autoSpaceDE w:val="0"/>
              <w:autoSpaceDN w:val="0"/>
              <w:adjustRightInd w:val="0"/>
              <w:spacing w:before="60" w:after="60"/>
              <w:rPr>
                <w:rFonts w:ascii="HelveticaNeue-Light" w:hAnsi="HelveticaNeue-Light" w:cs="HelveticaNeue-Light"/>
                <w:color w:val="00B050"/>
                <w:sz w:val="18"/>
                <w:szCs w:val="18"/>
                <w:u w:val="single"/>
                <w:lang w:eastAsia="en-AU"/>
              </w:rPr>
            </w:pPr>
            <w:hyperlink r:id="rId13" w:history="1">
              <w:r w:rsidRPr="00C70FDF">
                <w:rPr>
                  <w:rFonts w:ascii="HelveticaNeue-Light" w:hAnsi="HelveticaNeue-Light" w:cs="HelveticaNeue-Light"/>
                  <w:color w:val="388600"/>
                  <w:sz w:val="18"/>
                  <w:szCs w:val="18"/>
                  <w:u w:val="single"/>
                  <w:lang w:eastAsia="en-AU"/>
                </w:rPr>
                <w:t>DIR 062/2005</w:t>
              </w:r>
            </w:hyperlink>
          </w:p>
        </w:tc>
        <w:tc>
          <w:tcPr>
            <w:tcW w:w="3336" w:type="dxa"/>
            <w:tcBorders>
              <w:top w:val="single" w:sz="4" w:space="0" w:color="auto"/>
              <w:left w:val="nil"/>
              <w:bottom w:val="single" w:sz="4" w:space="0" w:color="auto"/>
              <w:right w:val="nil"/>
            </w:tcBorders>
            <w:shd w:val="clear" w:color="auto" w:fill="FFFFFF" w:themeFill="background1"/>
            <w:vAlign w:val="center"/>
            <w:hideMark/>
          </w:tcPr>
          <w:p w14:paraId="7731E0E7" w14:textId="77777777" w:rsidR="001365F6" w:rsidRPr="00C70FDF" w:rsidRDefault="001365F6" w:rsidP="002473EA">
            <w:pPr>
              <w:autoSpaceDE w:val="0"/>
              <w:autoSpaceDN w:val="0"/>
              <w:adjustRightInd w:val="0"/>
              <w:spacing w:before="60" w:after="60"/>
              <w:rPr>
                <w:rFonts w:ascii="HelveticaNeue-Light" w:hAnsi="HelveticaNeue-Light" w:cs="HelveticaNeue-Light"/>
                <w:sz w:val="18"/>
                <w:szCs w:val="18"/>
                <w:lang w:eastAsia="en-AU"/>
              </w:rPr>
            </w:pPr>
            <w:proofErr w:type="spellStart"/>
            <w:r w:rsidRPr="00C70FDF">
              <w:rPr>
                <w:rFonts w:ascii="HelveticaNeue-Light" w:hAnsi="HelveticaNeue-Light" w:cs="HelveticaNeue-Light"/>
                <w:sz w:val="18"/>
                <w:szCs w:val="18"/>
                <w:lang w:eastAsia="en-AU"/>
              </w:rPr>
              <w:t>LibertyLink</w:t>
            </w:r>
            <w:proofErr w:type="spellEnd"/>
            <w:r w:rsidRPr="00C70FDF">
              <w:rPr>
                <w:rFonts w:ascii="HelveticaNeue-Light" w:hAnsi="HelveticaNeue-Light" w:cs="HelveticaNeue-Light"/>
                <w:sz w:val="18"/>
                <w:szCs w:val="18"/>
                <w:vertAlign w:val="superscript"/>
                <w:lang w:eastAsia="en-AU"/>
              </w:rPr>
              <w:t>®</w:t>
            </w:r>
            <w:r w:rsidRPr="00C70FDF">
              <w:rPr>
                <w:rFonts w:ascii="HelveticaNeue-Light" w:hAnsi="HelveticaNeue-Light" w:cs="HelveticaNeue-Light"/>
                <w:sz w:val="18"/>
                <w:szCs w:val="18"/>
                <w:lang w:eastAsia="en-AU"/>
              </w:rPr>
              <w:t xml:space="preserve"> and </w:t>
            </w:r>
            <w:proofErr w:type="spellStart"/>
            <w:r w:rsidRPr="00C70FDF">
              <w:rPr>
                <w:rFonts w:ascii="HelveticaNeue-Light" w:hAnsi="HelveticaNeue-Light" w:cs="HelveticaNeue-Light"/>
                <w:sz w:val="18"/>
                <w:szCs w:val="18"/>
                <w:lang w:eastAsia="en-AU"/>
              </w:rPr>
              <w:t>LibertyLink</w:t>
            </w:r>
            <w:proofErr w:type="spellEnd"/>
            <w:r w:rsidRPr="00C70FDF">
              <w:rPr>
                <w:rFonts w:ascii="HelveticaNeue-Light" w:hAnsi="HelveticaNeue-Light" w:cs="HelveticaNeue-Light"/>
                <w:sz w:val="18"/>
                <w:szCs w:val="18"/>
                <w:vertAlign w:val="superscript"/>
                <w:lang w:eastAsia="en-AU"/>
              </w:rPr>
              <w:t>®</w:t>
            </w:r>
            <w:r w:rsidRPr="00C70FDF">
              <w:rPr>
                <w:rFonts w:ascii="HelveticaNeue-Light" w:hAnsi="HelveticaNeue-Light" w:cs="HelveticaNeue-Light"/>
                <w:sz w:val="18"/>
                <w:szCs w:val="18"/>
                <w:lang w:eastAsia="en-AU"/>
              </w:rPr>
              <w:t xml:space="preserve"> x Roundup Ready</w:t>
            </w:r>
            <w:r w:rsidRPr="00C70FDF">
              <w:rPr>
                <w:rFonts w:ascii="HelveticaNeue-Light" w:hAnsi="HelveticaNeue-Light" w:cs="HelveticaNeue-Light"/>
                <w:sz w:val="18"/>
                <w:szCs w:val="18"/>
                <w:vertAlign w:val="superscript"/>
                <w:lang w:eastAsia="en-AU"/>
              </w:rPr>
              <w:t>®</w:t>
            </w:r>
          </w:p>
        </w:tc>
        <w:tc>
          <w:tcPr>
            <w:tcW w:w="3828" w:type="dxa"/>
            <w:tcBorders>
              <w:top w:val="single" w:sz="4" w:space="0" w:color="auto"/>
              <w:left w:val="nil"/>
              <w:bottom w:val="single" w:sz="4" w:space="0" w:color="auto"/>
              <w:right w:val="nil"/>
            </w:tcBorders>
            <w:shd w:val="clear" w:color="auto" w:fill="FFFFFF" w:themeFill="background1"/>
            <w:vAlign w:val="center"/>
            <w:hideMark/>
          </w:tcPr>
          <w:p w14:paraId="4F8DEAA3" w14:textId="77777777" w:rsidR="001365F6" w:rsidRPr="00C70FDF" w:rsidRDefault="001365F6" w:rsidP="002473EA">
            <w:pPr>
              <w:rPr>
                <w:rFonts w:ascii="HelveticaNeue-Light" w:hAnsi="HelveticaNeue-Light" w:cs="HelveticaNeue-Light"/>
                <w:sz w:val="18"/>
                <w:szCs w:val="18"/>
                <w:lang w:eastAsia="en-AU"/>
              </w:rPr>
            </w:pPr>
            <w:proofErr w:type="spellStart"/>
            <w:r w:rsidRPr="00C70FDF">
              <w:rPr>
                <w:rFonts w:ascii="HelveticaNeue-Light" w:hAnsi="HelveticaNeue-Light" w:cs="HelveticaNeue-Light"/>
                <w:sz w:val="18"/>
                <w:szCs w:val="18"/>
                <w:lang w:eastAsia="en-AU"/>
              </w:rPr>
              <w:t>Glufosinate</w:t>
            </w:r>
            <w:proofErr w:type="spellEnd"/>
            <w:r w:rsidRPr="00C70FDF">
              <w:rPr>
                <w:rFonts w:ascii="HelveticaNeue-Light" w:hAnsi="HelveticaNeue-Light" w:cs="HelveticaNeue-Light"/>
                <w:sz w:val="18"/>
                <w:szCs w:val="18"/>
                <w:lang w:eastAsia="en-AU"/>
              </w:rPr>
              <w:t xml:space="preserve"> and glyphosate herbicide tolerance</w:t>
            </w:r>
          </w:p>
        </w:tc>
        <w:tc>
          <w:tcPr>
            <w:tcW w:w="1701" w:type="dxa"/>
            <w:tcBorders>
              <w:top w:val="single" w:sz="4" w:space="0" w:color="auto"/>
              <w:left w:val="nil"/>
              <w:bottom w:val="single" w:sz="4" w:space="0" w:color="auto"/>
              <w:right w:val="nil"/>
            </w:tcBorders>
            <w:shd w:val="clear" w:color="auto" w:fill="FFFFFF" w:themeFill="background1"/>
            <w:vAlign w:val="center"/>
            <w:hideMark/>
          </w:tcPr>
          <w:p w14:paraId="126F5EA3" w14:textId="77777777" w:rsidR="001365F6" w:rsidRPr="00C70FDF" w:rsidRDefault="001365F6" w:rsidP="002473EA">
            <w:pPr>
              <w:autoSpaceDE w:val="0"/>
              <w:autoSpaceDN w:val="0"/>
              <w:adjustRightInd w:val="0"/>
              <w:spacing w:before="60" w:after="60"/>
              <w:jc w:val="center"/>
              <w:rPr>
                <w:rFonts w:ascii="HelveticaNeue-Light" w:hAnsi="HelveticaNeue-Light" w:cs="HelveticaNeue-Light"/>
                <w:sz w:val="18"/>
                <w:szCs w:val="18"/>
                <w:lang w:eastAsia="en-AU"/>
              </w:rPr>
            </w:pPr>
            <w:r w:rsidRPr="00C70FDF">
              <w:rPr>
                <w:rFonts w:ascii="HelveticaNeue-Light" w:hAnsi="HelveticaNeue-Light" w:cs="HelveticaNeue-Light"/>
                <w:sz w:val="18"/>
                <w:szCs w:val="18"/>
                <w:lang w:eastAsia="en-AU"/>
              </w:rPr>
              <w:t>08 Aug 2006</w:t>
            </w:r>
          </w:p>
        </w:tc>
      </w:tr>
      <w:tr w:rsidR="001365F6" w:rsidRPr="0082520E" w14:paraId="77AAB718" w14:textId="77777777" w:rsidTr="002473EA">
        <w:trPr>
          <w:cantSplit/>
          <w:trHeight w:val="440"/>
        </w:trPr>
        <w:tc>
          <w:tcPr>
            <w:tcW w:w="1308" w:type="dxa"/>
            <w:tcBorders>
              <w:top w:val="single" w:sz="4" w:space="0" w:color="auto"/>
              <w:left w:val="nil"/>
              <w:bottom w:val="single" w:sz="4" w:space="0" w:color="auto"/>
              <w:right w:val="nil"/>
            </w:tcBorders>
            <w:shd w:val="clear" w:color="auto" w:fill="FFFFFF" w:themeFill="background1"/>
            <w:vAlign w:val="center"/>
            <w:hideMark/>
          </w:tcPr>
          <w:p w14:paraId="4ECD5F60" w14:textId="515F5F34" w:rsidR="001365F6" w:rsidRPr="00C70FDF" w:rsidRDefault="001365F6" w:rsidP="002473EA">
            <w:pPr>
              <w:autoSpaceDE w:val="0"/>
              <w:autoSpaceDN w:val="0"/>
              <w:adjustRightInd w:val="0"/>
              <w:spacing w:before="60" w:after="60"/>
              <w:rPr>
                <w:rFonts w:ascii="HelveticaNeue-Light" w:hAnsi="HelveticaNeue-Light" w:cs="HelveticaNeue-Light"/>
                <w:sz w:val="18"/>
                <w:szCs w:val="18"/>
                <w:u w:val="single"/>
                <w:lang w:eastAsia="en-AU"/>
              </w:rPr>
            </w:pPr>
            <w:hyperlink r:id="rId14" w:history="1">
              <w:r w:rsidRPr="00C70FDF">
                <w:rPr>
                  <w:rFonts w:ascii="HelveticaNeue-Light" w:hAnsi="HelveticaNeue-Light" w:cs="HelveticaNeue-Light"/>
                  <w:color w:val="388600"/>
                  <w:sz w:val="18"/>
                  <w:szCs w:val="18"/>
                  <w:u w:val="single"/>
                  <w:lang w:eastAsia="en-AU"/>
                </w:rPr>
                <w:t>DIR 066/2006</w:t>
              </w:r>
            </w:hyperlink>
          </w:p>
        </w:tc>
        <w:tc>
          <w:tcPr>
            <w:tcW w:w="3336" w:type="dxa"/>
            <w:tcBorders>
              <w:top w:val="single" w:sz="4" w:space="0" w:color="auto"/>
              <w:left w:val="nil"/>
              <w:bottom w:val="single" w:sz="4" w:space="0" w:color="auto"/>
              <w:right w:val="nil"/>
            </w:tcBorders>
            <w:shd w:val="clear" w:color="auto" w:fill="FFFFFF" w:themeFill="background1"/>
            <w:vAlign w:val="center"/>
            <w:hideMark/>
          </w:tcPr>
          <w:p w14:paraId="37D0D345" w14:textId="77777777" w:rsidR="001365F6" w:rsidRPr="00C70FDF" w:rsidRDefault="001365F6" w:rsidP="002473EA">
            <w:pPr>
              <w:autoSpaceDE w:val="0"/>
              <w:autoSpaceDN w:val="0"/>
              <w:adjustRightInd w:val="0"/>
              <w:spacing w:before="60" w:after="60"/>
              <w:rPr>
                <w:rFonts w:ascii="HelveticaNeue-Light" w:hAnsi="HelveticaNeue-Light" w:cs="HelveticaNeue-Light"/>
                <w:sz w:val="18"/>
                <w:szCs w:val="18"/>
                <w:lang w:eastAsia="en-AU"/>
              </w:rPr>
            </w:pPr>
            <w:proofErr w:type="spellStart"/>
            <w:r w:rsidRPr="00C70FDF">
              <w:rPr>
                <w:rFonts w:ascii="HelveticaNeue-Light" w:hAnsi="HelveticaNeue-Light" w:cs="HelveticaNeue-Light"/>
                <w:sz w:val="18"/>
                <w:szCs w:val="18"/>
                <w:lang w:eastAsia="en-AU"/>
              </w:rPr>
              <w:t>Bollgard</w:t>
            </w:r>
            <w:proofErr w:type="spellEnd"/>
            <w:r w:rsidRPr="00C70FDF">
              <w:rPr>
                <w:rFonts w:ascii="HelveticaNeue-Light" w:hAnsi="HelveticaNeue-Light" w:cs="HelveticaNeue-Light"/>
                <w:sz w:val="18"/>
                <w:szCs w:val="18"/>
                <w:lang w:eastAsia="en-AU"/>
              </w:rPr>
              <w:t xml:space="preserve"> II</w:t>
            </w:r>
            <w:r w:rsidRPr="00C70FDF">
              <w:rPr>
                <w:rFonts w:ascii="HelveticaNeue-Light" w:hAnsi="HelveticaNeue-Light" w:cs="HelveticaNeue-Light"/>
                <w:sz w:val="18"/>
                <w:szCs w:val="18"/>
                <w:vertAlign w:val="superscript"/>
                <w:lang w:eastAsia="en-AU"/>
              </w:rPr>
              <w:t>®</w:t>
            </w:r>
            <w:r w:rsidRPr="00C70FDF">
              <w:rPr>
                <w:rFonts w:ascii="HelveticaNeue-Light" w:hAnsi="HelveticaNeue-Light" w:cs="HelveticaNeue-Light"/>
                <w:sz w:val="18"/>
                <w:szCs w:val="18"/>
                <w:lang w:eastAsia="en-AU"/>
              </w:rPr>
              <w:t>, Roundup Ready</w:t>
            </w:r>
            <w:r w:rsidRPr="00C70FDF">
              <w:rPr>
                <w:rFonts w:ascii="HelveticaNeue-Light" w:hAnsi="HelveticaNeue-Light" w:cs="HelveticaNeue-Light"/>
                <w:sz w:val="18"/>
                <w:szCs w:val="18"/>
                <w:vertAlign w:val="superscript"/>
                <w:lang w:eastAsia="en-AU"/>
              </w:rPr>
              <w:t>®</w:t>
            </w:r>
            <w:r w:rsidRPr="00C70FDF">
              <w:rPr>
                <w:rFonts w:ascii="HelveticaNeue-Light" w:hAnsi="HelveticaNeue-Light" w:cs="HelveticaNeue-Light"/>
                <w:sz w:val="18"/>
                <w:szCs w:val="18"/>
                <w:lang w:eastAsia="en-AU"/>
              </w:rPr>
              <w:t>, Roundup Ready Flex</w:t>
            </w:r>
            <w:r w:rsidRPr="00C70FDF">
              <w:rPr>
                <w:rFonts w:ascii="HelveticaNeue-Light" w:hAnsi="HelveticaNeue-Light" w:cs="HelveticaNeue-Light"/>
                <w:sz w:val="18"/>
                <w:szCs w:val="18"/>
                <w:vertAlign w:val="superscript"/>
                <w:lang w:eastAsia="en-AU"/>
              </w:rPr>
              <w:t>®</w:t>
            </w:r>
            <w:r w:rsidRPr="00C70FDF">
              <w:rPr>
                <w:rFonts w:ascii="HelveticaNeue-Light" w:hAnsi="HelveticaNeue-Light" w:cs="HelveticaNeue-Light"/>
                <w:sz w:val="18"/>
                <w:szCs w:val="18"/>
                <w:lang w:eastAsia="en-AU"/>
              </w:rPr>
              <w:t xml:space="preserve">, </w:t>
            </w:r>
            <w:proofErr w:type="spellStart"/>
            <w:r w:rsidRPr="00C70FDF">
              <w:rPr>
                <w:rFonts w:ascii="HelveticaNeue-Light" w:hAnsi="HelveticaNeue-Light" w:cs="HelveticaNeue-Light"/>
                <w:sz w:val="18"/>
                <w:szCs w:val="18"/>
                <w:lang w:eastAsia="en-AU"/>
              </w:rPr>
              <w:t>Bollgard</w:t>
            </w:r>
            <w:proofErr w:type="spellEnd"/>
            <w:r w:rsidRPr="00C70FDF">
              <w:rPr>
                <w:rFonts w:ascii="HelveticaNeue-Light" w:hAnsi="HelveticaNeue-Light" w:cs="HelveticaNeue-Light"/>
                <w:sz w:val="18"/>
                <w:szCs w:val="18"/>
                <w:lang w:eastAsia="en-AU"/>
              </w:rPr>
              <w:t xml:space="preserve"> II</w:t>
            </w:r>
            <w:r w:rsidRPr="00C70FDF">
              <w:rPr>
                <w:rFonts w:ascii="HelveticaNeue-Light" w:hAnsi="HelveticaNeue-Light" w:cs="HelveticaNeue-Light"/>
                <w:sz w:val="18"/>
                <w:szCs w:val="18"/>
                <w:vertAlign w:val="superscript"/>
                <w:lang w:eastAsia="en-AU"/>
              </w:rPr>
              <w:t>®</w:t>
            </w:r>
            <w:r w:rsidRPr="00C70FDF">
              <w:rPr>
                <w:rFonts w:ascii="HelveticaNeue-Light" w:hAnsi="HelveticaNeue-Light" w:cs="HelveticaNeue-Light"/>
                <w:sz w:val="18"/>
                <w:szCs w:val="18"/>
                <w:lang w:eastAsia="en-AU"/>
              </w:rPr>
              <w:t xml:space="preserve"> x Roundup Ready</w:t>
            </w:r>
            <w:r w:rsidRPr="00C70FDF">
              <w:rPr>
                <w:rFonts w:ascii="HelveticaNeue-Light" w:hAnsi="HelveticaNeue-Light" w:cs="HelveticaNeue-Light"/>
                <w:sz w:val="18"/>
                <w:szCs w:val="18"/>
                <w:vertAlign w:val="superscript"/>
                <w:lang w:eastAsia="en-AU"/>
              </w:rPr>
              <w:t>®</w:t>
            </w:r>
            <w:r w:rsidRPr="00C70FDF">
              <w:rPr>
                <w:rFonts w:ascii="HelveticaNeue-Light" w:hAnsi="HelveticaNeue-Light" w:cs="HelveticaNeue-Light"/>
                <w:sz w:val="18"/>
                <w:szCs w:val="18"/>
                <w:lang w:eastAsia="en-AU"/>
              </w:rPr>
              <w:t xml:space="preserve"> and </w:t>
            </w:r>
            <w:proofErr w:type="spellStart"/>
            <w:r w:rsidRPr="00C70FDF">
              <w:rPr>
                <w:rFonts w:ascii="HelveticaNeue-Light" w:hAnsi="HelveticaNeue-Light" w:cs="HelveticaNeue-Light"/>
                <w:sz w:val="18"/>
                <w:szCs w:val="18"/>
                <w:lang w:eastAsia="en-AU"/>
              </w:rPr>
              <w:t>Bollgard</w:t>
            </w:r>
            <w:proofErr w:type="spellEnd"/>
            <w:r w:rsidRPr="00C70FDF">
              <w:rPr>
                <w:rFonts w:ascii="HelveticaNeue-Light" w:hAnsi="HelveticaNeue-Light" w:cs="HelveticaNeue-Light"/>
                <w:sz w:val="18"/>
                <w:szCs w:val="18"/>
                <w:lang w:eastAsia="en-AU"/>
              </w:rPr>
              <w:t xml:space="preserve"> II</w:t>
            </w:r>
            <w:r w:rsidRPr="00C70FDF">
              <w:rPr>
                <w:rFonts w:ascii="HelveticaNeue-Light" w:hAnsi="HelveticaNeue-Light" w:cs="HelveticaNeue-Light"/>
                <w:sz w:val="18"/>
                <w:szCs w:val="18"/>
                <w:vertAlign w:val="superscript"/>
                <w:lang w:eastAsia="en-AU"/>
              </w:rPr>
              <w:t>®</w:t>
            </w:r>
            <w:r w:rsidRPr="00C70FDF">
              <w:rPr>
                <w:rFonts w:ascii="HelveticaNeue-Light" w:hAnsi="HelveticaNeue-Light" w:cs="HelveticaNeue-Light"/>
                <w:sz w:val="18"/>
                <w:szCs w:val="18"/>
                <w:lang w:eastAsia="en-AU"/>
              </w:rPr>
              <w:t xml:space="preserve"> x Roundup Ready Flex</w:t>
            </w:r>
            <w:r w:rsidRPr="00C70FDF">
              <w:rPr>
                <w:rFonts w:ascii="HelveticaNeue-Light" w:hAnsi="HelveticaNeue-Light" w:cs="HelveticaNeue-Light"/>
                <w:sz w:val="18"/>
                <w:szCs w:val="18"/>
                <w:vertAlign w:val="superscript"/>
                <w:lang w:eastAsia="en-AU"/>
              </w:rPr>
              <w:t>®</w:t>
            </w:r>
          </w:p>
        </w:tc>
        <w:tc>
          <w:tcPr>
            <w:tcW w:w="3828" w:type="dxa"/>
            <w:tcBorders>
              <w:top w:val="single" w:sz="4" w:space="0" w:color="auto"/>
              <w:left w:val="nil"/>
              <w:bottom w:val="single" w:sz="4" w:space="0" w:color="auto"/>
              <w:right w:val="nil"/>
            </w:tcBorders>
            <w:shd w:val="clear" w:color="auto" w:fill="FFFFFF" w:themeFill="background1"/>
            <w:vAlign w:val="center"/>
            <w:hideMark/>
          </w:tcPr>
          <w:p w14:paraId="6145DF66" w14:textId="77777777" w:rsidR="001365F6" w:rsidRPr="00C70FDF" w:rsidRDefault="001365F6" w:rsidP="002473EA">
            <w:pPr>
              <w:rPr>
                <w:rFonts w:ascii="HelveticaNeue-Light" w:hAnsi="HelveticaNeue-Light" w:cs="HelveticaNeue-Light"/>
                <w:sz w:val="18"/>
                <w:szCs w:val="18"/>
                <w:lang w:eastAsia="en-AU"/>
              </w:rPr>
            </w:pPr>
            <w:r w:rsidRPr="00C70FDF">
              <w:rPr>
                <w:rFonts w:ascii="HelveticaNeue-Light" w:hAnsi="HelveticaNeue-Light" w:cs="HelveticaNeue-Light"/>
                <w:sz w:val="18"/>
                <w:szCs w:val="18"/>
                <w:lang w:eastAsia="en-AU"/>
              </w:rPr>
              <w:t>Glyphosate herbicide tolerance; insect resistance</w:t>
            </w:r>
          </w:p>
        </w:tc>
        <w:tc>
          <w:tcPr>
            <w:tcW w:w="1701" w:type="dxa"/>
            <w:tcBorders>
              <w:top w:val="single" w:sz="4" w:space="0" w:color="auto"/>
              <w:left w:val="nil"/>
              <w:bottom w:val="single" w:sz="4" w:space="0" w:color="auto"/>
              <w:right w:val="nil"/>
            </w:tcBorders>
            <w:shd w:val="clear" w:color="auto" w:fill="FFFFFF" w:themeFill="background1"/>
            <w:vAlign w:val="center"/>
            <w:hideMark/>
          </w:tcPr>
          <w:p w14:paraId="50982405" w14:textId="77777777" w:rsidR="001365F6" w:rsidRPr="00C70FDF" w:rsidRDefault="001365F6" w:rsidP="002473EA">
            <w:pPr>
              <w:autoSpaceDE w:val="0"/>
              <w:autoSpaceDN w:val="0"/>
              <w:adjustRightInd w:val="0"/>
              <w:spacing w:before="60" w:after="60"/>
              <w:jc w:val="center"/>
              <w:rPr>
                <w:rFonts w:ascii="HelveticaNeue-Light" w:hAnsi="HelveticaNeue-Light" w:cs="HelveticaNeue-Light"/>
                <w:sz w:val="18"/>
                <w:szCs w:val="18"/>
                <w:lang w:eastAsia="en-AU"/>
              </w:rPr>
            </w:pPr>
            <w:r w:rsidRPr="00C70FDF">
              <w:rPr>
                <w:rFonts w:ascii="HelveticaNeue-Light" w:hAnsi="HelveticaNeue-Light" w:cs="HelveticaNeue-Light"/>
                <w:sz w:val="18"/>
                <w:szCs w:val="18"/>
                <w:lang w:eastAsia="en-AU"/>
              </w:rPr>
              <w:t>26 Oct 2006</w:t>
            </w:r>
          </w:p>
        </w:tc>
      </w:tr>
      <w:tr w:rsidR="001365F6" w:rsidRPr="0082520E" w14:paraId="3EB45182" w14:textId="77777777" w:rsidTr="002473EA">
        <w:trPr>
          <w:cantSplit/>
          <w:trHeight w:val="624"/>
        </w:trPr>
        <w:tc>
          <w:tcPr>
            <w:tcW w:w="1308" w:type="dxa"/>
            <w:tcBorders>
              <w:top w:val="single" w:sz="4" w:space="0" w:color="auto"/>
              <w:left w:val="nil"/>
              <w:bottom w:val="single" w:sz="4" w:space="0" w:color="auto"/>
              <w:right w:val="nil"/>
            </w:tcBorders>
            <w:shd w:val="clear" w:color="auto" w:fill="FFFFFF" w:themeFill="background1"/>
            <w:vAlign w:val="center"/>
            <w:hideMark/>
          </w:tcPr>
          <w:p w14:paraId="6B3F0768" w14:textId="77777777" w:rsidR="001365F6" w:rsidRPr="00C70FDF" w:rsidRDefault="001365F6" w:rsidP="002473EA">
            <w:pPr>
              <w:autoSpaceDE w:val="0"/>
              <w:autoSpaceDN w:val="0"/>
              <w:adjustRightInd w:val="0"/>
              <w:spacing w:before="60" w:after="60"/>
              <w:rPr>
                <w:rFonts w:ascii="HelveticaNeue-Light" w:hAnsi="HelveticaNeue-Light" w:cs="HelveticaNeue-Light"/>
                <w:sz w:val="18"/>
                <w:szCs w:val="18"/>
                <w:u w:val="single"/>
                <w:lang w:eastAsia="en-AU"/>
              </w:rPr>
            </w:pPr>
            <w:hyperlink r:id="rId15" w:history="1">
              <w:r w:rsidRPr="00C70FDF">
                <w:rPr>
                  <w:rFonts w:ascii="HelveticaNeue-Light" w:hAnsi="HelveticaNeue-Light" w:cs="HelveticaNeue-Light"/>
                  <w:color w:val="388600"/>
                  <w:sz w:val="18"/>
                  <w:szCs w:val="18"/>
                  <w:u w:val="single"/>
                  <w:lang w:eastAsia="en-AU"/>
                </w:rPr>
                <w:t>DIR 091</w:t>
              </w:r>
            </w:hyperlink>
          </w:p>
        </w:tc>
        <w:tc>
          <w:tcPr>
            <w:tcW w:w="3336" w:type="dxa"/>
            <w:tcBorders>
              <w:top w:val="single" w:sz="4" w:space="0" w:color="auto"/>
              <w:left w:val="nil"/>
              <w:bottom w:val="single" w:sz="4" w:space="0" w:color="auto"/>
              <w:right w:val="nil"/>
            </w:tcBorders>
            <w:shd w:val="clear" w:color="auto" w:fill="FFFFFF" w:themeFill="background1"/>
            <w:vAlign w:val="center"/>
            <w:hideMark/>
          </w:tcPr>
          <w:p w14:paraId="6C0C0C00" w14:textId="77777777" w:rsidR="001365F6" w:rsidRPr="00C70FDF" w:rsidRDefault="001365F6" w:rsidP="002473EA">
            <w:pPr>
              <w:autoSpaceDE w:val="0"/>
              <w:autoSpaceDN w:val="0"/>
              <w:adjustRightInd w:val="0"/>
              <w:spacing w:before="60" w:after="60"/>
              <w:rPr>
                <w:rFonts w:ascii="HelveticaNeue-Light" w:hAnsi="HelveticaNeue-Light" w:cs="HelveticaNeue-Light"/>
                <w:sz w:val="18"/>
                <w:szCs w:val="18"/>
                <w:lang w:eastAsia="en-AU"/>
              </w:rPr>
            </w:pPr>
            <w:proofErr w:type="spellStart"/>
            <w:r w:rsidRPr="00C70FDF">
              <w:rPr>
                <w:rFonts w:ascii="HelveticaNeue-Light" w:hAnsi="HelveticaNeue-Light" w:cs="HelveticaNeue-Light"/>
                <w:sz w:val="18"/>
                <w:szCs w:val="18"/>
                <w:lang w:eastAsia="en-AU"/>
              </w:rPr>
              <w:t>Widestrike</w:t>
            </w:r>
            <w:proofErr w:type="spellEnd"/>
            <w:r w:rsidRPr="00C70FDF">
              <w:rPr>
                <w:rFonts w:ascii="HelveticaNeue-Light" w:hAnsi="HelveticaNeue-Light" w:cs="HelveticaNeue-Light"/>
                <w:sz w:val="18"/>
                <w:szCs w:val="18"/>
                <w:lang w:eastAsia="en-AU"/>
              </w:rPr>
              <w:t>™</w:t>
            </w:r>
          </w:p>
        </w:tc>
        <w:tc>
          <w:tcPr>
            <w:tcW w:w="3828" w:type="dxa"/>
            <w:tcBorders>
              <w:top w:val="single" w:sz="4" w:space="0" w:color="auto"/>
              <w:left w:val="nil"/>
              <w:bottom w:val="single" w:sz="4" w:space="0" w:color="auto"/>
              <w:right w:val="nil"/>
            </w:tcBorders>
            <w:shd w:val="clear" w:color="auto" w:fill="FFFFFF" w:themeFill="background1"/>
            <w:vAlign w:val="center"/>
            <w:hideMark/>
          </w:tcPr>
          <w:p w14:paraId="25355982" w14:textId="77777777" w:rsidR="001365F6" w:rsidRPr="00C70FDF" w:rsidRDefault="001365F6" w:rsidP="002473EA">
            <w:pPr>
              <w:autoSpaceDE w:val="0"/>
              <w:autoSpaceDN w:val="0"/>
              <w:adjustRightInd w:val="0"/>
              <w:spacing w:before="60" w:after="60"/>
              <w:rPr>
                <w:rFonts w:ascii="HelveticaNeue-Light" w:hAnsi="HelveticaNeue-Light" w:cs="HelveticaNeue-Light"/>
                <w:sz w:val="18"/>
                <w:szCs w:val="18"/>
                <w:lang w:eastAsia="en-AU"/>
              </w:rPr>
            </w:pPr>
            <w:r w:rsidRPr="00C70FDF">
              <w:rPr>
                <w:rFonts w:ascii="HelveticaNeue-Light" w:hAnsi="HelveticaNeue-Light" w:cs="HelveticaNeue-Light"/>
                <w:sz w:val="18"/>
                <w:szCs w:val="18"/>
                <w:lang w:eastAsia="en-AU"/>
              </w:rPr>
              <w:t xml:space="preserve">Insect resistance; </w:t>
            </w:r>
            <w:proofErr w:type="spellStart"/>
            <w:r w:rsidRPr="00C70FDF">
              <w:rPr>
                <w:rFonts w:ascii="HelveticaNeue-Light" w:hAnsi="HelveticaNeue-Light" w:cs="HelveticaNeue-Light"/>
                <w:sz w:val="18"/>
                <w:szCs w:val="18"/>
                <w:lang w:eastAsia="en-AU"/>
              </w:rPr>
              <w:t>glufosinate</w:t>
            </w:r>
            <w:proofErr w:type="spellEnd"/>
            <w:r w:rsidRPr="00C70FDF">
              <w:rPr>
                <w:rFonts w:ascii="HelveticaNeue-Light" w:hAnsi="HelveticaNeue-Light" w:cs="HelveticaNeue-Light"/>
                <w:sz w:val="18"/>
                <w:szCs w:val="18"/>
                <w:lang w:eastAsia="en-AU"/>
              </w:rPr>
              <w:t xml:space="preserve"> herbicide tolerance</w:t>
            </w:r>
          </w:p>
        </w:tc>
        <w:tc>
          <w:tcPr>
            <w:tcW w:w="1701" w:type="dxa"/>
            <w:tcBorders>
              <w:top w:val="single" w:sz="4" w:space="0" w:color="auto"/>
              <w:left w:val="nil"/>
              <w:bottom w:val="single" w:sz="4" w:space="0" w:color="auto"/>
              <w:right w:val="nil"/>
            </w:tcBorders>
            <w:shd w:val="clear" w:color="auto" w:fill="FFFFFF" w:themeFill="background1"/>
            <w:vAlign w:val="center"/>
            <w:hideMark/>
          </w:tcPr>
          <w:p w14:paraId="0AB78D4C" w14:textId="77777777" w:rsidR="001365F6" w:rsidRPr="00C70FDF" w:rsidRDefault="001365F6" w:rsidP="002473EA">
            <w:pPr>
              <w:autoSpaceDE w:val="0"/>
              <w:autoSpaceDN w:val="0"/>
              <w:adjustRightInd w:val="0"/>
              <w:spacing w:before="60" w:after="60"/>
              <w:jc w:val="center"/>
              <w:rPr>
                <w:rFonts w:ascii="HelveticaNeue-Light" w:hAnsi="HelveticaNeue-Light" w:cs="HelveticaNeue-Light"/>
                <w:sz w:val="18"/>
                <w:szCs w:val="18"/>
                <w:lang w:eastAsia="en-AU"/>
              </w:rPr>
            </w:pPr>
            <w:r w:rsidRPr="00C70FDF">
              <w:rPr>
                <w:rFonts w:ascii="HelveticaNeue-Light" w:hAnsi="HelveticaNeue-Light" w:cs="HelveticaNeue-Light"/>
                <w:sz w:val="18"/>
                <w:szCs w:val="18"/>
                <w:lang w:eastAsia="en-AU"/>
              </w:rPr>
              <w:t>25 Nov 2009</w:t>
            </w:r>
          </w:p>
        </w:tc>
      </w:tr>
      <w:tr w:rsidR="001365F6" w:rsidRPr="0082520E" w14:paraId="39A53898" w14:textId="77777777" w:rsidTr="002473EA">
        <w:trPr>
          <w:cantSplit/>
          <w:trHeight w:val="625"/>
        </w:trPr>
        <w:tc>
          <w:tcPr>
            <w:tcW w:w="1308" w:type="dxa"/>
            <w:tcBorders>
              <w:top w:val="single" w:sz="4" w:space="0" w:color="auto"/>
              <w:left w:val="nil"/>
              <w:bottom w:val="single" w:sz="4" w:space="0" w:color="auto"/>
              <w:right w:val="nil"/>
            </w:tcBorders>
            <w:shd w:val="clear" w:color="auto" w:fill="FFFFFF" w:themeFill="background1"/>
            <w:vAlign w:val="center"/>
            <w:hideMark/>
          </w:tcPr>
          <w:p w14:paraId="26A7CB35" w14:textId="77777777" w:rsidR="001365F6" w:rsidRPr="00C70FDF" w:rsidRDefault="001365F6" w:rsidP="002473EA">
            <w:pPr>
              <w:autoSpaceDE w:val="0"/>
              <w:autoSpaceDN w:val="0"/>
              <w:adjustRightInd w:val="0"/>
              <w:spacing w:before="60" w:after="60"/>
              <w:rPr>
                <w:rFonts w:ascii="HelveticaNeue-Light" w:hAnsi="HelveticaNeue-Light" w:cs="HelveticaNeue-Light"/>
                <w:sz w:val="18"/>
                <w:szCs w:val="18"/>
                <w:u w:val="single"/>
                <w:lang w:eastAsia="en-AU"/>
              </w:rPr>
            </w:pPr>
            <w:hyperlink r:id="rId16" w:history="1">
              <w:r w:rsidRPr="00C70FDF">
                <w:rPr>
                  <w:rFonts w:ascii="HelveticaNeue-Light" w:hAnsi="HelveticaNeue-Light" w:cs="HelveticaNeue-Light"/>
                  <w:color w:val="388600"/>
                  <w:sz w:val="18"/>
                  <w:szCs w:val="18"/>
                  <w:u w:val="single"/>
                  <w:lang w:eastAsia="en-AU"/>
                </w:rPr>
                <w:t>DIR 118</w:t>
              </w:r>
            </w:hyperlink>
          </w:p>
        </w:tc>
        <w:tc>
          <w:tcPr>
            <w:tcW w:w="3336" w:type="dxa"/>
            <w:tcBorders>
              <w:top w:val="single" w:sz="4" w:space="0" w:color="auto"/>
              <w:left w:val="nil"/>
              <w:bottom w:val="single" w:sz="4" w:space="0" w:color="auto"/>
              <w:right w:val="nil"/>
            </w:tcBorders>
            <w:shd w:val="clear" w:color="auto" w:fill="FFFFFF" w:themeFill="background1"/>
            <w:vAlign w:val="center"/>
            <w:hideMark/>
          </w:tcPr>
          <w:p w14:paraId="0E2B8813" w14:textId="77777777" w:rsidR="001365F6" w:rsidRPr="00C70FDF" w:rsidRDefault="001365F6" w:rsidP="002473EA">
            <w:pPr>
              <w:autoSpaceDE w:val="0"/>
              <w:autoSpaceDN w:val="0"/>
              <w:adjustRightInd w:val="0"/>
              <w:spacing w:before="60" w:after="60"/>
              <w:rPr>
                <w:rFonts w:ascii="HelveticaNeue-Light" w:hAnsi="HelveticaNeue-Light" w:cs="HelveticaNeue-Light"/>
                <w:sz w:val="18"/>
                <w:szCs w:val="18"/>
                <w:lang w:eastAsia="en-AU"/>
              </w:rPr>
            </w:pPr>
            <w:r w:rsidRPr="00C70FDF">
              <w:rPr>
                <w:rFonts w:ascii="HelveticaNeue-Light" w:hAnsi="HelveticaNeue-Light" w:cs="HelveticaNeue-Light"/>
                <w:sz w:val="18"/>
                <w:szCs w:val="18"/>
                <w:lang w:eastAsia="en-AU"/>
              </w:rPr>
              <w:t xml:space="preserve">Pima </w:t>
            </w:r>
            <w:proofErr w:type="gramStart"/>
            <w:r w:rsidRPr="00C70FDF">
              <w:rPr>
                <w:rFonts w:ascii="HelveticaNeue-Light" w:hAnsi="HelveticaNeue-Light" w:cs="HelveticaNeue-Light"/>
                <w:sz w:val="18"/>
                <w:szCs w:val="18"/>
                <w:lang w:eastAsia="en-AU"/>
              </w:rPr>
              <w:t>cotton</w:t>
            </w:r>
            <w:r w:rsidRPr="00C70FDF">
              <w:rPr>
                <w:rFonts w:ascii="HelveticaNeue-Light" w:hAnsi="HelveticaNeue-Light" w:cs="HelveticaNeue-Light"/>
                <w:sz w:val="18"/>
                <w:szCs w:val="18"/>
                <w:vertAlign w:val="superscript"/>
                <w:lang w:eastAsia="en-AU"/>
              </w:rPr>
              <w:t>(</w:t>
            </w:r>
            <w:proofErr w:type="gramEnd"/>
            <w:r w:rsidRPr="00C70FDF">
              <w:rPr>
                <w:rFonts w:ascii="HelveticaNeue-Light" w:hAnsi="HelveticaNeue-Light" w:cs="HelveticaNeue-Light"/>
                <w:sz w:val="18"/>
                <w:szCs w:val="18"/>
                <w:vertAlign w:val="superscript"/>
                <w:lang w:eastAsia="en-AU"/>
              </w:rPr>
              <w:t>1)</w:t>
            </w:r>
            <w:r w:rsidRPr="00C70FDF">
              <w:rPr>
                <w:rFonts w:ascii="HelveticaNeue-Light" w:hAnsi="HelveticaNeue-Light" w:cs="HelveticaNeue-Light"/>
                <w:sz w:val="18"/>
                <w:szCs w:val="18"/>
                <w:lang w:eastAsia="en-AU"/>
              </w:rPr>
              <w:t xml:space="preserve"> Roundup Ready Flex</w:t>
            </w:r>
            <w:r w:rsidRPr="00C70FDF">
              <w:rPr>
                <w:rFonts w:ascii="HelveticaNeue-Light" w:hAnsi="HelveticaNeue-Light" w:cs="HelveticaNeue-Light"/>
                <w:sz w:val="18"/>
                <w:szCs w:val="18"/>
                <w:vertAlign w:val="superscript"/>
                <w:lang w:eastAsia="en-AU"/>
              </w:rPr>
              <w:t xml:space="preserve">® </w:t>
            </w:r>
          </w:p>
        </w:tc>
        <w:tc>
          <w:tcPr>
            <w:tcW w:w="3828" w:type="dxa"/>
            <w:tcBorders>
              <w:top w:val="single" w:sz="4" w:space="0" w:color="auto"/>
              <w:left w:val="nil"/>
              <w:bottom w:val="single" w:sz="4" w:space="0" w:color="auto"/>
              <w:right w:val="nil"/>
            </w:tcBorders>
            <w:shd w:val="clear" w:color="auto" w:fill="FFFFFF" w:themeFill="background1"/>
            <w:vAlign w:val="center"/>
            <w:hideMark/>
          </w:tcPr>
          <w:p w14:paraId="370FEFE2" w14:textId="77777777" w:rsidR="001365F6" w:rsidRPr="00C70FDF" w:rsidRDefault="001365F6" w:rsidP="002473EA">
            <w:pPr>
              <w:autoSpaceDE w:val="0"/>
              <w:autoSpaceDN w:val="0"/>
              <w:adjustRightInd w:val="0"/>
              <w:spacing w:before="60" w:after="60"/>
              <w:rPr>
                <w:rFonts w:ascii="HelveticaNeue-Light" w:hAnsi="HelveticaNeue-Light" w:cs="HelveticaNeue-Light"/>
                <w:sz w:val="18"/>
                <w:szCs w:val="18"/>
                <w:lang w:eastAsia="en-AU"/>
              </w:rPr>
            </w:pPr>
            <w:r w:rsidRPr="00C70FDF">
              <w:rPr>
                <w:rFonts w:ascii="HelveticaNeue-Light" w:hAnsi="HelveticaNeue-Light" w:cs="HelveticaNeue-Light"/>
                <w:sz w:val="18"/>
                <w:szCs w:val="18"/>
                <w:lang w:eastAsia="en-AU"/>
              </w:rPr>
              <w:t>Glyphosate herbicide tolerance</w:t>
            </w:r>
          </w:p>
        </w:tc>
        <w:tc>
          <w:tcPr>
            <w:tcW w:w="1701" w:type="dxa"/>
            <w:tcBorders>
              <w:top w:val="single" w:sz="4" w:space="0" w:color="auto"/>
              <w:left w:val="nil"/>
              <w:bottom w:val="single" w:sz="4" w:space="0" w:color="auto"/>
              <w:right w:val="nil"/>
            </w:tcBorders>
            <w:shd w:val="clear" w:color="auto" w:fill="FFFFFF" w:themeFill="background1"/>
            <w:vAlign w:val="center"/>
            <w:hideMark/>
          </w:tcPr>
          <w:p w14:paraId="797286AB" w14:textId="77777777" w:rsidR="001365F6" w:rsidRPr="00C70FDF" w:rsidRDefault="001365F6" w:rsidP="002473EA">
            <w:pPr>
              <w:autoSpaceDE w:val="0"/>
              <w:autoSpaceDN w:val="0"/>
              <w:adjustRightInd w:val="0"/>
              <w:spacing w:before="60" w:after="60"/>
              <w:jc w:val="center"/>
              <w:rPr>
                <w:rFonts w:ascii="HelveticaNeue-Light" w:hAnsi="HelveticaNeue-Light" w:cs="HelveticaNeue-Light"/>
                <w:sz w:val="18"/>
                <w:szCs w:val="18"/>
                <w:lang w:eastAsia="en-AU"/>
              </w:rPr>
            </w:pPr>
            <w:r w:rsidRPr="00C70FDF">
              <w:rPr>
                <w:rFonts w:ascii="HelveticaNeue-Light" w:hAnsi="HelveticaNeue-Light" w:cs="HelveticaNeue-Light"/>
                <w:sz w:val="18"/>
                <w:szCs w:val="18"/>
                <w:lang w:eastAsia="en-AU"/>
              </w:rPr>
              <w:t>16 Aug 2013</w:t>
            </w:r>
          </w:p>
        </w:tc>
      </w:tr>
      <w:tr w:rsidR="001365F6" w:rsidRPr="0082520E" w14:paraId="731D7858" w14:textId="77777777" w:rsidTr="002473EA">
        <w:trPr>
          <w:cantSplit/>
          <w:trHeight w:val="624"/>
        </w:trPr>
        <w:tc>
          <w:tcPr>
            <w:tcW w:w="1308" w:type="dxa"/>
            <w:tcBorders>
              <w:top w:val="single" w:sz="4" w:space="0" w:color="auto"/>
              <w:left w:val="nil"/>
              <w:bottom w:val="single" w:sz="4" w:space="0" w:color="auto"/>
              <w:right w:val="nil"/>
            </w:tcBorders>
            <w:shd w:val="clear" w:color="auto" w:fill="FFFFFF" w:themeFill="background1"/>
            <w:vAlign w:val="center"/>
            <w:hideMark/>
          </w:tcPr>
          <w:p w14:paraId="1278FD68" w14:textId="77777777" w:rsidR="001365F6" w:rsidRPr="00C70FDF" w:rsidRDefault="001365F6" w:rsidP="002473EA">
            <w:pPr>
              <w:autoSpaceDE w:val="0"/>
              <w:autoSpaceDN w:val="0"/>
              <w:adjustRightInd w:val="0"/>
              <w:spacing w:before="60" w:after="60"/>
              <w:rPr>
                <w:rFonts w:ascii="HelveticaNeue-Light" w:hAnsi="HelveticaNeue-Light" w:cs="HelveticaNeue-Light"/>
                <w:sz w:val="18"/>
                <w:szCs w:val="18"/>
                <w:u w:val="single"/>
                <w:lang w:eastAsia="en-AU"/>
              </w:rPr>
            </w:pPr>
            <w:hyperlink r:id="rId17" w:history="1">
              <w:r w:rsidRPr="00C70FDF">
                <w:rPr>
                  <w:rFonts w:ascii="HelveticaNeue-Light" w:hAnsi="HelveticaNeue-Light" w:cs="HelveticaNeue-Light"/>
                  <w:color w:val="388600"/>
                  <w:sz w:val="18"/>
                  <w:szCs w:val="18"/>
                  <w:u w:val="single"/>
                  <w:lang w:eastAsia="en-AU"/>
                </w:rPr>
                <w:t>DIR 124</w:t>
              </w:r>
            </w:hyperlink>
          </w:p>
        </w:tc>
        <w:tc>
          <w:tcPr>
            <w:tcW w:w="3336" w:type="dxa"/>
            <w:tcBorders>
              <w:top w:val="single" w:sz="4" w:space="0" w:color="auto"/>
              <w:left w:val="nil"/>
              <w:bottom w:val="single" w:sz="4" w:space="0" w:color="auto"/>
              <w:right w:val="nil"/>
            </w:tcBorders>
            <w:shd w:val="clear" w:color="auto" w:fill="FFFFFF" w:themeFill="background1"/>
            <w:vAlign w:val="center"/>
            <w:hideMark/>
          </w:tcPr>
          <w:p w14:paraId="469E3E9F" w14:textId="77777777" w:rsidR="001365F6" w:rsidRPr="00C70FDF" w:rsidRDefault="001365F6" w:rsidP="002473EA">
            <w:pPr>
              <w:autoSpaceDE w:val="0"/>
              <w:autoSpaceDN w:val="0"/>
              <w:adjustRightInd w:val="0"/>
              <w:spacing w:before="60" w:after="60"/>
              <w:rPr>
                <w:rFonts w:ascii="HelveticaNeue-Light" w:hAnsi="HelveticaNeue-Light" w:cs="HelveticaNeue-Light"/>
                <w:sz w:val="18"/>
                <w:szCs w:val="18"/>
                <w:lang w:eastAsia="en-AU"/>
              </w:rPr>
            </w:pPr>
            <w:proofErr w:type="spellStart"/>
            <w:r w:rsidRPr="00C70FDF">
              <w:rPr>
                <w:rFonts w:ascii="HelveticaNeue-Light" w:hAnsi="HelveticaNeue-Light" w:cs="HelveticaNeue-Light"/>
                <w:sz w:val="18"/>
                <w:szCs w:val="18"/>
                <w:lang w:eastAsia="en-AU"/>
              </w:rPr>
              <w:t>Bollgard</w:t>
            </w:r>
            <w:proofErr w:type="spellEnd"/>
            <w:r w:rsidRPr="00C70FDF">
              <w:rPr>
                <w:rFonts w:ascii="HelveticaNeue-Light" w:hAnsi="HelveticaNeue-Light" w:cs="HelveticaNeue-Light"/>
                <w:sz w:val="18"/>
                <w:szCs w:val="18"/>
                <w:vertAlign w:val="superscript"/>
                <w:lang w:eastAsia="en-AU"/>
              </w:rPr>
              <w:t>®</w:t>
            </w:r>
            <w:r w:rsidRPr="00C70FDF">
              <w:rPr>
                <w:rFonts w:ascii="HelveticaNeue-Light" w:hAnsi="HelveticaNeue-Light" w:cs="HelveticaNeue-Light"/>
                <w:sz w:val="18"/>
                <w:szCs w:val="18"/>
                <w:lang w:eastAsia="en-AU"/>
              </w:rPr>
              <w:t xml:space="preserve"> 3 and </w:t>
            </w:r>
            <w:proofErr w:type="spellStart"/>
            <w:r w:rsidRPr="00C70FDF">
              <w:rPr>
                <w:rFonts w:ascii="HelveticaNeue-Light" w:hAnsi="HelveticaNeue-Light" w:cs="HelveticaNeue-Light"/>
                <w:sz w:val="18"/>
                <w:szCs w:val="18"/>
                <w:lang w:eastAsia="en-AU"/>
              </w:rPr>
              <w:t>Bollgard</w:t>
            </w:r>
            <w:proofErr w:type="spellEnd"/>
            <w:r w:rsidRPr="00C70FDF">
              <w:rPr>
                <w:rFonts w:ascii="HelveticaNeue-Light" w:hAnsi="HelveticaNeue-Light" w:cs="HelveticaNeue-Light"/>
                <w:sz w:val="18"/>
                <w:szCs w:val="18"/>
                <w:vertAlign w:val="superscript"/>
                <w:lang w:eastAsia="en-AU"/>
              </w:rPr>
              <w:t>®</w:t>
            </w:r>
            <w:r w:rsidRPr="00C70FDF">
              <w:rPr>
                <w:rFonts w:ascii="HelveticaNeue-Light" w:hAnsi="HelveticaNeue-Light" w:cs="HelveticaNeue-Light"/>
                <w:sz w:val="18"/>
                <w:szCs w:val="18"/>
                <w:lang w:eastAsia="en-AU"/>
              </w:rPr>
              <w:t xml:space="preserve"> 3 x Roundup Ready Flex</w:t>
            </w:r>
            <w:r w:rsidRPr="00C70FDF">
              <w:rPr>
                <w:rFonts w:ascii="HelveticaNeue-Light" w:hAnsi="HelveticaNeue-Light" w:cs="HelveticaNeue-Light"/>
                <w:sz w:val="18"/>
                <w:szCs w:val="18"/>
                <w:vertAlign w:val="superscript"/>
                <w:lang w:eastAsia="en-AU"/>
              </w:rPr>
              <w:t>®</w:t>
            </w:r>
          </w:p>
        </w:tc>
        <w:tc>
          <w:tcPr>
            <w:tcW w:w="3828" w:type="dxa"/>
            <w:tcBorders>
              <w:top w:val="single" w:sz="4" w:space="0" w:color="auto"/>
              <w:left w:val="nil"/>
              <w:bottom w:val="single" w:sz="4" w:space="0" w:color="auto"/>
              <w:right w:val="nil"/>
            </w:tcBorders>
            <w:shd w:val="clear" w:color="auto" w:fill="FFFFFF" w:themeFill="background1"/>
            <w:vAlign w:val="center"/>
            <w:hideMark/>
          </w:tcPr>
          <w:p w14:paraId="3FD52A4F" w14:textId="77777777" w:rsidR="001365F6" w:rsidRPr="00C70FDF" w:rsidRDefault="001365F6" w:rsidP="002473EA">
            <w:pPr>
              <w:rPr>
                <w:rFonts w:ascii="HelveticaNeue-Light" w:hAnsi="HelveticaNeue-Light" w:cs="HelveticaNeue-Light"/>
                <w:sz w:val="18"/>
                <w:szCs w:val="18"/>
                <w:lang w:eastAsia="en-AU"/>
              </w:rPr>
            </w:pPr>
            <w:r w:rsidRPr="00C70FDF">
              <w:rPr>
                <w:rFonts w:ascii="HelveticaNeue-Light" w:hAnsi="HelveticaNeue-Light" w:cs="HelveticaNeue-Light"/>
                <w:sz w:val="18"/>
                <w:szCs w:val="18"/>
                <w:lang w:eastAsia="en-AU"/>
              </w:rPr>
              <w:t>Glyphosate herbicide tolerance, insect resistance</w:t>
            </w:r>
          </w:p>
        </w:tc>
        <w:tc>
          <w:tcPr>
            <w:tcW w:w="1701" w:type="dxa"/>
            <w:tcBorders>
              <w:top w:val="single" w:sz="4" w:space="0" w:color="auto"/>
              <w:left w:val="nil"/>
              <w:bottom w:val="single" w:sz="4" w:space="0" w:color="auto"/>
              <w:right w:val="nil"/>
            </w:tcBorders>
            <w:shd w:val="clear" w:color="auto" w:fill="FFFFFF" w:themeFill="background1"/>
            <w:vAlign w:val="center"/>
            <w:hideMark/>
          </w:tcPr>
          <w:p w14:paraId="6FC4FCA7" w14:textId="77777777" w:rsidR="001365F6" w:rsidRPr="00C70FDF" w:rsidRDefault="001365F6" w:rsidP="002473EA">
            <w:pPr>
              <w:autoSpaceDE w:val="0"/>
              <w:autoSpaceDN w:val="0"/>
              <w:adjustRightInd w:val="0"/>
              <w:spacing w:before="60" w:after="60"/>
              <w:jc w:val="center"/>
              <w:rPr>
                <w:rFonts w:ascii="HelveticaNeue-Light" w:hAnsi="HelveticaNeue-Light" w:cs="HelveticaNeue-Light"/>
                <w:sz w:val="18"/>
                <w:szCs w:val="18"/>
                <w:lang w:eastAsia="en-AU"/>
              </w:rPr>
            </w:pPr>
            <w:r w:rsidRPr="00C70FDF">
              <w:rPr>
                <w:rFonts w:ascii="HelveticaNeue-Light" w:hAnsi="HelveticaNeue-Light" w:cs="HelveticaNeue-Light"/>
                <w:sz w:val="18"/>
                <w:szCs w:val="18"/>
                <w:lang w:eastAsia="en-AU"/>
              </w:rPr>
              <w:t>19 Jun 2014</w:t>
            </w:r>
          </w:p>
        </w:tc>
      </w:tr>
      <w:tr w:rsidR="001365F6" w:rsidRPr="0082520E" w14:paraId="06AF5426" w14:textId="77777777" w:rsidTr="002473EA">
        <w:trPr>
          <w:cantSplit/>
          <w:trHeight w:val="624"/>
        </w:trPr>
        <w:tc>
          <w:tcPr>
            <w:tcW w:w="1308" w:type="dxa"/>
            <w:tcBorders>
              <w:top w:val="single" w:sz="4" w:space="0" w:color="auto"/>
              <w:left w:val="nil"/>
              <w:bottom w:val="single" w:sz="4" w:space="0" w:color="auto"/>
              <w:right w:val="nil"/>
            </w:tcBorders>
            <w:shd w:val="clear" w:color="auto" w:fill="FFFFFF" w:themeFill="background1"/>
            <w:vAlign w:val="center"/>
            <w:hideMark/>
          </w:tcPr>
          <w:p w14:paraId="4C9EB48A" w14:textId="77777777" w:rsidR="001365F6" w:rsidRPr="00C70FDF" w:rsidRDefault="001365F6" w:rsidP="002473EA">
            <w:pPr>
              <w:autoSpaceDE w:val="0"/>
              <w:autoSpaceDN w:val="0"/>
              <w:adjustRightInd w:val="0"/>
              <w:spacing w:before="60" w:after="60"/>
              <w:rPr>
                <w:rFonts w:ascii="HelveticaNeue-Light" w:hAnsi="HelveticaNeue-Light" w:cs="HelveticaNeue-Light"/>
                <w:sz w:val="18"/>
                <w:szCs w:val="18"/>
                <w:u w:val="single"/>
                <w:lang w:eastAsia="en-AU"/>
              </w:rPr>
            </w:pPr>
            <w:hyperlink r:id="rId18" w:history="1">
              <w:r w:rsidRPr="00C70FDF">
                <w:rPr>
                  <w:rFonts w:ascii="HelveticaNeue-Light" w:hAnsi="HelveticaNeue-Light" w:cs="HelveticaNeue-Light"/>
                  <w:color w:val="388600"/>
                  <w:sz w:val="18"/>
                  <w:szCs w:val="18"/>
                  <w:u w:val="single"/>
                  <w:lang w:eastAsia="en-AU"/>
                </w:rPr>
                <w:t>DIR 143</w:t>
              </w:r>
            </w:hyperlink>
          </w:p>
        </w:tc>
        <w:tc>
          <w:tcPr>
            <w:tcW w:w="3336" w:type="dxa"/>
            <w:tcBorders>
              <w:top w:val="single" w:sz="4" w:space="0" w:color="auto"/>
              <w:left w:val="nil"/>
              <w:bottom w:val="single" w:sz="4" w:space="0" w:color="auto"/>
              <w:right w:val="nil"/>
            </w:tcBorders>
            <w:shd w:val="clear" w:color="auto" w:fill="FFFFFF" w:themeFill="background1"/>
            <w:vAlign w:val="center"/>
            <w:hideMark/>
          </w:tcPr>
          <w:p w14:paraId="7F80F39C" w14:textId="77777777" w:rsidR="001365F6" w:rsidRPr="00C70FDF" w:rsidRDefault="001365F6" w:rsidP="002473EA">
            <w:pPr>
              <w:autoSpaceDE w:val="0"/>
              <w:autoSpaceDN w:val="0"/>
              <w:adjustRightInd w:val="0"/>
              <w:spacing w:before="60" w:after="60"/>
              <w:rPr>
                <w:rFonts w:ascii="HelveticaNeue-Light" w:hAnsi="HelveticaNeue-Light" w:cs="HelveticaNeue-Light"/>
                <w:sz w:val="18"/>
                <w:szCs w:val="18"/>
                <w:lang w:eastAsia="en-AU"/>
              </w:rPr>
            </w:pPr>
            <w:proofErr w:type="spellStart"/>
            <w:r w:rsidRPr="00C70FDF">
              <w:rPr>
                <w:rFonts w:ascii="HelveticaNeue-Light" w:hAnsi="HelveticaNeue-Light" w:cs="HelveticaNeue-Light"/>
                <w:sz w:val="18"/>
                <w:szCs w:val="18"/>
                <w:lang w:eastAsia="en-AU"/>
              </w:rPr>
              <w:t>GlyTol</w:t>
            </w:r>
            <w:proofErr w:type="spellEnd"/>
            <w:r w:rsidRPr="00C70FDF">
              <w:rPr>
                <w:rFonts w:ascii="HelveticaNeue-Light" w:hAnsi="HelveticaNeue-Light" w:cs="HelveticaNeue-Light"/>
                <w:sz w:val="18"/>
                <w:szCs w:val="18"/>
                <w:vertAlign w:val="superscript"/>
                <w:lang w:eastAsia="en-AU"/>
              </w:rPr>
              <w:t>®</w:t>
            </w:r>
            <w:r w:rsidRPr="00C70FDF">
              <w:rPr>
                <w:rFonts w:ascii="HelveticaNeue-Light" w:hAnsi="HelveticaNeue-Light" w:cs="HelveticaNeue-Light"/>
                <w:sz w:val="18"/>
                <w:szCs w:val="18"/>
                <w:lang w:eastAsia="en-AU"/>
              </w:rPr>
              <w:t xml:space="preserve"> and </w:t>
            </w:r>
            <w:proofErr w:type="spellStart"/>
            <w:r w:rsidRPr="00C70FDF">
              <w:rPr>
                <w:rFonts w:ascii="HelveticaNeue-Light" w:hAnsi="HelveticaNeue-Light" w:cs="HelveticaNeue-Light"/>
                <w:sz w:val="18"/>
                <w:szCs w:val="18"/>
                <w:lang w:eastAsia="en-AU"/>
              </w:rPr>
              <w:t>GlyTol</w:t>
            </w:r>
            <w:proofErr w:type="spellEnd"/>
            <w:r w:rsidRPr="00C70FDF">
              <w:rPr>
                <w:rFonts w:ascii="HelveticaNeue-Light" w:hAnsi="HelveticaNeue-Light" w:cs="HelveticaNeue-Light"/>
                <w:sz w:val="18"/>
                <w:szCs w:val="18"/>
                <w:vertAlign w:val="superscript"/>
                <w:lang w:eastAsia="en-AU"/>
              </w:rPr>
              <w:t>®</w:t>
            </w:r>
            <w:r w:rsidRPr="00C70FDF">
              <w:rPr>
                <w:rFonts w:ascii="HelveticaNeue-Light" w:hAnsi="HelveticaNeue-Light" w:cs="HelveticaNeue-Light"/>
                <w:sz w:val="18"/>
                <w:szCs w:val="18"/>
                <w:lang w:eastAsia="en-AU"/>
              </w:rPr>
              <w:t xml:space="preserve"> x </w:t>
            </w:r>
            <w:proofErr w:type="spellStart"/>
            <w:r w:rsidRPr="00C70FDF">
              <w:rPr>
                <w:rFonts w:ascii="HelveticaNeue-Light" w:hAnsi="HelveticaNeue-Light" w:cs="HelveticaNeue-Light"/>
                <w:sz w:val="18"/>
                <w:szCs w:val="18"/>
                <w:lang w:eastAsia="en-AU"/>
              </w:rPr>
              <w:t>TwinLink</w:t>
            </w:r>
            <w:proofErr w:type="spellEnd"/>
            <w:r w:rsidRPr="00C70FDF">
              <w:rPr>
                <w:rFonts w:ascii="HelveticaNeue-Light" w:hAnsi="HelveticaNeue-Light" w:cs="HelveticaNeue-Light"/>
                <w:sz w:val="18"/>
                <w:szCs w:val="18"/>
                <w:lang w:eastAsia="en-AU"/>
              </w:rPr>
              <w:t xml:space="preserve"> Plus</w:t>
            </w:r>
            <w:r w:rsidRPr="00C70FDF">
              <w:rPr>
                <w:rFonts w:ascii="HelveticaNeue-Light" w:hAnsi="HelveticaNeue-Light" w:cs="HelveticaNeue-Light"/>
                <w:sz w:val="18"/>
                <w:szCs w:val="18"/>
                <w:vertAlign w:val="superscript"/>
                <w:lang w:eastAsia="en-AU"/>
              </w:rPr>
              <w:t>®</w:t>
            </w:r>
          </w:p>
        </w:tc>
        <w:tc>
          <w:tcPr>
            <w:tcW w:w="3828" w:type="dxa"/>
            <w:tcBorders>
              <w:top w:val="single" w:sz="4" w:space="0" w:color="auto"/>
              <w:left w:val="nil"/>
              <w:bottom w:val="single" w:sz="4" w:space="0" w:color="auto"/>
              <w:right w:val="nil"/>
            </w:tcBorders>
            <w:shd w:val="clear" w:color="auto" w:fill="FFFFFF" w:themeFill="background1"/>
            <w:vAlign w:val="center"/>
            <w:hideMark/>
          </w:tcPr>
          <w:p w14:paraId="110EB3F1" w14:textId="77777777" w:rsidR="001365F6" w:rsidRPr="00C70FDF" w:rsidRDefault="001365F6" w:rsidP="002473EA">
            <w:pPr>
              <w:autoSpaceDE w:val="0"/>
              <w:autoSpaceDN w:val="0"/>
              <w:adjustRightInd w:val="0"/>
              <w:spacing w:before="60" w:after="60"/>
              <w:rPr>
                <w:rFonts w:ascii="HelveticaNeue-Light" w:hAnsi="HelveticaNeue-Light" w:cs="HelveticaNeue-Light"/>
                <w:sz w:val="18"/>
                <w:szCs w:val="18"/>
                <w:lang w:eastAsia="en-AU"/>
              </w:rPr>
            </w:pPr>
            <w:r w:rsidRPr="00C70FDF">
              <w:rPr>
                <w:rFonts w:ascii="HelveticaNeue-Light" w:hAnsi="HelveticaNeue-Light" w:cs="HelveticaNeue-Light"/>
                <w:sz w:val="18"/>
                <w:szCs w:val="18"/>
                <w:lang w:eastAsia="en-AU"/>
              </w:rPr>
              <w:t>Insect resistance;</w:t>
            </w:r>
            <w:r w:rsidRPr="00C70FDF">
              <w:rPr>
                <w:rFonts w:ascii="HelveticaNeue-Light" w:hAnsi="HelveticaNeue-Light" w:cs="HelveticaNeue-Light"/>
                <w:sz w:val="18"/>
                <w:szCs w:val="18"/>
                <w:lang w:eastAsia="en-AU"/>
              </w:rPr>
              <w:br/>
            </w:r>
            <w:proofErr w:type="spellStart"/>
            <w:r w:rsidRPr="00C70FDF">
              <w:rPr>
                <w:rFonts w:ascii="HelveticaNeue-Light" w:hAnsi="HelveticaNeue-Light" w:cs="HelveticaNeue-Light"/>
                <w:sz w:val="18"/>
                <w:szCs w:val="18"/>
                <w:lang w:eastAsia="en-AU"/>
              </w:rPr>
              <w:t>glufosinate</w:t>
            </w:r>
            <w:proofErr w:type="spellEnd"/>
            <w:r w:rsidRPr="00C70FDF">
              <w:rPr>
                <w:rFonts w:ascii="HelveticaNeue-Light" w:hAnsi="HelveticaNeue-Light" w:cs="HelveticaNeue-Light"/>
                <w:sz w:val="18"/>
                <w:szCs w:val="18"/>
                <w:lang w:eastAsia="en-AU"/>
              </w:rPr>
              <w:t xml:space="preserve"> and glyphosate herbicide tolerance</w:t>
            </w:r>
          </w:p>
        </w:tc>
        <w:tc>
          <w:tcPr>
            <w:tcW w:w="1701" w:type="dxa"/>
            <w:tcBorders>
              <w:top w:val="single" w:sz="4" w:space="0" w:color="auto"/>
              <w:left w:val="nil"/>
              <w:bottom w:val="single" w:sz="4" w:space="0" w:color="auto"/>
              <w:right w:val="nil"/>
            </w:tcBorders>
            <w:shd w:val="clear" w:color="auto" w:fill="FFFFFF" w:themeFill="background1"/>
            <w:vAlign w:val="center"/>
            <w:hideMark/>
          </w:tcPr>
          <w:p w14:paraId="7C19D939" w14:textId="77777777" w:rsidR="001365F6" w:rsidRPr="00C70FDF" w:rsidRDefault="001365F6" w:rsidP="002473EA">
            <w:pPr>
              <w:autoSpaceDE w:val="0"/>
              <w:autoSpaceDN w:val="0"/>
              <w:adjustRightInd w:val="0"/>
              <w:spacing w:before="60" w:after="60"/>
              <w:jc w:val="center"/>
              <w:rPr>
                <w:rFonts w:ascii="HelveticaNeue-Light" w:hAnsi="HelveticaNeue-Light" w:cs="HelveticaNeue-Light"/>
                <w:sz w:val="18"/>
                <w:szCs w:val="18"/>
                <w:lang w:eastAsia="en-AU"/>
              </w:rPr>
            </w:pPr>
            <w:r w:rsidRPr="00C70FDF">
              <w:rPr>
                <w:rFonts w:ascii="HelveticaNeue-Light" w:hAnsi="HelveticaNeue-Light" w:cs="HelveticaNeue-Light"/>
                <w:sz w:val="18"/>
                <w:szCs w:val="18"/>
                <w:lang w:eastAsia="en-AU"/>
              </w:rPr>
              <w:t>08 Dec 2016</w:t>
            </w:r>
          </w:p>
        </w:tc>
      </w:tr>
      <w:tr w:rsidR="001365F6" w:rsidRPr="0082520E" w14:paraId="580F8223" w14:textId="77777777" w:rsidTr="002473EA">
        <w:trPr>
          <w:cantSplit/>
          <w:trHeight w:val="379"/>
        </w:trPr>
        <w:tc>
          <w:tcPr>
            <w:tcW w:w="1308" w:type="dxa"/>
            <w:tcBorders>
              <w:top w:val="single" w:sz="4" w:space="0" w:color="auto"/>
              <w:left w:val="nil"/>
              <w:bottom w:val="single" w:sz="4" w:space="0" w:color="auto"/>
              <w:right w:val="nil"/>
            </w:tcBorders>
            <w:shd w:val="clear" w:color="auto" w:fill="FFFFFF" w:themeFill="background1"/>
            <w:vAlign w:val="center"/>
            <w:hideMark/>
          </w:tcPr>
          <w:p w14:paraId="0F3BF3C6" w14:textId="77777777" w:rsidR="001365F6" w:rsidRPr="00C70FDF" w:rsidRDefault="001365F6" w:rsidP="002473EA">
            <w:pPr>
              <w:autoSpaceDE w:val="0"/>
              <w:autoSpaceDN w:val="0"/>
              <w:adjustRightInd w:val="0"/>
              <w:spacing w:before="60" w:after="60"/>
              <w:rPr>
                <w:rFonts w:ascii="HelveticaNeue-Light" w:hAnsi="HelveticaNeue-Light" w:cs="HelveticaNeue-Light"/>
                <w:sz w:val="18"/>
                <w:szCs w:val="18"/>
                <w:u w:val="single"/>
                <w:lang w:eastAsia="en-AU"/>
              </w:rPr>
            </w:pPr>
            <w:hyperlink r:id="rId19" w:history="1">
              <w:r w:rsidRPr="00C70FDF">
                <w:rPr>
                  <w:rFonts w:ascii="HelveticaNeue-Light" w:hAnsi="HelveticaNeue-Light" w:cs="HelveticaNeue-Light"/>
                  <w:color w:val="388600"/>
                  <w:sz w:val="18"/>
                  <w:szCs w:val="18"/>
                  <w:u w:val="single"/>
                  <w:lang w:eastAsia="en-AU"/>
                </w:rPr>
                <w:t>DIR 145</w:t>
              </w:r>
            </w:hyperlink>
          </w:p>
        </w:tc>
        <w:tc>
          <w:tcPr>
            <w:tcW w:w="3336" w:type="dxa"/>
            <w:tcBorders>
              <w:top w:val="single" w:sz="4" w:space="0" w:color="auto"/>
              <w:left w:val="nil"/>
              <w:bottom w:val="single" w:sz="4" w:space="0" w:color="auto"/>
              <w:right w:val="nil"/>
            </w:tcBorders>
            <w:shd w:val="clear" w:color="auto" w:fill="FFFFFF" w:themeFill="background1"/>
            <w:vAlign w:val="center"/>
            <w:hideMark/>
          </w:tcPr>
          <w:p w14:paraId="0A03AEBA" w14:textId="77777777" w:rsidR="001365F6" w:rsidRPr="00C70FDF" w:rsidRDefault="001365F6" w:rsidP="002473EA">
            <w:pPr>
              <w:autoSpaceDE w:val="0"/>
              <w:autoSpaceDN w:val="0"/>
              <w:adjustRightInd w:val="0"/>
              <w:spacing w:before="60" w:after="60"/>
              <w:rPr>
                <w:rFonts w:ascii="HelveticaNeue-Light" w:hAnsi="HelveticaNeue-Light" w:cs="HelveticaNeue-Light"/>
                <w:sz w:val="18"/>
                <w:szCs w:val="18"/>
                <w:lang w:eastAsia="en-AU"/>
              </w:rPr>
            </w:pPr>
            <w:proofErr w:type="spellStart"/>
            <w:r w:rsidRPr="00C70FDF">
              <w:rPr>
                <w:rFonts w:ascii="HelveticaNeue-Light" w:hAnsi="HelveticaNeue-Light" w:cs="HelveticaNeue-Light"/>
                <w:sz w:val="18"/>
                <w:szCs w:val="18"/>
                <w:lang w:eastAsia="en-AU"/>
              </w:rPr>
              <w:t>Xtendflex</w:t>
            </w:r>
            <w:proofErr w:type="spellEnd"/>
            <w:r w:rsidRPr="00C70FDF">
              <w:rPr>
                <w:rFonts w:ascii="HelveticaNeue-Light" w:hAnsi="HelveticaNeue-Light" w:cs="HelveticaNeue-Light"/>
                <w:sz w:val="18"/>
                <w:szCs w:val="18"/>
                <w:vertAlign w:val="superscript"/>
                <w:lang w:eastAsia="en-AU"/>
              </w:rPr>
              <w:t>®</w:t>
            </w:r>
            <w:r w:rsidRPr="00C70FDF">
              <w:rPr>
                <w:rFonts w:ascii="HelveticaNeue-Light" w:hAnsi="HelveticaNeue-Light" w:cs="HelveticaNeue-Light"/>
                <w:sz w:val="18"/>
                <w:szCs w:val="18"/>
                <w:lang w:eastAsia="en-AU"/>
              </w:rPr>
              <w:t xml:space="preserve"> and </w:t>
            </w:r>
            <w:proofErr w:type="spellStart"/>
            <w:r w:rsidRPr="00C70FDF">
              <w:rPr>
                <w:rFonts w:ascii="HelveticaNeue-Light" w:hAnsi="HelveticaNeue-Light" w:cs="HelveticaNeue-Light"/>
                <w:sz w:val="18"/>
                <w:szCs w:val="18"/>
                <w:lang w:eastAsia="en-AU"/>
              </w:rPr>
              <w:t>Bollgard</w:t>
            </w:r>
            <w:proofErr w:type="spellEnd"/>
            <w:r w:rsidRPr="00C70FDF">
              <w:rPr>
                <w:rFonts w:ascii="HelveticaNeue-Light" w:hAnsi="HelveticaNeue-Light" w:cs="HelveticaNeue-Light"/>
                <w:sz w:val="18"/>
                <w:szCs w:val="18"/>
                <w:vertAlign w:val="superscript"/>
                <w:lang w:eastAsia="en-AU"/>
              </w:rPr>
              <w:t>®</w:t>
            </w:r>
            <w:r w:rsidRPr="00C70FDF">
              <w:rPr>
                <w:rFonts w:ascii="HelveticaNeue-Light" w:hAnsi="HelveticaNeue-Light" w:cs="HelveticaNeue-Light"/>
                <w:sz w:val="18"/>
                <w:szCs w:val="18"/>
                <w:lang w:eastAsia="en-AU"/>
              </w:rPr>
              <w:t xml:space="preserve"> 3 x </w:t>
            </w:r>
            <w:proofErr w:type="spellStart"/>
            <w:r w:rsidRPr="00C70FDF">
              <w:rPr>
                <w:rFonts w:ascii="HelveticaNeue-Light" w:hAnsi="HelveticaNeue-Light" w:cs="HelveticaNeue-Light"/>
                <w:sz w:val="18"/>
                <w:szCs w:val="18"/>
                <w:lang w:eastAsia="en-AU"/>
              </w:rPr>
              <w:t>Xtendflex</w:t>
            </w:r>
            <w:proofErr w:type="spellEnd"/>
            <w:r w:rsidRPr="00C70FDF">
              <w:rPr>
                <w:rFonts w:ascii="HelveticaNeue-Light" w:hAnsi="HelveticaNeue-Light" w:cs="HelveticaNeue-Light"/>
                <w:sz w:val="18"/>
                <w:szCs w:val="18"/>
                <w:vertAlign w:val="superscript"/>
                <w:lang w:eastAsia="en-AU"/>
              </w:rPr>
              <w:t>®</w:t>
            </w:r>
            <w:r w:rsidRPr="00C70FDF">
              <w:rPr>
                <w:rFonts w:ascii="HelveticaNeue-Light" w:hAnsi="HelveticaNeue-Light" w:cs="HelveticaNeue-Light"/>
                <w:sz w:val="18"/>
                <w:szCs w:val="18"/>
                <w:lang w:eastAsia="en-AU"/>
              </w:rPr>
              <w:t xml:space="preserve"> </w:t>
            </w:r>
          </w:p>
        </w:tc>
        <w:tc>
          <w:tcPr>
            <w:tcW w:w="3828" w:type="dxa"/>
            <w:tcBorders>
              <w:top w:val="single" w:sz="4" w:space="0" w:color="auto"/>
              <w:left w:val="nil"/>
              <w:bottom w:val="single" w:sz="4" w:space="0" w:color="auto"/>
              <w:right w:val="nil"/>
            </w:tcBorders>
            <w:shd w:val="clear" w:color="auto" w:fill="FFFFFF" w:themeFill="background1"/>
            <w:vAlign w:val="center"/>
            <w:hideMark/>
          </w:tcPr>
          <w:p w14:paraId="4A52C719" w14:textId="77777777" w:rsidR="001365F6" w:rsidRPr="00C70FDF" w:rsidRDefault="001365F6" w:rsidP="002473EA">
            <w:pPr>
              <w:autoSpaceDE w:val="0"/>
              <w:autoSpaceDN w:val="0"/>
              <w:adjustRightInd w:val="0"/>
              <w:spacing w:before="60" w:after="60"/>
              <w:rPr>
                <w:rFonts w:ascii="HelveticaNeue-Light" w:hAnsi="HelveticaNeue-Light" w:cs="HelveticaNeue-Light"/>
                <w:sz w:val="18"/>
                <w:szCs w:val="18"/>
                <w:lang w:eastAsia="en-AU"/>
              </w:rPr>
            </w:pPr>
            <w:r w:rsidRPr="00C70FDF">
              <w:rPr>
                <w:rFonts w:ascii="HelveticaNeue-Light" w:hAnsi="HelveticaNeue-Light" w:cs="HelveticaNeue-Light"/>
                <w:sz w:val="18"/>
                <w:szCs w:val="18"/>
                <w:lang w:eastAsia="en-AU"/>
              </w:rPr>
              <w:t>Insect resistance;</w:t>
            </w:r>
            <w:r w:rsidRPr="00C70FDF">
              <w:rPr>
                <w:rFonts w:ascii="HelveticaNeue-Light" w:hAnsi="HelveticaNeue-Light" w:cs="HelveticaNeue-Light"/>
                <w:sz w:val="18"/>
                <w:szCs w:val="18"/>
                <w:lang w:eastAsia="en-AU"/>
              </w:rPr>
              <w:br/>
            </w:r>
            <w:proofErr w:type="spellStart"/>
            <w:r w:rsidRPr="00C70FDF">
              <w:rPr>
                <w:rFonts w:ascii="HelveticaNeue-Light" w:hAnsi="HelveticaNeue-Light" w:cs="HelveticaNeue-Light"/>
                <w:sz w:val="18"/>
                <w:szCs w:val="18"/>
                <w:lang w:eastAsia="en-AU"/>
              </w:rPr>
              <w:t>glufosinate</w:t>
            </w:r>
            <w:proofErr w:type="spellEnd"/>
            <w:r w:rsidRPr="00C70FDF">
              <w:rPr>
                <w:rFonts w:ascii="HelveticaNeue-Light" w:hAnsi="HelveticaNeue-Light" w:cs="HelveticaNeue-Light"/>
                <w:sz w:val="18"/>
                <w:szCs w:val="18"/>
                <w:lang w:eastAsia="en-AU"/>
              </w:rPr>
              <w:t>, dicamba and glyphosate herbicide tolerance</w:t>
            </w:r>
          </w:p>
        </w:tc>
        <w:tc>
          <w:tcPr>
            <w:tcW w:w="1701" w:type="dxa"/>
            <w:tcBorders>
              <w:top w:val="single" w:sz="4" w:space="0" w:color="auto"/>
              <w:left w:val="nil"/>
              <w:bottom w:val="single" w:sz="4" w:space="0" w:color="auto"/>
              <w:right w:val="nil"/>
            </w:tcBorders>
            <w:shd w:val="clear" w:color="auto" w:fill="FFFFFF" w:themeFill="background1"/>
            <w:vAlign w:val="center"/>
            <w:hideMark/>
          </w:tcPr>
          <w:p w14:paraId="64ACE664" w14:textId="77777777" w:rsidR="001365F6" w:rsidRPr="00C70FDF" w:rsidRDefault="001365F6" w:rsidP="002473EA">
            <w:pPr>
              <w:autoSpaceDE w:val="0"/>
              <w:autoSpaceDN w:val="0"/>
              <w:adjustRightInd w:val="0"/>
              <w:spacing w:before="60" w:after="60"/>
              <w:jc w:val="center"/>
              <w:rPr>
                <w:rFonts w:ascii="HelveticaNeue-Light" w:hAnsi="HelveticaNeue-Light" w:cs="HelveticaNeue-Light"/>
                <w:sz w:val="18"/>
                <w:szCs w:val="18"/>
                <w:lang w:eastAsia="en-AU"/>
              </w:rPr>
            </w:pPr>
            <w:r w:rsidRPr="00C70FDF">
              <w:rPr>
                <w:rFonts w:ascii="HelveticaNeue-Light" w:hAnsi="HelveticaNeue-Light" w:cs="HelveticaNeue-Light"/>
                <w:sz w:val="18"/>
                <w:szCs w:val="18"/>
                <w:lang w:eastAsia="en-AU"/>
              </w:rPr>
              <w:t>20 Dec 2016</w:t>
            </w:r>
          </w:p>
        </w:tc>
      </w:tr>
      <w:tr w:rsidR="001365F6" w:rsidRPr="0082520E" w14:paraId="512DCF64" w14:textId="77777777" w:rsidTr="002473EA">
        <w:trPr>
          <w:cantSplit/>
          <w:trHeight w:val="397"/>
        </w:trPr>
        <w:tc>
          <w:tcPr>
            <w:tcW w:w="1308" w:type="dxa"/>
            <w:tcBorders>
              <w:top w:val="single" w:sz="4" w:space="0" w:color="auto"/>
              <w:left w:val="nil"/>
              <w:bottom w:val="single" w:sz="4" w:space="0" w:color="auto"/>
              <w:right w:val="nil"/>
            </w:tcBorders>
            <w:shd w:val="clear" w:color="auto" w:fill="FFFFFF" w:themeFill="background1"/>
            <w:vAlign w:val="center"/>
          </w:tcPr>
          <w:p w14:paraId="66006390" w14:textId="77777777" w:rsidR="001365F6" w:rsidRPr="00C70FDF" w:rsidRDefault="001365F6" w:rsidP="002473EA">
            <w:pPr>
              <w:autoSpaceDE w:val="0"/>
              <w:autoSpaceDN w:val="0"/>
              <w:adjustRightInd w:val="0"/>
              <w:spacing w:before="60" w:after="60"/>
              <w:rPr>
                <w:rFonts w:ascii="HelveticaNeue-Light" w:hAnsi="HelveticaNeue-Light" w:cs="HelveticaNeue-Light"/>
                <w:sz w:val="18"/>
                <w:szCs w:val="18"/>
                <w:u w:val="single"/>
                <w:lang w:eastAsia="en-AU"/>
              </w:rPr>
            </w:pPr>
            <w:hyperlink r:id="rId20" w:history="1">
              <w:r w:rsidRPr="00C70FDF">
                <w:rPr>
                  <w:rFonts w:ascii="HelveticaNeue-Light" w:hAnsi="HelveticaNeue-Light" w:cs="HelveticaNeue-Light"/>
                  <w:color w:val="388600"/>
                  <w:sz w:val="18"/>
                  <w:szCs w:val="18"/>
                  <w:u w:val="single"/>
                  <w:lang w:eastAsia="en-AU"/>
                </w:rPr>
                <w:t>DIR 157</w:t>
              </w:r>
            </w:hyperlink>
          </w:p>
        </w:tc>
        <w:tc>
          <w:tcPr>
            <w:tcW w:w="3336" w:type="dxa"/>
            <w:tcBorders>
              <w:top w:val="single" w:sz="4" w:space="0" w:color="auto"/>
              <w:left w:val="nil"/>
              <w:bottom w:val="single" w:sz="4" w:space="0" w:color="auto"/>
              <w:right w:val="nil"/>
            </w:tcBorders>
            <w:shd w:val="clear" w:color="auto" w:fill="FFFFFF" w:themeFill="background1"/>
            <w:vAlign w:val="center"/>
          </w:tcPr>
          <w:p w14:paraId="37F865E7" w14:textId="77777777" w:rsidR="001365F6" w:rsidRPr="00C70FDF" w:rsidRDefault="001365F6" w:rsidP="002473EA">
            <w:pPr>
              <w:autoSpaceDE w:val="0"/>
              <w:autoSpaceDN w:val="0"/>
              <w:adjustRightInd w:val="0"/>
              <w:spacing w:before="60" w:after="60"/>
              <w:rPr>
                <w:rFonts w:ascii="HelveticaNeue-Light" w:hAnsi="HelveticaNeue-Light" w:cs="HelveticaNeue-Light"/>
                <w:sz w:val="18"/>
                <w:szCs w:val="18"/>
                <w:lang w:eastAsia="en-AU"/>
              </w:rPr>
            </w:pPr>
            <w:r w:rsidRPr="00C70FDF">
              <w:rPr>
                <w:rFonts w:ascii="HelveticaNeue-Light" w:hAnsi="HelveticaNeue-Light" w:cs="HelveticaNeue-Light"/>
                <w:sz w:val="18"/>
                <w:szCs w:val="18"/>
                <w:lang w:eastAsia="en-AU"/>
              </w:rPr>
              <w:t>VIPCOT™ Cotton</w:t>
            </w:r>
          </w:p>
        </w:tc>
        <w:tc>
          <w:tcPr>
            <w:tcW w:w="3828" w:type="dxa"/>
            <w:tcBorders>
              <w:top w:val="single" w:sz="4" w:space="0" w:color="auto"/>
              <w:left w:val="nil"/>
              <w:bottom w:val="single" w:sz="4" w:space="0" w:color="auto"/>
              <w:right w:val="nil"/>
            </w:tcBorders>
            <w:shd w:val="clear" w:color="auto" w:fill="FFFFFF" w:themeFill="background1"/>
            <w:vAlign w:val="center"/>
          </w:tcPr>
          <w:p w14:paraId="4F6A198C" w14:textId="77777777" w:rsidR="001365F6" w:rsidRPr="00C70FDF" w:rsidRDefault="001365F6" w:rsidP="002473EA">
            <w:pPr>
              <w:autoSpaceDE w:val="0"/>
              <w:autoSpaceDN w:val="0"/>
              <w:adjustRightInd w:val="0"/>
              <w:spacing w:before="60" w:after="60"/>
              <w:rPr>
                <w:rFonts w:ascii="HelveticaNeue-Light" w:hAnsi="HelveticaNeue-Light" w:cs="HelveticaNeue-Light"/>
                <w:sz w:val="18"/>
                <w:szCs w:val="18"/>
                <w:lang w:eastAsia="en-AU"/>
              </w:rPr>
            </w:pPr>
            <w:r w:rsidRPr="00C70FDF">
              <w:rPr>
                <w:rFonts w:ascii="HelveticaNeue-Light" w:hAnsi="HelveticaNeue-Light" w:cs="HelveticaNeue-Light"/>
                <w:sz w:val="18"/>
                <w:szCs w:val="18"/>
                <w:lang w:eastAsia="en-AU"/>
              </w:rPr>
              <w:t>Insect resistance</w:t>
            </w:r>
          </w:p>
        </w:tc>
        <w:tc>
          <w:tcPr>
            <w:tcW w:w="1701" w:type="dxa"/>
            <w:tcBorders>
              <w:top w:val="single" w:sz="4" w:space="0" w:color="auto"/>
              <w:left w:val="nil"/>
              <w:bottom w:val="single" w:sz="4" w:space="0" w:color="auto"/>
              <w:right w:val="nil"/>
            </w:tcBorders>
            <w:shd w:val="clear" w:color="auto" w:fill="FFFFFF" w:themeFill="background1"/>
            <w:vAlign w:val="center"/>
          </w:tcPr>
          <w:p w14:paraId="3462E667" w14:textId="77777777" w:rsidR="001365F6" w:rsidRPr="00C70FDF" w:rsidRDefault="001365F6" w:rsidP="002473EA">
            <w:pPr>
              <w:keepNext/>
              <w:autoSpaceDE w:val="0"/>
              <w:autoSpaceDN w:val="0"/>
              <w:adjustRightInd w:val="0"/>
              <w:spacing w:before="60" w:after="60"/>
              <w:jc w:val="center"/>
              <w:rPr>
                <w:rFonts w:ascii="HelveticaNeue-Light" w:hAnsi="HelveticaNeue-Light" w:cs="HelveticaNeue-Light"/>
                <w:sz w:val="18"/>
                <w:szCs w:val="18"/>
                <w:lang w:eastAsia="en-AU"/>
              </w:rPr>
            </w:pPr>
            <w:r w:rsidRPr="00C70FDF">
              <w:rPr>
                <w:rFonts w:ascii="HelveticaNeue-Light" w:hAnsi="HelveticaNeue-Light" w:cs="HelveticaNeue-Light"/>
                <w:sz w:val="18"/>
                <w:szCs w:val="18"/>
                <w:lang w:eastAsia="en-AU"/>
              </w:rPr>
              <w:t>14 Feb 2018</w:t>
            </w:r>
          </w:p>
        </w:tc>
      </w:tr>
      <w:tr w:rsidR="001365F6" w:rsidRPr="0082520E" w14:paraId="0DCB43EF" w14:textId="77777777" w:rsidTr="002473EA">
        <w:trPr>
          <w:cantSplit/>
          <w:trHeight w:val="397"/>
        </w:trPr>
        <w:tc>
          <w:tcPr>
            <w:tcW w:w="1308" w:type="dxa"/>
            <w:tcBorders>
              <w:top w:val="single" w:sz="4" w:space="0" w:color="auto"/>
              <w:left w:val="nil"/>
              <w:bottom w:val="single" w:sz="4" w:space="0" w:color="auto"/>
              <w:right w:val="nil"/>
            </w:tcBorders>
            <w:shd w:val="clear" w:color="auto" w:fill="FFFFFF" w:themeFill="background1"/>
            <w:vAlign w:val="center"/>
          </w:tcPr>
          <w:p w14:paraId="6579FE3A" w14:textId="77777777" w:rsidR="001365F6" w:rsidRPr="00C70FDF" w:rsidRDefault="001365F6" w:rsidP="002473EA">
            <w:pPr>
              <w:autoSpaceDE w:val="0"/>
              <w:autoSpaceDN w:val="0"/>
              <w:adjustRightInd w:val="0"/>
              <w:spacing w:before="60" w:after="60"/>
              <w:rPr>
                <w:sz w:val="18"/>
                <w:szCs w:val="18"/>
              </w:rPr>
            </w:pPr>
            <w:hyperlink r:id="rId21" w:history="1">
              <w:r w:rsidRPr="00C70FDF">
                <w:rPr>
                  <w:rFonts w:ascii="HelveticaNeue-Light" w:hAnsi="HelveticaNeue-Light" w:cs="HelveticaNeue-Light"/>
                  <w:color w:val="388600"/>
                  <w:sz w:val="18"/>
                  <w:szCs w:val="18"/>
                  <w:u w:val="single"/>
                  <w:lang w:eastAsia="en-AU"/>
                </w:rPr>
                <w:t>DIR 173</w:t>
              </w:r>
            </w:hyperlink>
          </w:p>
        </w:tc>
        <w:tc>
          <w:tcPr>
            <w:tcW w:w="3336" w:type="dxa"/>
            <w:tcBorders>
              <w:top w:val="single" w:sz="4" w:space="0" w:color="auto"/>
              <w:left w:val="nil"/>
              <w:bottom w:val="single" w:sz="4" w:space="0" w:color="auto"/>
              <w:right w:val="nil"/>
            </w:tcBorders>
            <w:shd w:val="clear" w:color="auto" w:fill="FFFFFF" w:themeFill="background1"/>
            <w:vAlign w:val="center"/>
          </w:tcPr>
          <w:p w14:paraId="141ADB2D" w14:textId="77777777" w:rsidR="001365F6" w:rsidRPr="00C70FDF" w:rsidRDefault="001365F6" w:rsidP="002473EA">
            <w:pPr>
              <w:autoSpaceDE w:val="0"/>
              <w:autoSpaceDN w:val="0"/>
              <w:adjustRightInd w:val="0"/>
              <w:spacing w:before="60" w:after="60"/>
              <w:rPr>
                <w:rFonts w:ascii="HelveticaNeue-Light" w:hAnsi="HelveticaNeue-Light" w:cs="HelveticaNeue-Light"/>
                <w:sz w:val="18"/>
                <w:szCs w:val="18"/>
                <w:lang w:eastAsia="en-AU"/>
              </w:rPr>
            </w:pPr>
            <w:r w:rsidRPr="00C70FDF">
              <w:rPr>
                <w:rFonts w:ascii="HelveticaNeue-Light" w:hAnsi="HelveticaNeue-Light" w:cs="HelveticaNeue-Light"/>
                <w:sz w:val="18"/>
                <w:szCs w:val="18"/>
                <w:lang w:eastAsia="en-AU"/>
              </w:rPr>
              <w:t>Event: MON 87701</w:t>
            </w:r>
          </w:p>
        </w:tc>
        <w:tc>
          <w:tcPr>
            <w:tcW w:w="3828" w:type="dxa"/>
            <w:tcBorders>
              <w:top w:val="single" w:sz="4" w:space="0" w:color="auto"/>
              <w:left w:val="nil"/>
              <w:bottom w:val="single" w:sz="4" w:space="0" w:color="auto"/>
              <w:right w:val="nil"/>
            </w:tcBorders>
            <w:shd w:val="clear" w:color="auto" w:fill="FFFFFF" w:themeFill="background1"/>
            <w:vAlign w:val="center"/>
          </w:tcPr>
          <w:p w14:paraId="65571A99" w14:textId="77777777" w:rsidR="001365F6" w:rsidRPr="00C70FDF" w:rsidRDefault="001365F6" w:rsidP="002473EA">
            <w:pPr>
              <w:autoSpaceDE w:val="0"/>
              <w:autoSpaceDN w:val="0"/>
              <w:adjustRightInd w:val="0"/>
              <w:spacing w:before="60" w:after="60"/>
              <w:rPr>
                <w:rFonts w:ascii="HelveticaNeue-Light" w:hAnsi="HelveticaNeue-Light" w:cs="HelveticaNeue-Light"/>
                <w:sz w:val="18"/>
                <w:szCs w:val="18"/>
                <w:lang w:eastAsia="en-AU"/>
              </w:rPr>
            </w:pPr>
            <w:r w:rsidRPr="00C70FDF">
              <w:rPr>
                <w:rFonts w:ascii="HelveticaNeue-Light" w:hAnsi="HelveticaNeue-Light" w:cs="HelveticaNeue-Light"/>
                <w:sz w:val="18"/>
                <w:szCs w:val="18"/>
                <w:lang w:eastAsia="en-AU"/>
              </w:rPr>
              <w:t xml:space="preserve">Dicamba and </w:t>
            </w:r>
            <w:proofErr w:type="spellStart"/>
            <w:r w:rsidRPr="00C70FDF">
              <w:rPr>
                <w:rFonts w:ascii="HelveticaNeue-Light" w:hAnsi="HelveticaNeue-Light" w:cs="HelveticaNeue-Light"/>
                <w:sz w:val="18"/>
                <w:szCs w:val="18"/>
                <w:lang w:eastAsia="en-AU"/>
              </w:rPr>
              <w:t>glufosinate</w:t>
            </w:r>
            <w:proofErr w:type="spellEnd"/>
            <w:r w:rsidRPr="00C70FDF">
              <w:rPr>
                <w:rFonts w:ascii="HelveticaNeue-Light" w:hAnsi="HelveticaNeue-Light" w:cs="HelveticaNeue-Light"/>
                <w:sz w:val="18"/>
                <w:szCs w:val="18"/>
                <w:lang w:eastAsia="en-AU"/>
              </w:rPr>
              <w:t xml:space="preserve"> herbicide tolerance</w:t>
            </w:r>
          </w:p>
        </w:tc>
        <w:tc>
          <w:tcPr>
            <w:tcW w:w="1701" w:type="dxa"/>
            <w:tcBorders>
              <w:top w:val="single" w:sz="4" w:space="0" w:color="auto"/>
              <w:left w:val="nil"/>
              <w:bottom w:val="single" w:sz="4" w:space="0" w:color="auto"/>
              <w:right w:val="nil"/>
            </w:tcBorders>
            <w:shd w:val="clear" w:color="auto" w:fill="FFFFFF" w:themeFill="background1"/>
            <w:vAlign w:val="center"/>
          </w:tcPr>
          <w:p w14:paraId="59A443D6" w14:textId="77777777" w:rsidR="001365F6" w:rsidRPr="00C70FDF" w:rsidRDefault="001365F6" w:rsidP="002473EA">
            <w:pPr>
              <w:keepNext/>
              <w:autoSpaceDE w:val="0"/>
              <w:autoSpaceDN w:val="0"/>
              <w:adjustRightInd w:val="0"/>
              <w:spacing w:before="60" w:after="60"/>
              <w:jc w:val="center"/>
              <w:rPr>
                <w:rFonts w:ascii="HelveticaNeue-Light" w:hAnsi="HelveticaNeue-Light" w:cs="HelveticaNeue-Light"/>
                <w:sz w:val="18"/>
                <w:szCs w:val="18"/>
                <w:lang w:eastAsia="en-AU"/>
              </w:rPr>
            </w:pPr>
            <w:r w:rsidRPr="00C70FDF">
              <w:rPr>
                <w:rFonts w:ascii="HelveticaNeue-Light" w:hAnsi="HelveticaNeue-Light" w:cs="HelveticaNeue-Light"/>
                <w:sz w:val="18"/>
                <w:szCs w:val="18"/>
                <w:lang w:eastAsia="en-AU"/>
              </w:rPr>
              <w:t>15 Oct 2020</w:t>
            </w:r>
          </w:p>
        </w:tc>
      </w:tr>
      <w:tr w:rsidR="001365F6" w:rsidRPr="0082520E" w14:paraId="14E4B957" w14:textId="77777777" w:rsidTr="002473EA">
        <w:trPr>
          <w:cantSplit/>
          <w:trHeight w:val="397"/>
        </w:trPr>
        <w:tc>
          <w:tcPr>
            <w:tcW w:w="1308" w:type="dxa"/>
            <w:tcBorders>
              <w:top w:val="single" w:sz="4" w:space="0" w:color="auto"/>
              <w:left w:val="nil"/>
              <w:bottom w:val="single" w:sz="4" w:space="0" w:color="auto"/>
              <w:right w:val="nil"/>
            </w:tcBorders>
            <w:shd w:val="clear" w:color="auto" w:fill="FFFFFF" w:themeFill="background1"/>
            <w:vAlign w:val="center"/>
          </w:tcPr>
          <w:p w14:paraId="49F9DD79" w14:textId="77777777" w:rsidR="001365F6" w:rsidRPr="00C70FDF" w:rsidRDefault="001365F6" w:rsidP="002473EA">
            <w:pPr>
              <w:autoSpaceDE w:val="0"/>
              <w:autoSpaceDN w:val="0"/>
              <w:adjustRightInd w:val="0"/>
              <w:spacing w:before="60" w:after="60"/>
              <w:rPr>
                <w:sz w:val="18"/>
                <w:szCs w:val="18"/>
              </w:rPr>
            </w:pPr>
            <w:hyperlink r:id="rId22" w:history="1">
              <w:r w:rsidRPr="00C70FDF">
                <w:rPr>
                  <w:rStyle w:val="Hyperlink"/>
                  <w:rFonts w:ascii="HelveticaNeue-Light" w:hAnsi="HelveticaNeue-Light" w:cs="HelveticaNeue-Light"/>
                  <w:color w:val="388600"/>
                  <w:sz w:val="18"/>
                  <w:szCs w:val="18"/>
                  <w:lang w:eastAsia="en-AU"/>
                </w:rPr>
                <w:t>DIR 216</w:t>
              </w:r>
            </w:hyperlink>
          </w:p>
        </w:tc>
        <w:tc>
          <w:tcPr>
            <w:tcW w:w="3336" w:type="dxa"/>
            <w:tcBorders>
              <w:top w:val="single" w:sz="4" w:space="0" w:color="auto"/>
              <w:left w:val="nil"/>
              <w:bottom w:val="single" w:sz="4" w:space="0" w:color="auto"/>
              <w:right w:val="nil"/>
            </w:tcBorders>
            <w:shd w:val="clear" w:color="auto" w:fill="FFFFFF" w:themeFill="background1"/>
            <w:vAlign w:val="center"/>
          </w:tcPr>
          <w:p w14:paraId="11B246E6" w14:textId="77777777" w:rsidR="001365F6" w:rsidRPr="00C70FDF" w:rsidRDefault="001365F6" w:rsidP="002473EA">
            <w:pPr>
              <w:autoSpaceDE w:val="0"/>
              <w:autoSpaceDN w:val="0"/>
              <w:adjustRightInd w:val="0"/>
              <w:spacing w:before="60" w:after="60"/>
              <w:rPr>
                <w:rFonts w:ascii="HelveticaNeue-Light" w:hAnsi="HelveticaNeue-Light" w:cs="HelveticaNeue-Light"/>
                <w:sz w:val="18"/>
                <w:szCs w:val="18"/>
                <w:lang w:eastAsia="en-AU"/>
              </w:rPr>
            </w:pPr>
            <w:proofErr w:type="spellStart"/>
            <w:r w:rsidRPr="00C70FDF">
              <w:rPr>
                <w:rFonts w:ascii="HelveticaNeue-Light" w:hAnsi="HelveticaNeue-Light" w:cs="HelveticaNeue-Light"/>
                <w:sz w:val="18"/>
                <w:szCs w:val="18"/>
                <w:lang w:eastAsia="en-AU"/>
              </w:rPr>
              <w:t>Bollgard</w:t>
            </w:r>
            <w:proofErr w:type="spellEnd"/>
            <w:r w:rsidRPr="00C70FDF">
              <w:rPr>
                <w:rFonts w:ascii="HelveticaNeue-Light" w:hAnsi="HelveticaNeue-Light" w:cs="HelveticaNeue-Light"/>
                <w:sz w:val="18"/>
                <w:szCs w:val="18"/>
                <w:lang w:eastAsia="en-AU"/>
              </w:rPr>
              <w:t xml:space="preserve">® 3 </w:t>
            </w:r>
            <w:proofErr w:type="spellStart"/>
            <w:r w:rsidRPr="00C70FDF">
              <w:rPr>
                <w:rFonts w:ascii="HelveticaNeue-Light" w:hAnsi="HelveticaNeue-Light" w:cs="HelveticaNeue-Light"/>
                <w:sz w:val="18"/>
                <w:szCs w:val="18"/>
                <w:lang w:eastAsia="en-AU"/>
              </w:rPr>
              <w:t>ThryvOn</w:t>
            </w:r>
            <w:proofErr w:type="spellEnd"/>
            <w:r w:rsidRPr="00C70FDF">
              <w:rPr>
                <w:rFonts w:ascii="HelveticaNeue-Light" w:hAnsi="HelveticaNeue-Light" w:cs="HelveticaNeue-Light"/>
                <w:sz w:val="18"/>
                <w:szCs w:val="18"/>
                <w:lang w:eastAsia="en-AU"/>
              </w:rPr>
              <w:t xml:space="preserve">™ cotton with </w:t>
            </w:r>
            <w:proofErr w:type="spellStart"/>
            <w:r w:rsidRPr="00C70FDF">
              <w:rPr>
                <w:rFonts w:ascii="HelveticaNeue-Light" w:hAnsi="HelveticaNeue-Light" w:cs="HelveticaNeue-Light"/>
                <w:sz w:val="18"/>
                <w:szCs w:val="18"/>
                <w:lang w:eastAsia="en-AU"/>
              </w:rPr>
              <w:t>XtendFlex</w:t>
            </w:r>
            <w:proofErr w:type="spellEnd"/>
            <w:r w:rsidRPr="00C70FDF">
              <w:rPr>
                <w:rFonts w:ascii="HelveticaNeue-Light" w:hAnsi="HelveticaNeue-Light" w:cs="HelveticaNeue-Light"/>
                <w:sz w:val="18"/>
                <w:szCs w:val="18"/>
                <w:lang w:eastAsia="en-AU"/>
              </w:rPr>
              <w:t>® Technology</w:t>
            </w:r>
          </w:p>
        </w:tc>
        <w:tc>
          <w:tcPr>
            <w:tcW w:w="3828" w:type="dxa"/>
            <w:tcBorders>
              <w:top w:val="single" w:sz="4" w:space="0" w:color="auto"/>
              <w:left w:val="nil"/>
              <w:bottom w:val="single" w:sz="4" w:space="0" w:color="auto"/>
              <w:right w:val="nil"/>
            </w:tcBorders>
            <w:shd w:val="clear" w:color="auto" w:fill="FFFFFF" w:themeFill="background1"/>
            <w:vAlign w:val="center"/>
          </w:tcPr>
          <w:p w14:paraId="7F569428" w14:textId="77777777" w:rsidR="001365F6" w:rsidRPr="00C70FDF" w:rsidRDefault="001365F6" w:rsidP="002473EA">
            <w:pPr>
              <w:autoSpaceDE w:val="0"/>
              <w:autoSpaceDN w:val="0"/>
              <w:adjustRightInd w:val="0"/>
              <w:spacing w:before="60" w:after="60"/>
              <w:rPr>
                <w:rFonts w:ascii="HelveticaNeue-Light" w:hAnsi="HelveticaNeue-Light" w:cs="HelveticaNeue-Light"/>
                <w:sz w:val="18"/>
                <w:szCs w:val="18"/>
                <w:lang w:eastAsia="en-AU"/>
              </w:rPr>
            </w:pPr>
            <w:r w:rsidRPr="00C70FDF">
              <w:rPr>
                <w:rFonts w:ascii="HelveticaNeue-Light" w:hAnsi="HelveticaNeue-Light" w:cs="HelveticaNeue-Light"/>
                <w:sz w:val="18"/>
                <w:szCs w:val="18"/>
                <w:lang w:eastAsia="en-AU"/>
              </w:rPr>
              <w:t>Insect resistance;</w:t>
            </w:r>
            <w:r w:rsidRPr="00C70FDF">
              <w:rPr>
                <w:rFonts w:ascii="HelveticaNeue-Light" w:hAnsi="HelveticaNeue-Light" w:cs="HelveticaNeue-Light"/>
                <w:sz w:val="18"/>
                <w:szCs w:val="18"/>
                <w:lang w:eastAsia="en-AU"/>
              </w:rPr>
              <w:br/>
            </w:r>
            <w:proofErr w:type="spellStart"/>
            <w:r w:rsidRPr="00C70FDF">
              <w:rPr>
                <w:rFonts w:ascii="HelveticaNeue-Light" w:hAnsi="HelveticaNeue-Light" w:cs="HelveticaNeue-Light"/>
                <w:sz w:val="18"/>
                <w:szCs w:val="18"/>
                <w:lang w:eastAsia="en-AU"/>
              </w:rPr>
              <w:t>glufosinate</w:t>
            </w:r>
            <w:proofErr w:type="spellEnd"/>
            <w:r w:rsidRPr="00C70FDF">
              <w:rPr>
                <w:rFonts w:ascii="HelveticaNeue-Light" w:hAnsi="HelveticaNeue-Light" w:cs="HelveticaNeue-Light"/>
                <w:sz w:val="18"/>
                <w:szCs w:val="18"/>
                <w:lang w:eastAsia="en-AU"/>
              </w:rPr>
              <w:t>, dicamba and glyphosate herbicide tolerance</w:t>
            </w:r>
          </w:p>
        </w:tc>
        <w:tc>
          <w:tcPr>
            <w:tcW w:w="1701" w:type="dxa"/>
            <w:tcBorders>
              <w:top w:val="single" w:sz="4" w:space="0" w:color="auto"/>
              <w:left w:val="nil"/>
              <w:bottom w:val="single" w:sz="4" w:space="0" w:color="auto"/>
              <w:right w:val="nil"/>
            </w:tcBorders>
            <w:shd w:val="clear" w:color="auto" w:fill="FFFFFF" w:themeFill="background1"/>
            <w:vAlign w:val="center"/>
          </w:tcPr>
          <w:p w14:paraId="377EC1FC" w14:textId="77777777" w:rsidR="001365F6" w:rsidRPr="00C70FDF" w:rsidRDefault="001365F6" w:rsidP="002473EA">
            <w:pPr>
              <w:keepNext/>
              <w:autoSpaceDE w:val="0"/>
              <w:autoSpaceDN w:val="0"/>
              <w:adjustRightInd w:val="0"/>
              <w:spacing w:before="60" w:after="60"/>
              <w:jc w:val="center"/>
              <w:rPr>
                <w:rFonts w:ascii="HelveticaNeue-Light" w:hAnsi="HelveticaNeue-Light" w:cs="HelveticaNeue-Light"/>
                <w:sz w:val="18"/>
                <w:szCs w:val="18"/>
                <w:lang w:eastAsia="en-AU"/>
              </w:rPr>
            </w:pPr>
            <w:r w:rsidRPr="00C70FDF">
              <w:rPr>
                <w:rFonts w:ascii="HelveticaNeue-Light" w:hAnsi="HelveticaNeue-Light" w:cs="HelveticaNeue-Light"/>
                <w:sz w:val="18"/>
                <w:szCs w:val="18"/>
                <w:lang w:eastAsia="en-AU"/>
              </w:rPr>
              <w:t>07 Oct 2025</w:t>
            </w:r>
          </w:p>
        </w:tc>
      </w:tr>
    </w:tbl>
    <w:p w14:paraId="7CFA3113" w14:textId="6EF11B97" w:rsidR="001365F6" w:rsidRDefault="001365F6" w:rsidP="001365F6">
      <w:pPr>
        <w:rPr>
          <w:lang w:eastAsia="en-AU"/>
        </w:rPr>
      </w:pPr>
    </w:p>
    <w:p w14:paraId="59AFBBD2" w14:textId="167F66E0" w:rsidR="001365F6" w:rsidRPr="004831A3" w:rsidRDefault="001365F6" w:rsidP="004831A3">
      <w:pPr>
        <w:spacing w:after="200" w:line="240" w:lineRule="auto"/>
        <w:rPr>
          <w:rFonts w:ascii="Times New Roman" w:eastAsia="Times New Roman" w:hAnsi="Times New Roman" w:cs="Times New Roman"/>
          <w:b/>
          <w:bCs/>
          <w:color w:val="000000"/>
          <w:sz w:val="14"/>
          <w:szCs w:val="16"/>
        </w:rPr>
      </w:pPr>
      <w:r w:rsidRPr="001365F6">
        <w:rPr>
          <w:rFonts w:ascii="Times New Roman" w:eastAsia="Times New Roman" w:hAnsi="Times New Roman" w:cs="Times New Roman"/>
          <w:b/>
          <w:bCs/>
          <w:color w:val="000000"/>
          <w:sz w:val="14"/>
          <w:szCs w:val="16"/>
        </w:rPr>
        <w:t>(</w:t>
      </w:r>
      <w:r w:rsidRPr="001365F6">
        <w:rPr>
          <w:rFonts w:ascii="HelveticaNeue-Light" w:eastAsia="Times New Roman" w:hAnsi="HelveticaNeue-Light" w:cs="HelveticaNeue-Light"/>
          <w:sz w:val="14"/>
          <w:szCs w:val="14"/>
          <w:lang w:eastAsia="en-AU"/>
        </w:rPr>
        <w:fldChar w:fldCharType="begin"/>
      </w:r>
      <w:r w:rsidRPr="001365F6">
        <w:rPr>
          <w:rFonts w:ascii="HelveticaNeue-Light" w:eastAsia="Times New Roman" w:hAnsi="HelveticaNeue-Light" w:cs="HelveticaNeue-Light"/>
          <w:sz w:val="14"/>
          <w:szCs w:val="14"/>
          <w:lang w:eastAsia="en-AU"/>
        </w:rPr>
        <w:instrText xml:space="preserve"> SEQ Table \* ARABIC </w:instrText>
      </w:r>
      <w:r w:rsidRPr="001365F6">
        <w:rPr>
          <w:rFonts w:ascii="HelveticaNeue-Light" w:eastAsia="Times New Roman" w:hAnsi="HelveticaNeue-Light" w:cs="HelveticaNeue-Light"/>
          <w:sz w:val="14"/>
          <w:szCs w:val="14"/>
          <w:lang w:eastAsia="en-AU"/>
        </w:rPr>
        <w:fldChar w:fldCharType="separate"/>
      </w:r>
      <w:r w:rsidRPr="001365F6">
        <w:rPr>
          <w:rFonts w:ascii="HelveticaNeue-Light" w:eastAsia="Times New Roman" w:hAnsi="HelveticaNeue-Light" w:cs="HelveticaNeue-Light"/>
          <w:noProof/>
          <w:sz w:val="14"/>
          <w:szCs w:val="14"/>
          <w:lang w:eastAsia="en-AU"/>
        </w:rPr>
        <w:t>1</w:t>
      </w:r>
      <w:r w:rsidRPr="001365F6">
        <w:rPr>
          <w:rFonts w:ascii="HelveticaNeue-Light" w:eastAsia="Times New Roman" w:hAnsi="HelveticaNeue-Light" w:cs="HelveticaNeue-Light"/>
          <w:sz w:val="14"/>
          <w:szCs w:val="14"/>
          <w:lang w:eastAsia="en-AU"/>
        </w:rPr>
        <w:fldChar w:fldCharType="end"/>
      </w:r>
      <w:r w:rsidRPr="001365F6">
        <w:rPr>
          <w:rFonts w:ascii="HelveticaNeue-Light" w:eastAsia="Times New Roman" w:hAnsi="HelveticaNeue-Light" w:cs="HelveticaNeue-Light"/>
          <w:sz w:val="14"/>
          <w:szCs w:val="14"/>
          <w:lang w:eastAsia="en-AU"/>
        </w:rPr>
        <w:t>) Also called Egyptian cotton. All other approvals are for upland cotton.</w:t>
      </w:r>
    </w:p>
    <w:p w14:paraId="1B458A56" w14:textId="77777777" w:rsidR="001365F6" w:rsidRDefault="001365F6" w:rsidP="001365F6">
      <w:pPr>
        <w:pStyle w:val="Heading1"/>
        <w:rPr>
          <w:b/>
          <w:bCs/>
          <w:color w:val="196B24" w:themeColor="accent3"/>
          <w:lang w:eastAsia="en-AU"/>
        </w:rPr>
      </w:pPr>
      <w:r w:rsidRPr="001365F6">
        <w:rPr>
          <w:b/>
          <w:bCs/>
          <w:color w:val="196B24" w:themeColor="accent3"/>
          <w:lang w:eastAsia="en-AU"/>
        </w:rPr>
        <w:t>Other regulators</w:t>
      </w:r>
    </w:p>
    <w:p w14:paraId="032A161E" w14:textId="71BD6EF1" w:rsidR="001365F6" w:rsidRPr="00C70FDF" w:rsidRDefault="001365F6" w:rsidP="001365F6">
      <w:pPr>
        <w:rPr>
          <w:rFonts w:ascii="HelveticaNeue-Light" w:hAnsi="HelveticaNeue-Light" w:cs="HelveticaNeue-Light"/>
          <w:sz w:val="18"/>
          <w:szCs w:val="18"/>
          <w:lang w:eastAsia="en-AU"/>
        </w:rPr>
      </w:pPr>
      <w:r w:rsidRPr="00C70FDF">
        <w:rPr>
          <w:rFonts w:ascii="HelveticaNeue-Light" w:hAnsi="HelveticaNeue-Light" w:cs="HelveticaNeue-Light"/>
          <w:sz w:val="18"/>
          <w:szCs w:val="18"/>
          <w:lang w:eastAsia="en-AU"/>
        </w:rPr>
        <w:t>The OGTR does not regulate the use of GM products in food or regulate issues relating to agricultural chemicals.</w:t>
      </w:r>
    </w:p>
    <w:p w14:paraId="3B1537CF" w14:textId="39708D8A" w:rsidR="001365F6" w:rsidRPr="00C70FDF" w:rsidRDefault="001365F6" w:rsidP="001365F6">
      <w:pPr>
        <w:rPr>
          <w:rFonts w:ascii="HelveticaNeue-Light" w:hAnsi="HelveticaNeue-Light" w:cs="HelveticaNeue-Light"/>
          <w:sz w:val="18"/>
          <w:szCs w:val="18"/>
          <w:lang w:eastAsia="en-AU"/>
        </w:rPr>
      </w:pPr>
      <w:r w:rsidRPr="00C70FDF">
        <w:rPr>
          <w:rFonts w:ascii="HelveticaNeue-Light" w:hAnsi="HelveticaNeue-Light" w:cs="HelveticaNeue-Light"/>
          <w:sz w:val="18"/>
          <w:szCs w:val="18"/>
          <w:lang w:eastAsia="en-AU"/>
        </w:rPr>
        <w:t>Food Standards Australia New Zealand (</w:t>
      </w:r>
      <w:hyperlink r:id="rId23" w:history="1">
        <w:r w:rsidRPr="00C70FDF">
          <w:rPr>
            <w:rFonts w:ascii="HelveticaNeue-Light" w:hAnsi="HelveticaNeue-Light" w:cs="HelveticaNeue-Light"/>
            <w:color w:val="388600"/>
            <w:sz w:val="18"/>
            <w:szCs w:val="18"/>
            <w:u w:val="single"/>
            <w:lang w:eastAsia="en-AU"/>
          </w:rPr>
          <w:t>FSANZ</w:t>
        </w:r>
      </w:hyperlink>
      <w:r w:rsidRPr="00C70FDF">
        <w:rPr>
          <w:rFonts w:ascii="HelveticaNeue-Light" w:hAnsi="HelveticaNeue-Light" w:cs="HelveticaNeue-Light"/>
          <w:sz w:val="18"/>
          <w:szCs w:val="18"/>
          <w:lang w:eastAsia="en-AU"/>
        </w:rPr>
        <w:t>) is responsible for the regulation and assessment of food safety. All GM foods and ingredients must undergo a safety assessment and be approved before they can be sold in Australia and New Zealand.</w:t>
      </w:r>
    </w:p>
    <w:p w14:paraId="3BC84110" w14:textId="6CC855E2" w:rsidR="001365F6" w:rsidRPr="00C70FDF" w:rsidRDefault="004831A3" w:rsidP="001365F6">
      <w:pPr>
        <w:rPr>
          <w:rFonts w:ascii="HelveticaNeue-Light" w:hAnsi="HelveticaNeue-Light" w:cs="HelveticaNeue-Light"/>
          <w:sz w:val="18"/>
          <w:szCs w:val="18"/>
          <w:lang w:eastAsia="en-AU"/>
        </w:rPr>
      </w:pPr>
      <w:bookmarkStart w:id="0" w:name="_Hlk214371430"/>
      <w:r w:rsidRPr="00C70FDF">
        <w:rPr>
          <w:rFonts w:ascii="HelveticaNeue-Light" w:hAnsi="HelveticaNeue-Light" w:cs="HelveticaNeue-Light"/>
          <w:noProof/>
          <w:sz w:val="18"/>
          <w:szCs w:val="18"/>
          <w:lang w:eastAsia="en-AU"/>
        </w:rPr>
        <w:drawing>
          <wp:anchor distT="0" distB="0" distL="114300" distR="114300" simplePos="0" relativeHeight="251662336" behindDoc="1" locked="0" layoutInCell="1" allowOverlap="1" wp14:anchorId="300D83C2" wp14:editId="7AD92B5C">
            <wp:simplePos x="0" y="0"/>
            <wp:positionH relativeFrom="column">
              <wp:posOffset>1885315</wp:posOffset>
            </wp:positionH>
            <wp:positionV relativeFrom="paragraph">
              <wp:posOffset>935990</wp:posOffset>
            </wp:positionV>
            <wp:extent cx="2600325" cy="1733550"/>
            <wp:effectExtent l="0" t="0" r="9525" b="0"/>
            <wp:wrapTight wrapText="bothSides">
              <wp:wrapPolygon edited="0">
                <wp:start x="0" y="0"/>
                <wp:lineTo x="0" y="21363"/>
                <wp:lineTo x="21521" y="21363"/>
                <wp:lineTo x="21521" y="0"/>
                <wp:lineTo x="0" y="0"/>
              </wp:wrapPolygon>
            </wp:wrapTight>
            <wp:docPr id="454678287" name="Picture 2" descr="A cotton plant with white balls&#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678287" name="Picture 2" descr="A cotton plant with white balls&#10;&#10;"/>
                    <pic:cNvPicPr/>
                  </pic:nvPicPr>
                  <pic:blipFill>
                    <a:blip r:embed="rId24" cstate="print">
                      <a:extLst>
                        <a:ext uri="{28A0092B-C50C-407E-A947-70E740481C1C}">
                          <a14:useLocalDpi xmlns:a14="http://schemas.microsoft.com/office/drawing/2010/main" val="0"/>
                        </a:ext>
                      </a:extLst>
                    </a:blip>
                    <a:stretch>
                      <a:fillRect/>
                    </a:stretch>
                  </pic:blipFill>
                  <pic:spPr>
                    <a:xfrm flipH="1">
                      <a:off x="0" y="0"/>
                      <a:ext cx="2600325" cy="1733550"/>
                    </a:xfrm>
                    <a:prstGeom prst="rect">
                      <a:avLst/>
                    </a:prstGeom>
                  </pic:spPr>
                </pic:pic>
              </a:graphicData>
            </a:graphic>
            <wp14:sizeRelH relativeFrom="page">
              <wp14:pctWidth>0</wp14:pctWidth>
            </wp14:sizeRelH>
            <wp14:sizeRelV relativeFrom="page">
              <wp14:pctHeight>0</wp14:pctHeight>
            </wp14:sizeRelV>
          </wp:anchor>
        </w:drawing>
      </w:r>
      <w:r w:rsidR="001365F6" w:rsidRPr="00C70FDF">
        <w:rPr>
          <w:rFonts w:ascii="HelveticaNeue-Light" w:hAnsi="HelveticaNeue-Light" w:cs="HelveticaNeue-Light"/>
          <w:sz w:val="18"/>
          <w:szCs w:val="18"/>
          <w:lang w:eastAsia="en-AU"/>
        </w:rPr>
        <w:t>The use of herbicides on GM herbicide-tolerant cotton varieties is regulated by the Australian Pesticides and Veterinary Medicines Authority (</w:t>
      </w:r>
      <w:hyperlink r:id="rId25" w:history="1">
        <w:r w:rsidR="001365F6" w:rsidRPr="00C70FDF">
          <w:rPr>
            <w:rFonts w:ascii="HelveticaNeue-Light" w:hAnsi="HelveticaNeue-Light" w:cs="HelveticaNeue-Light"/>
            <w:color w:val="388600"/>
            <w:sz w:val="18"/>
            <w:szCs w:val="18"/>
            <w:u w:val="single"/>
            <w:lang w:eastAsia="en-AU"/>
          </w:rPr>
          <w:t>AVPMA</w:t>
        </w:r>
      </w:hyperlink>
      <w:r w:rsidR="001365F6" w:rsidRPr="00C70FDF">
        <w:rPr>
          <w:rFonts w:ascii="HelveticaNeue-Light" w:hAnsi="HelveticaNeue-Light" w:cs="HelveticaNeue-Light"/>
          <w:sz w:val="18"/>
          <w:szCs w:val="18"/>
          <w:lang w:eastAsia="en-AU"/>
        </w:rPr>
        <w:t>). The APVMA consider risks to human health and the environment when assessing any application for the use of herbicides on GM crops. They set conditions to ensure responsible use of herbicides, and to minimise the development of weeds with herbicide resistance. GM crops with insecticidal properties must also be registered with the APVMA as they have the same function as agricultural chemicals.</w:t>
      </w:r>
      <w:bookmarkEnd w:id="0"/>
    </w:p>
    <w:sectPr w:rsidR="001365F6" w:rsidRPr="00C70FDF" w:rsidSect="00C70FDF">
      <w:headerReference w:type="even" r:id="rId26"/>
      <w:footerReference w:type="even" r:id="rId27"/>
      <w:footerReference w:type="default" r:id="rId28"/>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E5726" w14:textId="77777777" w:rsidR="00CC5BA2" w:rsidRDefault="00CC5BA2" w:rsidP="004831A3">
      <w:pPr>
        <w:spacing w:after="0" w:line="240" w:lineRule="auto"/>
      </w:pPr>
      <w:r>
        <w:separator/>
      </w:r>
    </w:p>
  </w:endnote>
  <w:endnote w:type="continuationSeparator" w:id="0">
    <w:p w14:paraId="32C5027B" w14:textId="77777777" w:rsidR="00CC5BA2" w:rsidRDefault="00CC5BA2" w:rsidP="004831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Neue-Light">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A9AFD" w14:textId="72BE2C2E" w:rsidR="004831A3" w:rsidRDefault="00BC452B">
    <w:pPr>
      <w:pStyle w:val="Footer"/>
    </w:pPr>
    <w:r>
      <w:rPr>
        <w:noProof/>
      </w:rPr>
      <mc:AlternateContent>
        <mc:Choice Requires="wps">
          <w:drawing>
            <wp:anchor distT="0" distB="0" distL="0" distR="0" simplePos="0" relativeHeight="251668480" behindDoc="0" locked="0" layoutInCell="1" allowOverlap="1" wp14:anchorId="04B1CAD0" wp14:editId="37C976B0">
              <wp:simplePos x="635" y="635"/>
              <wp:positionH relativeFrom="page">
                <wp:align>center</wp:align>
              </wp:positionH>
              <wp:positionV relativeFrom="page">
                <wp:align>bottom</wp:align>
              </wp:positionV>
              <wp:extent cx="551815" cy="394970"/>
              <wp:effectExtent l="0" t="0" r="635" b="0"/>
              <wp:wrapNone/>
              <wp:docPr id="53607242"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4970"/>
                      </a:xfrm>
                      <a:prstGeom prst="rect">
                        <a:avLst/>
                      </a:prstGeom>
                      <a:noFill/>
                      <a:ln>
                        <a:noFill/>
                      </a:ln>
                    </wps:spPr>
                    <wps:txbx>
                      <w:txbxContent>
                        <w:p w14:paraId="25FCE0DB" w14:textId="714B045A" w:rsidR="00BC452B" w:rsidRPr="00BC452B" w:rsidRDefault="00BC452B" w:rsidP="00BC452B">
                          <w:pPr>
                            <w:spacing w:after="0"/>
                            <w:rPr>
                              <w:rFonts w:ascii="Calibri" w:eastAsia="Calibri" w:hAnsi="Calibri" w:cs="Calibri"/>
                              <w:noProof/>
                              <w:color w:val="FF0000"/>
                              <w:sz w:val="24"/>
                              <w:szCs w:val="24"/>
                            </w:rPr>
                          </w:pPr>
                          <w:r w:rsidRPr="00BC452B">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4B1CAD0" id="_x0000_t202" coordsize="21600,21600" o:spt="202" path="m,l,21600r21600,l21600,xe">
              <v:stroke joinstyle="miter"/>
              <v:path gradientshapeok="t" o:connecttype="rect"/>
            </v:shapetype>
            <v:shape id="Text Box 5" o:spid="_x0000_s1027" type="#_x0000_t202" alt="OFFICIAL" style="position:absolute;margin-left:0;margin-top:0;width:43.45pt;height:31.1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" filled="f" stroked="f">
              <v:textbox style="mso-fit-shape-to-text:t" inset="0,0,0,15pt">
                <w:txbxContent>
                  <w:p w14:paraId="25FCE0DB" w14:textId="714B045A" w:rsidR="00BC452B" w:rsidRPr="00BC452B" w:rsidRDefault="00BC452B" w:rsidP="00BC452B">
                    <w:pPr>
                      <w:spacing w:after="0"/>
                      <w:rPr>
                        <w:rFonts w:ascii="Calibri" w:eastAsia="Calibri" w:hAnsi="Calibri" w:cs="Calibri"/>
                        <w:noProof/>
                        <w:color w:val="FF0000"/>
                        <w:sz w:val="24"/>
                        <w:szCs w:val="24"/>
                      </w:rPr>
                    </w:pPr>
                    <w:r w:rsidRPr="00BC452B">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115F4" w14:textId="34348CFA" w:rsidR="00C70FDF" w:rsidRDefault="00207241">
    <w:pPr>
      <w:pStyle w:val="Footer"/>
    </w:pPr>
    <w:r>
      <w:tab/>
    </w:r>
    <w:r w:rsidR="00C70FDF">
      <w:t>Updated December 2025</w:t>
    </w:r>
  </w:p>
  <w:p w14:paraId="65D7D6C1" w14:textId="1D4113CB" w:rsidR="004831A3" w:rsidRDefault="004831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AEA7BE" w14:textId="77777777" w:rsidR="00CC5BA2" w:rsidRDefault="00CC5BA2" w:rsidP="004831A3">
      <w:pPr>
        <w:spacing w:after="0" w:line="240" w:lineRule="auto"/>
      </w:pPr>
      <w:r>
        <w:separator/>
      </w:r>
    </w:p>
  </w:footnote>
  <w:footnote w:type="continuationSeparator" w:id="0">
    <w:p w14:paraId="13992BBB" w14:textId="77777777" w:rsidR="00CC5BA2" w:rsidRDefault="00CC5BA2" w:rsidP="004831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940FC" w14:textId="3AEE8B7D" w:rsidR="004831A3" w:rsidRDefault="00BC452B">
    <w:pPr>
      <w:pStyle w:val="Header"/>
    </w:pPr>
    <w:r>
      <w:rPr>
        <w:noProof/>
      </w:rPr>
      <mc:AlternateContent>
        <mc:Choice Requires="wps">
          <w:drawing>
            <wp:anchor distT="0" distB="0" distL="0" distR="0" simplePos="0" relativeHeight="251665408" behindDoc="0" locked="0" layoutInCell="1" allowOverlap="1" wp14:anchorId="6C6A0868" wp14:editId="4DA8E7B8">
              <wp:simplePos x="635" y="635"/>
              <wp:positionH relativeFrom="page">
                <wp:align>center</wp:align>
              </wp:positionH>
              <wp:positionV relativeFrom="page">
                <wp:align>top</wp:align>
              </wp:positionV>
              <wp:extent cx="551815" cy="394970"/>
              <wp:effectExtent l="0" t="0" r="635" b="5080"/>
              <wp:wrapNone/>
              <wp:docPr id="71290819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4970"/>
                      </a:xfrm>
                      <a:prstGeom prst="rect">
                        <a:avLst/>
                      </a:prstGeom>
                      <a:noFill/>
                      <a:ln>
                        <a:noFill/>
                      </a:ln>
                    </wps:spPr>
                    <wps:txbx>
                      <w:txbxContent>
                        <w:p w14:paraId="125C5867" w14:textId="7BB820CF" w:rsidR="00BC452B" w:rsidRPr="00BC452B" w:rsidRDefault="00BC452B" w:rsidP="00BC452B">
                          <w:pPr>
                            <w:spacing w:after="0"/>
                            <w:rPr>
                              <w:rFonts w:ascii="Calibri" w:eastAsia="Calibri" w:hAnsi="Calibri" w:cs="Calibri"/>
                              <w:noProof/>
                              <w:color w:val="FF0000"/>
                              <w:sz w:val="24"/>
                              <w:szCs w:val="24"/>
                            </w:rPr>
                          </w:pPr>
                          <w:r w:rsidRPr="00BC452B">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C6A0868" id="_x0000_t202" coordsize="21600,21600" o:spt="202" path="m,l,21600r21600,l21600,xe">
              <v:stroke joinstyle="miter"/>
              <v:path gradientshapeok="t" o:connecttype="rect"/>
            </v:shapetype>
            <v:shape id="Text Box 2" o:spid="_x0000_s1026" type="#_x0000_t202" alt="OFFICIAL" style="position:absolute;margin-left:0;margin-top:0;width:43.45pt;height:31.1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" filled="f" stroked="f">
              <v:textbox style="mso-fit-shape-to-text:t" inset="0,15pt,0,0">
                <w:txbxContent>
                  <w:p w14:paraId="125C5867" w14:textId="7BB820CF" w:rsidR="00BC452B" w:rsidRPr="00BC452B" w:rsidRDefault="00BC452B" w:rsidP="00BC452B">
                    <w:pPr>
                      <w:spacing w:after="0"/>
                      <w:rPr>
                        <w:rFonts w:ascii="Calibri" w:eastAsia="Calibri" w:hAnsi="Calibri" w:cs="Calibri"/>
                        <w:noProof/>
                        <w:color w:val="FF0000"/>
                        <w:sz w:val="24"/>
                        <w:szCs w:val="24"/>
                      </w:rPr>
                    </w:pPr>
                    <w:r w:rsidRPr="00BC452B">
                      <w:rPr>
                        <w:rFonts w:ascii="Calibri" w:eastAsia="Calibri" w:hAnsi="Calibri" w:cs="Calibri"/>
                        <w:noProof/>
                        <w:color w:val="FF0000"/>
                        <w:sz w:val="24"/>
                        <w:szCs w:val="24"/>
                      </w:rPr>
                      <w:t>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5F6"/>
    <w:rsid w:val="000E5F62"/>
    <w:rsid w:val="001365F6"/>
    <w:rsid w:val="001C10B8"/>
    <w:rsid w:val="00207241"/>
    <w:rsid w:val="002703DE"/>
    <w:rsid w:val="00280050"/>
    <w:rsid w:val="003B6718"/>
    <w:rsid w:val="004831A3"/>
    <w:rsid w:val="004A6980"/>
    <w:rsid w:val="0058705B"/>
    <w:rsid w:val="00587A5B"/>
    <w:rsid w:val="006A7465"/>
    <w:rsid w:val="006D556B"/>
    <w:rsid w:val="007B722C"/>
    <w:rsid w:val="0086160C"/>
    <w:rsid w:val="009E6955"/>
    <w:rsid w:val="00BC452B"/>
    <w:rsid w:val="00C70FDF"/>
    <w:rsid w:val="00C74F82"/>
    <w:rsid w:val="00CA7438"/>
    <w:rsid w:val="00CC5BA2"/>
    <w:rsid w:val="00DB0C00"/>
    <w:rsid w:val="00DB6B11"/>
    <w:rsid w:val="00DD2DAE"/>
    <w:rsid w:val="00F11A8F"/>
    <w:rsid w:val="00F14D6C"/>
    <w:rsid w:val="00F56269"/>
    <w:rsid w:val="00F746C0"/>
    <w:rsid w:val="00FA3BF8"/>
    <w:rsid w:val="00FF668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AE48CB"/>
  <w15:chartTrackingRefBased/>
  <w15:docId w15:val="{44FDC927-39E7-407D-A6CF-B2046102E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AU"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5F6"/>
  </w:style>
  <w:style w:type="paragraph" w:styleId="Heading1">
    <w:name w:val="heading 1"/>
    <w:basedOn w:val="Normal"/>
    <w:next w:val="Normal"/>
    <w:link w:val="Heading1Char"/>
    <w:uiPriority w:val="9"/>
    <w:qFormat/>
    <w:rsid w:val="001365F6"/>
    <w:pPr>
      <w:keepNext/>
      <w:keepLines/>
      <w:spacing w:before="320" w:after="0" w:line="240" w:lineRule="auto"/>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unhideWhenUsed/>
    <w:qFormat/>
    <w:rsid w:val="001365F6"/>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1365F6"/>
    <w:pPr>
      <w:keepNext/>
      <w:keepLines/>
      <w:spacing w:before="40" w:after="0" w:line="240" w:lineRule="auto"/>
      <w:outlineLvl w:val="2"/>
    </w:pPr>
    <w:rPr>
      <w:rFonts w:asciiTheme="majorHAnsi" w:eastAsiaTheme="majorEastAsia" w:hAnsiTheme="majorHAnsi" w:cstheme="majorBidi"/>
      <w:color w:val="0E2841" w:themeColor="text2"/>
      <w:sz w:val="24"/>
      <w:szCs w:val="24"/>
    </w:rPr>
  </w:style>
  <w:style w:type="paragraph" w:styleId="Heading4">
    <w:name w:val="heading 4"/>
    <w:basedOn w:val="Normal"/>
    <w:next w:val="Normal"/>
    <w:link w:val="Heading4Char"/>
    <w:uiPriority w:val="9"/>
    <w:semiHidden/>
    <w:unhideWhenUsed/>
    <w:qFormat/>
    <w:rsid w:val="001365F6"/>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1365F6"/>
    <w:pPr>
      <w:keepNext/>
      <w:keepLines/>
      <w:spacing w:before="40" w:after="0"/>
      <w:outlineLvl w:val="4"/>
    </w:pPr>
    <w:rPr>
      <w:rFonts w:asciiTheme="majorHAnsi" w:eastAsiaTheme="majorEastAsia" w:hAnsiTheme="majorHAnsi" w:cstheme="majorBidi"/>
      <w:color w:val="0E2841" w:themeColor="text2"/>
      <w:sz w:val="22"/>
      <w:szCs w:val="22"/>
    </w:rPr>
  </w:style>
  <w:style w:type="paragraph" w:styleId="Heading6">
    <w:name w:val="heading 6"/>
    <w:basedOn w:val="Normal"/>
    <w:next w:val="Normal"/>
    <w:link w:val="Heading6Char"/>
    <w:uiPriority w:val="9"/>
    <w:semiHidden/>
    <w:unhideWhenUsed/>
    <w:qFormat/>
    <w:rsid w:val="001365F6"/>
    <w:pPr>
      <w:keepNext/>
      <w:keepLines/>
      <w:spacing w:before="40" w:after="0"/>
      <w:outlineLvl w:val="5"/>
    </w:pPr>
    <w:rPr>
      <w:rFonts w:asciiTheme="majorHAnsi" w:eastAsiaTheme="majorEastAsia" w:hAnsiTheme="majorHAnsi" w:cstheme="majorBidi"/>
      <w:i/>
      <w:iCs/>
      <w:color w:val="0E2841" w:themeColor="text2"/>
      <w:sz w:val="21"/>
      <w:szCs w:val="21"/>
    </w:rPr>
  </w:style>
  <w:style w:type="paragraph" w:styleId="Heading7">
    <w:name w:val="heading 7"/>
    <w:basedOn w:val="Normal"/>
    <w:next w:val="Normal"/>
    <w:link w:val="Heading7Char"/>
    <w:uiPriority w:val="9"/>
    <w:semiHidden/>
    <w:unhideWhenUsed/>
    <w:qFormat/>
    <w:rsid w:val="001365F6"/>
    <w:pPr>
      <w:keepNext/>
      <w:keepLines/>
      <w:spacing w:before="40" w:after="0"/>
      <w:outlineLvl w:val="6"/>
    </w:pPr>
    <w:rPr>
      <w:rFonts w:asciiTheme="majorHAnsi" w:eastAsiaTheme="majorEastAsia" w:hAnsiTheme="majorHAnsi" w:cstheme="majorBidi"/>
      <w:i/>
      <w:iCs/>
      <w:color w:val="0A2F41" w:themeColor="accent1" w:themeShade="80"/>
      <w:sz w:val="21"/>
      <w:szCs w:val="21"/>
    </w:rPr>
  </w:style>
  <w:style w:type="paragraph" w:styleId="Heading8">
    <w:name w:val="heading 8"/>
    <w:basedOn w:val="Normal"/>
    <w:next w:val="Normal"/>
    <w:link w:val="Heading8Char"/>
    <w:uiPriority w:val="9"/>
    <w:semiHidden/>
    <w:unhideWhenUsed/>
    <w:qFormat/>
    <w:rsid w:val="001365F6"/>
    <w:pPr>
      <w:keepNext/>
      <w:keepLines/>
      <w:spacing w:before="40" w:after="0"/>
      <w:outlineLvl w:val="7"/>
    </w:pPr>
    <w:rPr>
      <w:rFonts w:asciiTheme="majorHAnsi" w:eastAsiaTheme="majorEastAsia" w:hAnsiTheme="majorHAnsi" w:cstheme="majorBidi"/>
      <w:b/>
      <w:bCs/>
      <w:color w:val="0E2841" w:themeColor="text2"/>
    </w:rPr>
  </w:style>
  <w:style w:type="paragraph" w:styleId="Heading9">
    <w:name w:val="heading 9"/>
    <w:basedOn w:val="Normal"/>
    <w:next w:val="Normal"/>
    <w:link w:val="Heading9Char"/>
    <w:uiPriority w:val="9"/>
    <w:semiHidden/>
    <w:unhideWhenUsed/>
    <w:qFormat/>
    <w:rsid w:val="001365F6"/>
    <w:pPr>
      <w:keepNext/>
      <w:keepLines/>
      <w:spacing w:before="40" w:after="0"/>
      <w:outlineLvl w:val="8"/>
    </w:pPr>
    <w:rPr>
      <w:rFonts w:asciiTheme="majorHAnsi" w:eastAsiaTheme="majorEastAsia" w:hAnsiTheme="majorHAnsi" w:cstheme="majorBidi"/>
      <w:b/>
      <w:bCs/>
      <w:i/>
      <w:iCs/>
      <w:color w:val="0E2841"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65F6"/>
    <w:rPr>
      <w:rFonts w:asciiTheme="majorHAnsi" w:eastAsiaTheme="majorEastAsia" w:hAnsiTheme="majorHAnsi" w:cstheme="majorBidi"/>
      <w:color w:val="0F4761" w:themeColor="accent1" w:themeShade="BF"/>
      <w:sz w:val="32"/>
      <w:szCs w:val="32"/>
    </w:rPr>
  </w:style>
  <w:style w:type="character" w:customStyle="1" w:styleId="Heading2Char">
    <w:name w:val="Heading 2 Char"/>
    <w:basedOn w:val="DefaultParagraphFont"/>
    <w:link w:val="Heading2"/>
    <w:uiPriority w:val="9"/>
    <w:rsid w:val="001365F6"/>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1365F6"/>
    <w:rPr>
      <w:rFonts w:asciiTheme="majorHAnsi" w:eastAsiaTheme="majorEastAsia" w:hAnsiTheme="majorHAnsi" w:cstheme="majorBidi"/>
      <w:color w:val="0E2841" w:themeColor="text2"/>
      <w:sz w:val="24"/>
      <w:szCs w:val="24"/>
    </w:rPr>
  </w:style>
  <w:style w:type="character" w:customStyle="1" w:styleId="Heading4Char">
    <w:name w:val="Heading 4 Char"/>
    <w:basedOn w:val="DefaultParagraphFont"/>
    <w:link w:val="Heading4"/>
    <w:uiPriority w:val="9"/>
    <w:semiHidden/>
    <w:rsid w:val="001365F6"/>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1365F6"/>
    <w:rPr>
      <w:rFonts w:asciiTheme="majorHAnsi" w:eastAsiaTheme="majorEastAsia" w:hAnsiTheme="majorHAnsi" w:cstheme="majorBidi"/>
      <w:color w:val="0E2841" w:themeColor="text2"/>
      <w:sz w:val="22"/>
      <w:szCs w:val="22"/>
    </w:rPr>
  </w:style>
  <w:style w:type="character" w:customStyle="1" w:styleId="Heading6Char">
    <w:name w:val="Heading 6 Char"/>
    <w:basedOn w:val="DefaultParagraphFont"/>
    <w:link w:val="Heading6"/>
    <w:uiPriority w:val="9"/>
    <w:semiHidden/>
    <w:rsid w:val="001365F6"/>
    <w:rPr>
      <w:rFonts w:asciiTheme="majorHAnsi" w:eastAsiaTheme="majorEastAsia" w:hAnsiTheme="majorHAnsi" w:cstheme="majorBidi"/>
      <w:i/>
      <w:iCs/>
      <w:color w:val="0E2841" w:themeColor="text2"/>
      <w:sz w:val="21"/>
      <w:szCs w:val="21"/>
    </w:rPr>
  </w:style>
  <w:style w:type="character" w:customStyle="1" w:styleId="Heading7Char">
    <w:name w:val="Heading 7 Char"/>
    <w:basedOn w:val="DefaultParagraphFont"/>
    <w:link w:val="Heading7"/>
    <w:uiPriority w:val="9"/>
    <w:semiHidden/>
    <w:rsid w:val="001365F6"/>
    <w:rPr>
      <w:rFonts w:asciiTheme="majorHAnsi" w:eastAsiaTheme="majorEastAsia" w:hAnsiTheme="majorHAnsi" w:cstheme="majorBidi"/>
      <w:i/>
      <w:iCs/>
      <w:color w:val="0A2F41" w:themeColor="accent1" w:themeShade="80"/>
      <w:sz w:val="21"/>
      <w:szCs w:val="21"/>
    </w:rPr>
  </w:style>
  <w:style w:type="character" w:customStyle="1" w:styleId="Heading8Char">
    <w:name w:val="Heading 8 Char"/>
    <w:basedOn w:val="DefaultParagraphFont"/>
    <w:link w:val="Heading8"/>
    <w:uiPriority w:val="9"/>
    <w:semiHidden/>
    <w:rsid w:val="001365F6"/>
    <w:rPr>
      <w:rFonts w:asciiTheme="majorHAnsi" w:eastAsiaTheme="majorEastAsia" w:hAnsiTheme="majorHAnsi" w:cstheme="majorBidi"/>
      <w:b/>
      <w:bCs/>
      <w:color w:val="0E2841" w:themeColor="text2"/>
    </w:rPr>
  </w:style>
  <w:style w:type="character" w:customStyle="1" w:styleId="Heading9Char">
    <w:name w:val="Heading 9 Char"/>
    <w:basedOn w:val="DefaultParagraphFont"/>
    <w:link w:val="Heading9"/>
    <w:uiPriority w:val="9"/>
    <w:semiHidden/>
    <w:rsid w:val="001365F6"/>
    <w:rPr>
      <w:rFonts w:asciiTheme="majorHAnsi" w:eastAsiaTheme="majorEastAsia" w:hAnsiTheme="majorHAnsi" w:cstheme="majorBidi"/>
      <w:b/>
      <w:bCs/>
      <w:i/>
      <w:iCs/>
      <w:color w:val="0E2841" w:themeColor="text2"/>
    </w:rPr>
  </w:style>
  <w:style w:type="paragraph" w:styleId="Title">
    <w:name w:val="Title"/>
    <w:basedOn w:val="Normal"/>
    <w:next w:val="Normal"/>
    <w:link w:val="TitleChar"/>
    <w:uiPriority w:val="10"/>
    <w:qFormat/>
    <w:rsid w:val="001365F6"/>
    <w:pPr>
      <w:spacing w:after="0" w:line="240" w:lineRule="auto"/>
      <w:contextualSpacing/>
    </w:pPr>
    <w:rPr>
      <w:rFonts w:asciiTheme="majorHAnsi" w:eastAsiaTheme="majorEastAsia" w:hAnsiTheme="majorHAnsi" w:cstheme="majorBidi"/>
      <w:color w:val="156082" w:themeColor="accent1"/>
      <w:spacing w:val="-10"/>
      <w:sz w:val="56"/>
      <w:szCs w:val="56"/>
    </w:rPr>
  </w:style>
  <w:style w:type="character" w:customStyle="1" w:styleId="TitleChar">
    <w:name w:val="Title Char"/>
    <w:basedOn w:val="DefaultParagraphFont"/>
    <w:link w:val="Title"/>
    <w:uiPriority w:val="10"/>
    <w:rsid w:val="001365F6"/>
    <w:rPr>
      <w:rFonts w:asciiTheme="majorHAnsi" w:eastAsiaTheme="majorEastAsia" w:hAnsiTheme="majorHAnsi" w:cstheme="majorBidi"/>
      <w:color w:val="156082" w:themeColor="accent1"/>
      <w:spacing w:val="-10"/>
      <w:sz w:val="56"/>
      <w:szCs w:val="56"/>
    </w:rPr>
  </w:style>
  <w:style w:type="paragraph" w:styleId="Subtitle">
    <w:name w:val="Subtitle"/>
    <w:basedOn w:val="Normal"/>
    <w:next w:val="Normal"/>
    <w:link w:val="SubtitleChar"/>
    <w:uiPriority w:val="11"/>
    <w:qFormat/>
    <w:rsid w:val="001365F6"/>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1365F6"/>
    <w:rPr>
      <w:rFonts w:asciiTheme="majorHAnsi" w:eastAsiaTheme="majorEastAsia" w:hAnsiTheme="majorHAnsi" w:cstheme="majorBidi"/>
      <w:sz w:val="24"/>
      <w:szCs w:val="24"/>
    </w:rPr>
  </w:style>
  <w:style w:type="paragraph" w:styleId="Quote">
    <w:name w:val="Quote"/>
    <w:basedOn w:val="Normal"/>
    <w:next w:val="Normal"/>
    <w:link w:val="QuoteChar"/>
    <w:uiPriority w:val="29"/>
    <w:qFormat/>
    <w:rsid w:val="001365F6"/>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1365F6"/>
    <w:rPr>
      <w:i/>
      <w:iCs/>
      <w:color w:val="404040" w:themeColor="text1" w:themeTint="BF"/>
    </w:rPr>
  </w:style>
  <w:style w:type="paragraph" w:styleId="ListParagraph">
    <w:name w:val="List Paragraph"/>
    <w:basedOn w:val="Normal"/>
    <w:uiPriority w:val="34"/>
    <w:qFormat/>
    <w:rsid w:val="001365F6"/>
    <w:pPr>
      <w:ind w:left="720"/>
      <w:contextualSpacing/>
    </w:pPr>
  </w:style>
  <w:style w:type="character" w:styleId="IntenseEmphasis">
    <w:name w:val="Intense Emphasis"/>
    <w:basedOn w:val="DefaultParagraphFont"/>
    <w:uiPriority w:val="21"/>
    <w:qFormat/>
    <w:rsid w:val="001365F6"/>
    <w:rPr>
      <w:b/>
      <w:bCs/>
      <w:i/>
      <w:iCs/>
    </w:rPr>
  </w:style>
  <w:style w:type="paragraph" w:styleId="IntenseQuote">
    <w:name w:val="Intense Quote"/>
    <w:basedOn w:val="Normal"/>
    <w:next w:val="Normal"/>
    <w:link w:val="IntenseQuoteChar"/>
    <w:uiPriority w:val="30"/>
    <w:qFormat/>
    <w:rsid w:val="001365F6"/>
    <w:pPr>
      <w:pBdr>
        <w:left w:val="single" w:sz="18" w:space="12" w:color="156082" w:themeColor="accent1"/>
      </w:pBdr>
      <w:spacing w:before="100" w:beforeAutospacing="1" w:line="300" w:lineRule="auto"/>
      <w:ind w:left="1224" w:right="1224"/>
    </w:pPr>
    <w:rPr>
      <w:rFonts w:asciiTheme="majorHAnsi" w:eastAsiaTheme="majorEastAsia" w:hAnsiTheme="majorHAnsi" w:cstheme="majorBidi"/>
      <w:color w:val="156082" w:themeColor="accent1"/>
      <w:sz w:val="28"/>
      <w:szCs w:val="28"/>
    </w:rPr>
  </w:style>
  <w:style w:type="character" w:customStyle="1" w:styleId="IntenseQuoteChar">
    <w:name w:val="Intense Quote Char"/>
    <w:basedOn w:val="DefaultParagraphFont"/>
    <w:link w:val="IntenseQuote"/>
    <w:uiPriority w:val="30"/>
    <w:rsid w:val="001365F6"/>
    <w:rPr>
      <w:rFonts w:asciiTheme="majorHAnsi" w:eastAsiaTheme="majorEastAsia" w:hAnsiTheme="majorHAnsi" w:cstheme="majorBidi"/>
      <w:color w:val="156082" w:themeColor="accent1"/>
      <w:sz w:val="28"/>
      <w:szCs w:val="28"/>
    </w:rPr>
  </w:style>
  <w:style w:type="character" w:styleId="IntenseReference">
    <w:name w:val="Intense Reference"/>
    <w:basedOn w:val="DefaultParagraphFont"/>
    <w:uiPriority w:val="32"/>
    <w:qFormat/>
    <w:rsid w:val="001365F6"/>
    <w:rPr>
      <w:b/>
      <w:bCs/>
      <w:smallCaps/>
      <w:spacing w:val="5"/>
      <w:u w:val="single"/>
    </w:rPr>
  </w:style>
  <w:style w:type="paragraph" w:styleId="Caption">
    <w:name w:val="caption"/>
    <w:basedOn w:val="Normal"/>
    <w:next w:val="Normal"/>
    <w:unhideWhenUsed/>
    <w:qFormat/>
    <w:rsid w:val="001365F6"/>
    <w:pPr>
      <w:spacing w:line="240" w:lineRule="auto"/>
    </w:pPr>
    <w:rPr>
      <w:b/>
      <w:bCs/>
      <w:smallCaps/>
      <w:color w:val="595959" w:themeColor="text1" w:themeTint="A6"/>
      <w:spacing w:val="6"/>
    </w:rPr>
  </w:style>
  <w:style w:type="character" w:styleId="Strong">
    <w:name w:val="Strong"/>
    <w:basedOn w:val="DefaultParagraphFont"/>
    <w:uiPriority w:val="22"/>
    <w:qFormat/>
    <w:rsid w:val="001365F6"/>
    <w:rPr>
      <w:b/>
      <w:bCs/>
    </w:rPr>
  </w:style>
  <w:style w:type="character" w:styleId="Emphasis">
    <w:name w:val="Emphasis"/>
    <w:basedOn w:val="DefaultParagraphFont"/>
    <w:uiPriority w:val="20"/>
    <w:qFormat/>
    <w:rsid w:val="001365F6"/>
    <w:rPr>
      <w:i/>
      <w:iCs/>
    </w:rPr>
  </w:style>
  <w:style w:type="paragraph" w:styleId="NoSpacing">
    <w:name w:val="No Spacing"/>
    <w:uiPriority w:val="1"/>
    <w:qFormat/>
    <w:rsid w:val="001365F6"/>
    <w:pPr>
      <w:spacing w:after="0" w:line="240" w:lineRule="auto"/>
    </w:pPr>
  </w:style>
  <w:style w:type="character" w:styleId="SubtleEmphasis">
    <w:name w:val="Subtle Emphasis"/>
    <w:basedOn w:val="DefaultParagraphFont"/>
    <w:uiPriority w:val="19"/>
    <w:qFormat/>
    <w:rsid w:val="001365F6"/>
    <w:rPr>
      <w:i/>
      <w:iCs/>
      <w:color w:val="404040" w:themeColor="text1" w:themeTint="BF"/>
    </w:rPr>
  </w:style>
  <w:style w:type="character" w:styleId="SubtleReference">
    <w:name w:val="Subtle Reference"/>
    <w:basedOn w:val="DefaultParagraphFont"/>
    <w:uiPriority w:val="31"/>
    <w:qFormat/>
    <w:rsid w:val="001365F6"/>
    <w:rPr>
      <w:smallCaps/>
      <w:color w:val="404040" w:themeColor="text1" w:themeTint="BF"/>
      <w:u w:val="single" w:color="7F7F7F" w:themeColor="text1" w:themeTint="80"/>
    </w:rPr>
  </w:style>
  <w:style w:type="character" w:styleId="BookTitle">
    <w:name w:val="Book Title"/>
    <w:basedOn w:val="DefaultParagraphFont"/>
    <w:uiPriority w:val="33"/>
    <w:qFormat/>
    <w:rsid w:val="001365F6"/>
    <w:rPr>
      <w:b/>
      <w:bCs/>
      <w:smallCaps/>
    </w:rPr>
  </w:style>
  <w:style w:type="paragraph" w:styleId="TOCHeading">
    <w:name w:val="TOC Heading"/>
    <w:basedOn w:val="Heading1"/>
    <w:next w:val="Normal"/>
    <w:uiPriority w:val="39"/>
    <w:semiHidden/>
    <w:unhideWhenUsed/>
    <w:qFormat/>
    <w:rsid w:val="001365F6"/>
    <w:pPr>
      <w:outlineLvl w:val="9"/>
    </w:pPr>
  </w:style>
  <w:style w:type="character" w:styleId="Hyperlink">
    <w:name w:val="Hyperlink"/>
    <w:basedOn w:val="DefaultParagraphFont"/>
    <w:uiPriority w:val="99"/>
    <w:unhideWhenUsed/>
    <w:rsid w:val="001365F6"/>
    <w:rPr>
      <w:color w:val="00B050"/>
      <w:u w:val="single"/>
    </w:rPr>
  </w:style>
  <w:style w:type="paragraph" w:styleId="Header">
    <w:name w:val="header"/>
    <w:basedOn w:val="Normal"/>
    <w:link w:val="HeaderChar"/>
    <w:uiPriority w:val="99"/>
    <w:unhideWhenUsed/>
    <w:rsid w:val="004831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31A3"/>
  </w:style>
  <w:style w:type="paragraph" w:styleId="Footer">
    <w:name w:val="footer"/>
    <w:basedOn w:val="Normal"/>
    <w:link w:val="FooterChar"/>
    <w:uiPriority w:val="99"/>
    <w:unhideWhenUsed/>
    <w:rsid w:val="004831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31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ogtr.gov.au/internet/ogtr/publishing.nsf/Content/DIR062-2005" TargetMode="External"/><Relationship Id="rId18" Type="http://schemas.openxmlformats.org/officeDocument/2006/relationships/hyperlink" Target="http://www.ogtr.gov.au/internet/ogtr/publishing.nsf/Content/DIR143"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www.ogtr.gov.au/internet/ogtr/publishing.nsf/Content/DIR173" TargetMode="Externa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hyperlink" Target="http://www.ogtr.gov.au/internet/ogtr/publishing.nsf/Content/DIR124" TargetMode="External"/><Relationship Id="rId25" Type="http://schemas.openxmlformats.org/officeDocument/2006/relationships/hyperlink" Target="https://apvma.gov.au/" TargetMode="External"/><Relationship Id="rId2" Type="http://schemas.openxmlformats.org/officeDocument/2006/relationships/styles" Target="styles.xml"/><Relationship Id="rId16" Type="http://schemas.openxmlformats.org/officeDocument/2006/relationships/hyperlink" Target="http://www.ogtr.gov.au/internet/ogtr/publishing.nsf/Content/DIR118" TargetMode="External"/><Relationship Id="rId20" Type="http://schemas.openxmlformats.org/officeDocument/2006/relationships/hyperlink" Target="http://www.ogtr.gov.au/internet/ogtr/publishing.nsf/Content/DIR157"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ogtr.gov.au/internet/ogtr/publishing.nsf/Content/cr-1?OpenDocument&amp;status=Current" TargetMode="External"/><Relationship Id="rId24" Type="http://schemas.openxmlformats.org/officeDocument/2006/relationships/image" Target="media/image6.jpeg"/><Relationship Id="rId5" Type="http://schemas.openxmlformats.org/officeDocument/2006/relationships/footnotes" Target="footnotes.xml"/><Relationship Id="rId15" Type="http://schemas.openxmlformats.org/officeDocument/2006/relationships/hyperlink" Target="http://www.ogtr.gov.au/internet/ogtr/publishing.nsf/Content/DIR091" TargetMode="External"/><Relationship Id="rId23" Type="http://schemas.openxmlformats.org/officeDocument/2006/relationships/hyperlink" Target="http://www.foodstandards.gov.au/Pages/default.aspx" TargetMode="External"/><Relationship Id="rId28" Type="http://schemas.openxmlformats.org/officeDocument/2006/relationships/footer" Target="footer2.xml"/><Relationship Id="rId10" Type="http://schemas.openxmlformats.org/officeDocument/2006/relationships/image" Target="media/image4.png"/><Relationship Id="rId19" Type="http://schemas.openxmlformats.org/officeDocument/2006/relationships/hyperlink" Target="http://www.ogtr.gov.au/internet/ogtr/publishing.nsf/Content/DIR145"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www.ogtr.gov.au/internet/ogtr/publishing.nsf/Content/DIR066-2006" TargetMode="External"/><Relationship Id="rId22" Type="http://schemas.openxmlformats.org/officeDocument/2006/relationships/hyperlink" Target="https://www.ogtr.gov.au/gmo-dealings/dealings-involving-intentional-release/dir-216"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39D55-5BFA-4CAD-8FDB-85E135581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818</Words>
  <Characters>4435</Characters>
  <Application>Microsoft Office Word</Application>
  <DocSecurity>0</DocSecurity>
  <Lines>113</Lines>
  <Paragraphs>69</Paragraphs>
  <ScaleCrop>false</ScaleCrop>
  <HeadingPairs>
    <vt:vector size="2" baseType="variant">
      <vt:variant>
        <vt:lpstr>Title</vt:lpstr>
      </vt:variant>
      <vt:variant>
        <vt:i4>1</vt:i4>
      </vt:variant>
    </vt:vector>
  </HeadingPairs>
  <TitlesOfParts>
    <vt:vector size="1" baseType="lpstr">
      <vt:lpstr>Genetically modified (GM) cotton in Australia</vt:lpstr>
    </vt:vector>
  </TitlesOfParts>
  <Company/>
  <LinksUpToDate>false</LinksUpToDate>
  <CharactersWithSpaces>5189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Genetically modified (GM) cotton in Australia</dc:title>
  <dc:subject/>
  <dc:creator>OGTR.Voicemail@health.gov.au</dc:creator>
  <cp:keywords/>
  <dc:description/>
  <cp:lastModifiedBy>SMITH, Justine</cp:lastModifiedBy>
  <cp:revision>2</cp:revision>
  <dcterms:created xsi:type="dcterms:W3CDTF">2025-12-10T02:52:00Z</dcterms:created>
  <dcterms:modified xsi:type="dcterms:W3CDTF">2025-12-10T02:52:00Z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24b5e5e9,2a7e1d9f,5066ea51</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7a13da8,331fb4a,5b696c96</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2025-11-18T23:28:51Z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20a5f228-e8f1-4d51-9afc-7807751bfd36</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