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27C8" w14:textId="77777777" w:rsidR="002C4B91" w:rsidRDefault="009D04D7" w:rsidP="00B7717D">
      <w:pPr>
        <w:pStyle w:val="BodyText3"/>
        <w:spacing w:before="120"/>
        <w:ind w:right="0"/>
        <w:rPr>
          <w:rFonts w:asciiTheme="minorHAnsi" w:hAnsiTheme="minorHAnsi" w:cs="Arial"/>
          <w:szCs w:val="28"/>
        </w:rPr>
      </w:pPr>
      <w:r w:rsidRPr="000F0B25">
        <w:rPr>
          <w:rFonts w:asciiTheme="minorHAnsi" w:hAnsiTheme="minorHAnsi" w:cs="Arial"/>
          <w:szCs w:val="28"/>
        </w:rPr>
        <w:t>Questions &amp; Answ</w:t>
      </w:r>
      <w:r w:rsidR="00741723" w:rsidRPr="000F0B25">
        <w:rPr>
          <w:rFonts w:asciiTheme="minorHAnsi" w:hAnsiTheme="minorHAnsi" w:cs="Arial"/>
          <w:szCs w:val="28"/>
        </w:rPr>
        <w:t>er</w:t>
      </w:r>
      <w:r w:rsidR="002843A6" w:rsidRPr="000F0B25">
        <w:rPr>
          <w:rFonts w:asciiTheme="minorHAnsi" w:hAnsiTheme="minorHAnsi" w:cs="Arial"/>
          <w:szCs w:val="28"/>
        </w:rPr>
        <w:t xml:space="preserve">s on licence application DIR </w:t>
      </w:r>
      <w:r w:rsidR="000F0B25" w:rsidRPr="000F0B25">
        <w:rPr>
          <w:rFonts w:asciiTheme="minorHAnsi" w:hAnsiTheme="minorHAnsi" w:cs="Arial"/>
          <w:szCs w:val="28"/>
        </w:rPr>
        <w:t>218</w:t>
      </w:r>
      <w:r w:rsidR="00211B0D" w:rsidRPr="000F0B25">
        <w:rPr>
          <w:rFonts w:asciiTheme="minorHAnsi" w:hAnsiTheme="minorHAnsi" w:cs="Arial"/>
          <w:szCs w:val="28"/>
        </w:rPr>
        <w:t xml:space="preserve"> </w:t>
      </w:r>
      <w:r w:rsidRPr="000F0B25">
        <w:rPr>
          <w:rFonts w:asciiTheme="minorHAnsi" w:hAnsiTheme="minorHAnsi" w:cs="Arial"/>
          <w:szCs w:val="28"/>
        </w:rPr>
        <w:t>–</w:t>
      </w:r>
    </w:p>
    <w:p w14:paraId="0BCA702E" w14:textId="2A06E9DE" w:rsidR="00B05360" w:rsidRDefault="00F008DF" w:rsidP="00B7717D">
      <w:pPr>
        <w:pStyle w:val="BodyText3"/>
        <w:spacing w:before="120"/>
        <w:ind w:right="0"/>
        <w:rPr>
          <w:rFonts w:asciiTheme="minorHAnsi" w:hAnsiTheme="minorHAnsi" w:cs="Arial"/>
          <w:szCs w:val="28"/>
        </w:rPr>
      </w:pPr>
      <w:r w:rsidRPr="00F008DF">
        <w:rPr>
          <w:rFonts w:asciiTheme="minorHAnsi" w:hAnsiTheme="minorHAnsi" w:cs="Arial"/>
          <w:szCs w:val="28"/>
        </w:rPr>
        <w:t>Commercial release of tomato genetically modified for purple fruit colour</w:t>
      </w:r>
    </w:p>
    <w:p w14:paraId="703E555F" w14:textId="77777777" w:rsidR="00B05360" w:rsidRPr="00F20A04" w:rsidRDefault="005C2FF7" w:rsidP="00B7717D">
      <w:pPr>
        <w:pStyle w:val="Heading3"/>
      </w:pPr>
      <w:r w:rsidRPr="00F20A04">
        <w:t>What is this application for</w:t>
      </w:r>
      <w:r w:rsidR="00B05360" w:rsidRPr="00F20A04">
        <w:t>?</w:t>
      </w:r>
    </w:p>
    <w:p w14:paraId="22B001A2" w14:textId="6D52D56B" w:rsidR="00E45227" w:rsidRDefault="000F0B25" w:rsidP="00FF74E4">
      <w:pPr>
        <w:pStyle w:val="Arrow"/>
        <w:numPr>
          <w:ilvl w:val="0"/>
          <w:numId w:val="0"/>
        </w:numPr>
        <w:spacing w:before="120"/>
        <w:rPr>
          <w:rFonts w:asciiTheme="minorHAnsi" w:hAnsiTheme="minorHAnsi"/>
          <w:sz w:val="22"/>
          <w:szCs w:val="22"/>
        </w:rPr>
      </w:pPr>
      <w:r w:rsidRPr="000F0B25">
        <w:rPr>
          <w:rFonts w:asciiTheme="minorHAnsi" w:hAnsiTheme="minorHAnsi"/>
          <w:sz w:val="22"/>
          <w:szCs w:val="22"/>
        </w:rPr>
        <w:t xml:space="preserve">All Aussie Avocados </w:t>
      </w:r>
      <w:r w:rsidR="00BA3260">
        <w:rPr>
          <w:rFonts w:asciiTheme="minorHAnsi" w:hAnsiTheme="minorHAnsi"/>
          <w:sz w:val="22"/>
          <w:szCs w:val="22"/>
        </w:rPr>
        <w:t xml:space="preserve">Pty Ltd </w:t>
      </w:r>
      <w:r w:rsidR="008347B8">
        <w:rPr>
          <w:rFonts w:asciiTheme="minorHAnsi" w:hAnsiTheme="minorHAnsi"/>
          <w:sz w:val="22"/>
          <w:szCs w:val="22"/>
        </w:rPr>
        <w:t xml:space="preserve">(trading as All Aussie Farmers) </w:t>
      </w:r>
      <w:r w:rsidRPr="000F0B25">
        <w:rPr>
          <w:rFonts w:asciiTheme="minorHAnsi" w:hAnsiTheme="minorHAnsi"/>
          <w:sz w:val="22"/>
          <w:szCs w:val="22"/>
        </w:rPr>
        <w:t xml:space="preserve">is seeking approval from the Gene Technology Regulator </w:t>
      </w:r>
      <w:r w:rsidR="007D7599">
        <w:rPr>
          <w:rFonts w:asciiTheme="minorHAnsi" w:hAnsiTheme="minorHAnsi"/>
          <w:sz w:val="22"/>
          <w:szCs w:val="22"/>
        </w:rPr>
        <w:t>for the commercial release of</w:t>
      </w:r>
      <w:r w:rsidRPr="000F0B25">
        <w:rPr>
          <w:rFonts w:asciiTheme="minorHAnsi" w:hAnsiTheme="minorHAnsi"/>
          <w:sz w:val="22"/>
          <w:szCs w:val="22"/>
        </w:rPr>
        <w:t xml:space="preserve"> </w:t>
      </w:r>
      <w:r w:rsidR="00F057BB">
        <w:rPr>
          <w:rFonts w:asciiTheme="minorHAnsi" w:hAnsiTheme="minorHAnsi"/>
          <w:sz w:val="22"/>
          <w:szCs w:val="22"/>
        </w:rPr>
        <w:t xml:space="preserve">a genetically modified tomato, </w:t>
      </w:r>
      <w:r w:rsidRPr="000F0B25">
        <w:rPr>
          <w:rFonts w:asciiTheme="minorHAnsi" w:hAnsiTheme="minorHAnsi"/>
          <w:sz w:val="22"/>
          <w:szCs w:val="22"/>
        </w:rPr>
        <w:t>the GM</w:t>
      </w:r>
      <w:r w:rsidR="00BA3260">
        <w:rPr>
          <w:rFonts w:asciiTheme="minorHAnsi" w:hAnsiTheme="minorHAnsi"/>
          <w:sz w:val="22"/>
          <w:szCs w:val="22"/>
        </w:rPr>
        <w:t> </w:t>
      </w:r>
      <w:r w:rsidRPr="000F0B25">
        <w:rPr>
          <w:rFonts w:asciiTheme="minorHAnsi" w:hAnsiTheme="minorHAnsi"/>
          <w:sz w:val="22"/>
          <w:szCs w:val="22"/>
        </w:rPr>
        <w:t>Purple Tomato.</w:t>
      </w:r>
      <w:r w:rsidR="007215B2">
        <w:rPr>
          <w:rFonts w:asciiTheme="minorHAnsi" w:hAnsiTheme="minorHAnsi"/>
          <w:sz w:val="22"/>
          <w:szCs w:val="22"/>
        </w:rPr>
        <w:t xml:space="preserve"> </w:t>
      </w:r>
      <w:r w:rsidR="00E45227" w:rsidRPr="00C400F1">
        <w:rPr>
          <w:rFonts w:asciiTheme="minorHAnsi" w:hAnsiTheme="minorHAnsi"/>
          <w:sz w:val="22"/>
          <w:szCs w:val="22"/>
        </w:rPr>
        <w:t xml:space="preserve">The purpose of the </w:t>
      </w:r>
      <w:r w:rsidR="00CF18AC">
        <w:rPr>
          <w:rFonts w:asciiTheme="minorHAnsi" w:hAnsiTheme="minorHAnsi"/>
          <w:sz w:val="22"/>
          <w:szCs w:val="22"/>
        </w:rPr>
        <w:t>application</w:t>
      </w:r>
      <w:r w:rsidR="00E45227" w:rsidRPr="00C400F1">
        <w:rPr>
          <w:rFonts w:asciiTheme="minorHAnsi" w:hAnsiTheme="minorHAnsi"/>
          <w:sz w:val="22"/>
          <w:szCs w:val="22"/>
        </w:rPr>
        <w:t xml:space="preserve"> is to allow </w:t>
      </w:r>
      <w:r w:rsidR="001C212D">
        <w:rPr>
          <w:rFonts w:asciiTheme="minorHAnsi" w:hAnsiTheme="minorHAnsi"/>
          <w:sz w:val="22"/>
          <w:szCs w:val="22"/>
        </w:rPr>
        <w:t>cultivation</w:t>
      </w:r>
      <w:r w:rsidR="001C212D" w:rsidRPr="00C400F1">
        <w:rPr>
          <w:rFonts w:asciiTheme="minorHAnsi" w:hAnsiTheme="minorHAnsi"/>
          <w:sz w:val="22"/>
          <w:szCs w:val="22"/>
        </w:rPr>
        <w:t xml:space="preserve"> </w:t>
      </w:r>
      <w:r w:rsidR="00E45227" w:rsidRPr="00C400F1">
        <w:rPr>
          <w:rFonts w:asciiTheme="minorHAnsi" w:hAnsiTheme="minorHAnsi"/>
          <w:sz w:val="22"/>
          <w:szCs w:val="22"/>
        </w:rPr>
        <w:t xml:space="preserve">of </w:t>
      </w:r>
      <w:r w:rsidR="00D6148A" w:rsidRPr="00C400F1">
        <w:rPr>
          <w:rFonts w:asciiTheme="minorHAnsi" w:hAnsiTheme="minorHAnsi"/>
          <w:sz w:val="22"/>
          <w:szCs w:val="22"/>
        </w:rPr>
        <w:t>th</w:t>
      </w:r>
      <w:r w:rsidR="00441037">
        <w:rPr>
          <w:rFonts w:asciiTheme="minorHAnsi" w:hAnsiTheme="minorHAnsi"/>
          <w:sz w:val="22"/>
          <w:szCs w:val="22"/>
        </w:rPr>
        <w:t>e</w:t>
      </w:r>
      <w:r w:rsidR="00D6148A" w:rsidRPr="00C400F1">
        <w:rPr>
          <w:rFonts w:asciiTheme="minorHAnsi" w:hAnsiTheme="minorHAnsi"/>
          <w:sz w:val="22"/>
          <w:szCs w:val="22"/>
        </w:rPr>
        <w:t xml:space="preserve"> </w:t>
      </w:r>
      <w:r w:rsidR="00D6148A" w:rsidRPr="000F0B25">
        <w:rPr>
          <w:rFonts w:asciiTheme="minorHAnsi" w:hAnsiTheme="minorHAnsi"/>
          <w:sz w:val="22"/>
          <w:szCs w:val="22"/>
        </w:rPr>
        <w:t xml:space="preserve">GM </w:t>
      </w:r>
      <w:r w:rsidRPr="000F0B25">
        <w:rPr>
          <w:rFonts w:asciiTheme="minorHAnsi" w:hAnsiTheme="minorHAnsi"/>
          <w:sz w:val="22"/>
          <w:szCs w:val="22"/>
        </w:rPr>
        <w:t>Purple Tomato</w:t>
      </w:r>
      <w:r w:rsidR="00C51883" w:rsidRPr="000F0B25">
        <w:rPr>
          <w:rFonts w:asciiTheme="minorHAnsi" w:hAnsiTheme="minorHAnsi"/>
          <w:sz w:val="22"/>
          <w:szCs w:val="22"/>
        </w:rPr>
        <w:t xml:space="preserve"> </w:t>
      </w:r>
      <w:r w:rsidR="008518C8" w:rsidRPr="007D7599">
        <w:rPr>
          <w:rFonts w:asciiTheme="minorHAnsi" w:hAnsiTheme="minorHAnsi"/>
          <w:sz w:val="22"/>
          <w:szCs w:val="22"/>
        </w:rPr>
        <w:t>Australia</w:t>
      </w:r>
      <w:r w:rsidR="007D7599">
        <w:rPr>
          <w:rFonts w:asciiTheme="minorHAnsi" w:hAnsiTheme="minorHAnsi"/>
          <w:sz w:val="22"/>
          <w:szCs w:val="22"/>
        </w:rPr>
        <w:noBreakHyphen/>
      </w:r>
      <w:r w:rsidR="008518C8" w:rsidRPr="007D7599">
        <w:rPr>
          <w:rFonts w:asciiTheme="minorHAnsi" w:hAnsiTheme="minorHAnsi"/>
          <w:sz w:val="22"/>
          <w:szCs w:val="22"/>
        </w:rPr>
        <w:t>wide</w:t>
      </w:r>
      <w:r w:rsidR="007D7599">
        <w:rPr>
          <w:rFonts w:asciiTheme="minorHAnsi" w:hAnsiTheme="minorHAnsi"/>
          <w:sz w:val="22"/>
          <w:szCs w:val="22"/>
        </w:rPr>
        <w:t xml:space="preserve">. </w:t>
      </w:r>
      <w:r w:rsidR="007D7599" w:rsidRPr="002C4B91">
        <w:rPr>
          <w:rFonts w:asciiTheme="minorHAnsi" w:hAnsiTheme="minorHAnsi"/>
          <w:sz w:val="22"/>
          <w:szCs w:val="22"/>
        </w:rPr>
        <w:t xml:space="preserve">At this stage, </w:t>
      </w:r>
      <w:r w:rsidR="007D7599">
        <w:rPr>
          <w:rFonts w:asciiTheme="minorHAnsi" w:hAnsiTheme="minorHAnsi"/>
          <w:sz w:val="22"/>
          <w:szCs w:val="22"/>
        </w:rPr>
        <w:t>it</w:t>
      </w:r>
      <w:r w:rsidR="007D7599" w:rsidRPr="002C4B91">
        <w:rPr>
          <w:rFonts w:asciiTheme="minorHAnsi" w:hAnsiTheme="minorHAnsi"/>
          <w:sz w:val="22"/>
          <w:szCs w:val="22"/>
        </w:rPr>
        <w:t xml:space="preserve"> </w:t>
      </w:r>
      <w:r w:rsidR="000F346F">
        <w:rPr>
          <w:rFonts w:asciiTheme="minorHAnsi" w:hAnsiTheme="minorHAnsi"/>
          <w:sz w:val="22"/>
          <w:szCs w:val="22"/>
        </w:rPr>
        <w:t>is proposed to be</w:t>
      </w:r>
      <w:r w:rsidR="007D7599">
        <w:rPr>
          <w:rFonts w:asciiTheme="minorHAnsi" w:hAnsiTheme="minorHAnsi"/>
          <w:sz w:val="22"/>
          <w:szCs w:val="22"/>
        </w:rPr>
        <w:t xml:space="preserve"> grown </w:t>
      </w:r>
      <w:r w:rsidR="007D7599" w:rsidRPr="002C4B91">
        <w:rPr>
          <w:rFonts w:asciiTheme="minorHAnsi" w:hAnsiTheme="minorHAnsi"/>
          <w:sz w:val="22"/>
          <w:szCs w:val="22"/>
        </w:rPr>
        <w:t xml:space="preserve">in </w:t>
      </w:r>
      <w:r w:rsidR="007D7599">
        <w:rPr>
          <w:rFonts w:asciiTheme="minorHAnsi" w:hAnsiTheme="minorHAnsi"/>
          <w:sz w:val="22"/>
          <w:szCs w:val="22"/>
        </w:rPr>
        <w:t xml:space="preserve">commercial </w:t>
      </w:r>
      <w:r w:rsidR="007D7599" w:rsidRPr="002C4B91">
        <w:rPr>
          <w:rFonts w:asciiTheme="minorHAnsi" w:hAnsiTheme="minorHAnsi"/>
          <w:sz w:val="22"/>
          <w:szCs w:val="22"/>
        </w:rPr>
        <w:t>greenhouses.</w:t>
      </w:r>
      <w:r w:rsidR="007D7599">
        <w:rPr>
          <w:rFonts w:asciiTheme="minorHAnsi" w:hAnsiTheme="minorHAnsi"/>
          <w:sz w:val="22"/>
          <w:szCs w:val="22"/>
        </w:rPr>
        <w:t xml:space="preserve"> </w:t>
      </w:r>
      <w:r w:rsidR="002C4B91" w:rsidRPr="002C4B91">
        <w:rPr>
          <w:rFonts w:asciiTheme="minorHAnsi" w:hAnsiTheme="minorHAnsi"/>
          <w:sz w:val="22"/>
          <w:szCs w:val="22"/>
        </w:rPr>
        <w:t xml:space="preserve">The GM tomato and its products would enter general commerce, including use in human food. </w:t>
      </w:r>
      <w:r w:rsidR="007D7599">
        <w:rPr>
          <w:rFonts w:asciiTheme="minorHAnsi" w:hAnsiTheme="minorHAnsi"/>
          <w:sz w:val="22"/>
          <w:szCs w:val="22"/>
        </w:rPr>
        <w:t xml:space="preserve">The release would be </w:t>
      </w:r>
      <w:r w:rsidR="007D7599" w:rsidRPr="00C400F1">
        <w:rPr>
          <w:rFonts w:asciiTheme="minorHAnsi" w:hAnsiTheme="minorHAnsi"/>
          <w:sz w:val="22"/>
          <w:szCs w:val="22"/>
        </w:rPr>
        <w:t xml:space="preserve">subject to restrictions in some Australian States and Territories for marketing </w:t>
      </w:r>
      <w:r w:rsidR="007D7599">
        <w:rPr>
          <w:rFonts w:asciiTheme="minorHAnsi" w:hAnsiTheme="minorHAnsi"/>
          <w:sz w:val="22"/>
          <w:szCs w:val="22"/>
        </w:rPr>
        <w:t xml:space="preserve">or biosecurity </w:t>
      </w:r>
      <w:r w:rsidR="007D7599" w:rsidRPr="00C400F1">
        <w:rPr>
          <w:rFonts w:asciiTheme="minorHAnsi" w:hAnsiTheme="minorHAnsi"/>
          <w:sz w:val="22"/>
          <w:szCs w:val="22"/>
        </w:rPr>
        <w:t>reasons.</w:t>
      </w:r>
    </w:p>
    <w:p w14:paraId="6EDE6CBF" w14:textId="51FB692B" w:rsidR="00DE734C" w:rsidRPr="00F20A04" w:rsidRDefault="00DE734C" w:rsidP="00B7717D">
      <w:pPr>
        <w:pStyle w:val="Heading3"/>
      </w:pPr>
      <w:r w:rsidRPr="00F20A04">
        <w:t>Can the GM Purple Tomato be sold as food?</w:t>
      </w:r>
    </w:p>
    <w:p w14:paraId="1E1B6B03" w14:textId="215E54F9" w:rsidR="007215B2" w:rsidRPr="005B7795" w:rsidRDefault="007215B2" w:rsidP="00F15A50">
      <w:pPr>
        <w:rPr>
          <w:rFonts w:asciiTheme="minorHAnsi" w:hAnsiTheme="minorHAnsi" w:cstheme="minorHAnsi"/>
          <w:sz w:val="22"/>
          <w:szCs w:val="22"/>
        </w:rPr>
      </w:pPr>
      <w:r w:rsidRPr="005B7795">
        <w:rPr>
          <w:rFonts w:asciiTheme="minorHAnsi" w:hAnsiTheme="minorHAnsi" w:cstheme="minorHAnsi"/>
          <w:sz w:val="22"/>
          <w:szCs w:val="22"/>
        </w:rPr>
        <w:t xml:space="preserve">Permission for GM Purple Tomato and its products to be sold as food for human consumption requires a separate </w:t>
      </w:r>
      <w:r w:rsidR="00090BA4">
        <w:rPr>
          <w:rFonts w:asciiTheme="minorHAnsi" w:hAnsiTheme="minorHAnsi" w:cstheme="minorHAnsi"/>
          <w:sz w:val="22"/>
          <w:szCs w:val="22"/>
        </w:rPr>
        <w:t>application to</w:t>
      </w:r>
      <w:r w:rsidRPr="005B7795">
        <w:rPr>
          <w:rFonts w:asciiTheme="minorHAnsi" w:hAnsiTheme="minorHAnsi" w:cstheme="minorHAnsi"/>
          <w:sz w:val="22"/>
          <w:szCs w:val="22"/>
        </w:rPr>
        <w:t xml:space="preserve"> Food Standards Australia New Zealand (FSANZ). FSANZ </w:t>
      </w:r>
      <w:r w:rsidR="00090BA4">
        <w:rPr>
          <w:rFonts w:asciiTheme="minorHAnsi" w:hAnsiTheme="minorHAnsi" w:cstheme="minorHAnsi"/>
          <w:sz w:val="22"/>
          <w:szCs w:val="22"/>
        </w:rPr>
        <w:t xml:space="preserve">also sets the requirements for </w:t>
      </w:r>
      <w:r w:rsidRPr="005B7795">
        <w:rPr>
          <w:rFonts w:asciiTheme="minorHAnsi" w:hAnsiTheme="minorHAnsi" w:cstheme="minorHAnsi"/>
          <w:sz w:val="22"/>
          <w:szCs w:val="22"/>
        </w:rPr>
        <w:t>GM food labelling in Australia.</w:t>
      </w:r>
      <w:r w:rsidR="000F346F">
        <w:rPr>
          <w:rFonts w:asciiTheme="minorHAnsi" w:hAnsiTheme="minorHAnsi" w:cstheme="minorHAnsi"/>
          <w:sz w:val="22"/>
          <w:szCs w:val="22"/>
        </w:rPr>
        <w:t xml:space="preserve"> </w:t>
      </w:r>
      <w:r w:rsidR="00FC727A">
        <w:rPr>
          <w:rFonts w:asciiTheme="minorHAnsi" w:hAnsiTheme="minorHAnsi" w:cstheme="minorHAnsi"/>
          <w:sz w:val="22"/>
          <w:szCs w:val="22"/>
        </w:rPr>
        <w:t xml:space="preserve">FSANZ </w:t>
      </w:r>
      <w:r w:rsidR="00FC727A" w:rsidRPr="002F371B">
        <w:rPr>
          <w:rFonts w:asciiTheme="minorHAnsi" w:hAnsiTheme="minorHAnsi" w:cstheme="minorHAnsi"/>
          <w:sz w:val="22"/>
          <w:szCs w:val="22"/>
        </w:rPr>
        <w:t>is currently assessing the safety of the GM Purple Tomato and its products as food for human consumption</w:t>
      </w:r>
      <w:r w:rsidR="00FC727A">
        <w:rPr>
          <w:rFonts w:asciiTheme="minorHAnsi" w:hAnsiTheme="minorHAnsi" w:cstheme="minorHAnsi"/>
          <w:sz w:val="22"/>
          <w:szCs w:val="22"/>
        </w:rPr>
        <w:t xml:space="preserve"> under applic</w:t>
      </w:r>
      <w:r w:rsidR="00FC727A" w:rsidRPr="002F371B">
        <w:rPr>
          <w:rFonts w:asciiTheme="minorHAnsi" w:hAnsiTheme="minorHAnsi" w:cstheme="minorHAnsi"/>
          <w:sz w:val="22"/>
          <w:szCs w:val="22"/>
        </w:rPr>
        <w:t xml:space="preserve">ation </w:t>
      </w:r>
      <w:hyperlink r:id="rId7" w:history="1">
        <w:r w:rsidR="00FC727A" w:rsidRPr="008C332D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A1333</w:t>
        </w:r>
      </w:hyperlink>
      <w:r w:rsidR="00FC727A" w:rsidRPr="002F371B">
        <w:rPr>
          <w:rFonts w:asciiTheme="minorHAnsi" w:hAnsiTheme="minorHAnsi" w:cstheme="minorHAnsi"/>
          <w:sz w:val="22"/>
          <w:szCs w:val="22"/>
        </w:rPr>
        <w:t>.</w:t>
      </w:r>
    </w:p>
    <w:p w14:paraId="017F20E2" w14:textId="7B7C9E06" w:rsidR="00E3030A" w:rsidRPr="00F20A04" w:rsidRDefault="00E3030A" w:rsidP="00B7717D">
      <w:pPr>
        <w:pStyle w:val="Heading3"/>
      </w:pPr>
      <w:r w:rsidRPr="00F20A04">
        <w:t xml:space="preserve">How is the GM Purple Tomato different </w:t>
      </w:r>
      <w:r w:rsidR="004F3AA6" w:rsidRPr="00F20A04">
        <w:t>from</w:t>
      </w:r>
      <w:r w:rsidRPr="00F20A04">
        <w:t xml:space="preserve"> </w:t>
      </w:r>
      <w:r w:rsidR="004F3AA6" w:rsidRPr="00F20A04">
        <w:t xml:space="preserve">non-GM </w:t>
      </w:r>
      <w:r w:rsidRPr="00F20A04">
        <w:t>tomatoes?</w:t>
      </w:r>
    </w:p>
    <w:p w14:paraId="03E9C880" w14:textId="3B3ACDAA" w:rsidR="00ED5371" w:rsidRDefault="00E3030A" w:rsidP="00FF74E4">
      <w:pPr>
        <w:pStyle w:val="Par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0F0B25">
        <w:rPr>
          <w:rFonts w:asciiTheme="minorHAnsi" w:hAnsiTheme="minorHAnsi"/>
          <w:sz w:val="22"/>
          <w:szCs w:val="22"/>
        </w:rPr>
        <w:t xml:space="preserve">GM Purple Tomato has been modified to switch on production of natural </w:t>
      </w:r>
      <w:r w:rsidR="00B863B6">
        <w:rPr>
          <w:rFonts w:asciiTheme="minorHAnsi" w:hAnsiTheme="minorHAnsi"/>
          <w:sz w:val="22"/>
          <w:szCs w:val="22"/>
        </w:rPr>
        <w:t>purple/</w:t>
      </w:r>
      <w:r w:rsidRPr="000F0B25">
        <w:rPr>
          <w:rFonts w:asciiTheme="minorHAnsi" w:hAnsiTheme="minorHAnsi"/>
          <w:sz w:val="22"/>
          <w:szCs w:val="22"/>
        </w:rPr>
        <w:t>blue pigments</w:t>
      </w:r>
      <w:r w:rsidR="00FD740B">
        <w:rPr>
          <w:rFonts w:asciiTheme="minorHAnsi" w:hAnsiTheme="minorHAnsi"/>
          <w:sz w:val="22"/>
          <w:szCs w:val="22"/>
        </w:rPr>
        <w:t xml:space="preserve"> called </w:t>
      </w:r>
      <w:r w:rsidR="003B02F2">
        <w:rPr>
          <w:rFonts w:asciiTheme="minorHAnsi" w:hAnsiTheme="minorHAnsi"/>
          <w:sz w:val="22"/>
          <w:szCs w:val="22"/>
        </w:rPr>
        <w:t>anthocyanins</w:t>
      </w:r>
      <w:r w:rsidRPr="000F0B25">
        <w:rPr>
          <w:rFonts w:asciiTheme="minorHAnsi" w:hAnsiTheme="minorHAnsi"/>
          <w:sz w:val="22"/>
          <w:szCs w:val="22"/>
        </w:rPr>
        <w:t xml:space="preserve"> </w:t>
      </w:r>
      <w:r w:rsidR="00DE0D49">
        <w:rPr>
          <w:rFonts w:asciiTheme="minorHAnsi" w:hAnsiTheme="minorHAnsi"/>
          <w:sz w:val="22"/>
          <w:szCs w:val="22"/>
        </w:rPr>
        <w:t>in</w:t>
      </w:r>
      <w:r w:rsidRPr="000F0B25">
        <w:rPr>
          <w:rFonts w:asciiTheme="minorHAnsi" w:hAnsiTheme="minorHAnsi"/>
          <w:sz w:val="22"/>
          <w:szCs w:val="22"/>
        </w:rPr>
        <w:t xml:space="preserve"> the fruit </w:t>
      </w:r>
      <w:r w:rsidR="00DE0D49">
        <w:rPr>
          <w:rFonts w:asciiTheme="minorHAnsi" w:hAnsiTheme="minorHAnsi"/>
          <w:sz w:val="22"/>
          <w:szCs w:val="22"/>
        </w:rPr>
        <w:t>while it is</w:t>
      </w:r>
      <w:r w:rsidRPr="000F0B25">
        <w:rPr>
          <w:rFonts w:asciiTheme="minorHAnsi" w:hAnsiTheme="minorHAnsi"/>
          <w:sz w:val="22"/>
          <w:szCs w:val="22"/>
        </w:rPr>
        <w:t xml:space="preserve"> ripening. </w:t>
      </w:r>
      <w:r w:rsidR="00C41AA3" w:rsidRPr="000F0B25">
        <w:rPr>
          <w:rFonts w:asciiTheme="minorHAnsi" w:hAnsiTheme="minorHAnsi"/>
          <w:sz w:val="22"/>
          <w:szCs w:val="22"/>
        </w:rPr>
        <w:t>The introduced genes</w:t>
      </w:r>
      <w:r w:rsidR="00C41AA3">
        <w:rPr>
          <w:rFonts w:asciiTheme="minorHAnsi" w:hAnsiTheme="minorHAnsi"/>
          <w:sz w:val="22"/>
          <w:szCs w:val="22"/>
        </w:rPr>
        <w:t xml:space="preserve">, 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Delila</w:t>
      </w:r>
      <w:r w:rsidR="00C41AA3">
        <w:rPr>
          <w:rFonts w:asciiTheme="minorHAnsi" w:hAnsiTheme="minorHAnsi"/>
          <w:sz w:val="22"/>
          <w:szCs w:val="22"/>
        </w:rPr>
        <w:t xml:space="preserve"> and 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Rosea1</w:t>
      </w:r>
      <w:r w:rsidR="00C41AA3">
        <w:rPr>
          <w:rFonts w:asciiTheme="minorHAnsi" w:hAnsiTheme="minorHAnsi"/>
          <w:sz w:val="22"/>
          <w:szCs w:val="22"/>
        </w:rPr>
        <w:t>,</w:t>
      </w:r>
      <w:r w:rsidR="00C41AA3" w:rsidRPr="000F0B25">
        <w:rPr>
          <w:rFonts w:asciiTheme="minorHAnsi" w:hAnsiTheme="minorHAnsi"/>
          <w:sz w:val="22"/>
          <w:szCs w:val="22"/>
        </w:rPr>
        <w:t xml:space="preserve"> were sourced from garden snapdragon (</w:t>
      </w:r>
      <w:r w:rsidR="00C41AA3" w:rsidRPr="000F0B25">
        <w:rPr>
          <w:rFonts w:asciiTheme="minorHAnsi" w:hAnsiTheme="minorHAnsi"/>
          <w:i/>
          <w:iCs/>
          <w:sz w:val="22"/>
          <w:szCs w:val="22"/>
        </w:rPr>
        <w:t>Antirrhinum majus</w:t>
      </w:r>
      <w:r w:rsidR="00C41AA3" w:rsidRPr="000F0B25">
        <w:rPr>
          <w:rFonts w:asciiTheme="minorHAnsi" w:hAnsiTheme="minorHAnsi"/>
          <w:sz w:val="22"/>
          <w:szCs w:val="22"/>
        </w:rPr>
        <w:t>)</w:t>
      </w:r>
      <w:r w:rsidR="00C41AA3">
        <w:rPr>
          <w:rFonts w:asciiTheme="minorHAnsi" w:hAnsiTheme="minorHAnsi"/>
          <w:sz w:val="22"/>
          <w:szCs w:val="22"/>
        </w:rPr>
        <w:t>.</w:t>
      </w:r>
      <w:r w:rsidR="0098120F">
        <w:rPr>
          <w:rFonts w:asciiTheme="minorHAnsi" w:hAnsiTheme="minorHAnsi"/>
          <w:sz w:val="22"/>
          <w:szCs w:val="22"/>
        </w:rPr>
        <w:t xml:space="preserve"> </w:t>
      </w:r>
      <w:r w:rsidR="004A541B">
        <w:rPr>
          <w:rFonts w:asciiTheme="minorHAnsi" w:hAnsiTheme="minorHAnsi"/>
          <w:sz w:val="22"/>
          <w:szCs w:val="22"/>
        </w:rPr>
        <w:t xml:space="preserve">The </w:t>
      </w:r>
      <w:r w:rsidR="00EA6B2A">
        <w:rPr>
          <w:rFonts w:asciiTheme="minorHAnsi" w:hAnsiTheme="minorHAnsi"/>
          <w:sz w:val="22"/>
          <w:szCs w:val="22"/>
        </w:rPr>
        <w:t>GM Purple Tomato</w:t>
      </w:r>
      <w:r w:rsidR="00ED5371">
        <w:rPr>
          <w:rFonts w:asciiTheme="minorHAnsi" w:hAnsiTheme="minorHAnsi"/>
          <w:sz w:val="22"/>
          <w:szCs w:val="22"/>
        </w:rPr>
        <w:t xml:space="preserve"> also contains an antibiotic resistance</w:t>
      </w:r>
      <w:r w:rsidR="00ED5371" w:rsidRPr="000F0B25">
        <w:rPr>
          <w:rFonts w:asciiTheme="minorHAnsi" w:hAnsiTheme="minorHAnsi"/>
          <w:sz w:val="22"/>
          <w:szCs w:val="22"/>
        </w:rPr>
        <w:t xml:space="preserve"> marker gene</w:t>
      </w:r>
      <w:r w:rsidR="00EA6B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A6B2A" w:rsidRPr="00EA6B2A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EA6B2A">
        <w:rPr>
          <w:rFonts w:asciiTheme="minorHAnsi" w:hAnsiTheme="minorHAnsi"/>
          <w:sz w:val="22"/>
          <w:szCs w:val="22"/>
        </w:rPr>
        <w:t>,</w:t>
      </w:r>
      <w:r w:rsidR="00ED5371">
        <w:rPr>
          <w:rFonts w:asciiTheme="minorHAnsi" w:hAnsiTheme="minorHAnsi"/>
          <w:sz w:val="22"/>
          <w:szCs w:val="22"/>
        </w:rPr>
        <w:t xml:space="preserve"> which </w:t>
      </w:r>
      <w:r w:rsidR="00ED5371" w:rsidRPr="000F0B25">
        <w:rPr>
          <w:rFonts w:asciiTheme="minorHAnsi" w:hAnsiTheme="minorHAnsi"/>
          <w:sz w:val="22"/>
          <w:szCs w:val="22"/>
        </w:rPr>
        <w:t xml:space="preserve">was used </w:t>
      </w:r>
      <w:r w:rsidR="00EA6B2A">
        <w:rPr>
          <w:rFonts w:asciiTheme="minorHAnsi" w:hAnsiTheme="minorHAnsi"/>
          <w:sz w:val="22"/>
          <w:szCs w:val="22"/>
        </w:rPr>
        <w:t>in</w:t>
      </w:r>
      <w:r w:rsidR="00ED5371">
        <w:rPr>
          <w:rFonts w:asciiTheme="minorHAnsi" w:hAnsiTheme="minorHAnsi"/>
          <w:sz w:val="22"/>
          <w:szCs w:val="22"/>
        </w:rPr>
        <w:t xml:space="preserve"> </w:t>
      </w:r>
      <w:r w:rsidR="00EA6B2A">
        <w:rPr>
          <w:rFonts w:asciiTheme="minorHAnsi" w:hAnsiTheme="minorHAnsi"/>
          <w:sz w:val="22"/>
          <w:szCs w:val="22"/>
        </w:rPr>
        <w:t>its</w:t>
      </w:r>
      <w:r w:rsidR="00ED5371" w:rsidRPr="000F0B25">
        <w:rPr>
          <w:rFonts w:asciiTheme="minorHAnsi" w:hAnsiTheme="minorHAnsi"/>
          <w:sz w:val="22"/>
          <w:szCs w:val="22"/>
        </w:rPr>
        <w:t xml:space="preserve"> initial development.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666"/>
      </w:tblGrid>
      <w:tr w:rsidR="001E7F3D" w14:paraId="2CF09DAD" w14:textId="77777777" w:rsidTr="002B264A">
        <w:tc>
          <w:tcPr>
            <w:tcW w:w="7508" w:type="dxa"/>
          </w:tcPr>
          <w:p w14:paraId="14F8598D" w14:textId="415FA0B4" w:rsidR="007D7599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fruit of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non-GM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tomato varieties,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 present.</w:t>
            </w:r>
          </w:p>
          <w:p w14:paraId="4C84A284" w14:textId="66DB1652" w:rsidR="002B264A" w:rsidRDefault="002B264A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ripe fruit,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flesh </w:t>
            </w:r>
            <w:r w:rsidRPr="002B264A">
              <w:rPr>
                <w:rFonts w:asciiTheme="minorHAnsi" w:hAnsiTheme="minorHAnsi"/>
                <w:sz w:val="22"/>
                <w:szCs w:val="22"/>
              </w:rPr>
              <w:t>are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red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14:paraId="175B8456" w14:textId="09553D70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22A3F7" wp14:editId="33B17A0C">
                  <wp:extent cx="829444" cy="405991"/>
                  <wp:effectExtent l="0" t="0" r="8890" b="0"/>
                  <wp:docPr id="1176846778" name="Picture 1" descr="A non-GM red tomato cut in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46778" name="Picture 1" descr="A non-GM red tomato cut in hal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35" cy="41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3D" w14:paraId="4318E2CD" w14:textId="77777777" w:rsidTr="002B264A">
        <w:tc>
          <w:tcPr>
            <w:tcW w:w="7508" w:type="dxa"/>
          </w:tcPr>
          <w:p w14:paraId="70DD979B" w14:textId="062ACF47" w:rsidR="002B264A" w:rsidRDefault="007D7599" w:rsidP="007D7599">
            <w:pPr>
              <w:keepNext/>
              <w:spacing w:before="60" w:after="60"/>
              <w:jc w:val="both"/>
              <w:rPr>
                <w:noProof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effect of the introduced </w:t>
            </w:r>
            <w:r w:rsidRPr="00EA6B2A">
              <w:rPr>
                <w:rFonts w:asciiTheme="minorHAnsi" w:hAnsiTheme="minorHAnsi"/>
                <w:i/>
                <w:iCs/>
                <w:sz w:val="22"/>
                <w:szCs w:val="22"/>
              </w:rPr>
              <w:t>Delila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EA6B2A">
              <w:rPr>
                <w:rFonts w:asciiTheme="minorHAnsi" w:hAnsiTheme="minorHAnsi"/>
                <w:i/>
                <w:iCs/>
                <w:sz w:val="22"/>
                <w:szCs w:val="22"/>
              </w:rPr>
              <w:t>Rosea1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genes is that</w:t>
            </w:r>
            <w:r w:rsidR="00696EC9">
              <w:rPr>
                <w:rFonts w:asciiTheme="minorHAnsi" w:hAnsiTheme="minorHAnsi"/>
                <w:sz w:val="22"/>
                <w:szCs w:val="22"/>
              </w:rPr>
              <w:t xml:space="preserve"> a large amount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96EC9" w:rsidRPr="008C332D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purple/</w:t>
            </w:r>
            <w:r w:rsidRPr="008C332D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blue</w:t>
            </w:r>
            <w:r w:rsidRPr="008C332D">
              <w:rPr>
                <w:rFonts w:asciiTheme="minorHAnsi" w:hAnsiTheme="minorHAnsi"/>
                <w:b/>
                <w:bCs/>
                <w:color w:val="5F497A" w:themeColor="accent4" w:themeShade="BF"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96EC9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present in the ripe fruit in addition to the </w:t>
            </w:r>
            <w:r w:rsidRPr="00B7717D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red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4C6435">
              <w:rPr>
                <w:noProof/>
              </w:rPr>
              <w:t xml:space="preserve"> </w:t>
            </w:r>
          </w:p>
          <w:p w14:paraId="0F4D4555" w14:textId="07F70A44" w:rsidR="007D7599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makes </w:t>
            </w:r>
            <w:r w:rsidRPr="00717685">
              <w:rPr>
                <w:rFonts w:asciiTheme="minorHAnsi" w:hAnsiTheme="minorHAnsi"/>
                <w:b/>
                <w:bCs/>
                <w:sz w:val="22"/>
                <w:szCs w:val="22"/>
              </w:rPr>
              <w:t>both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flesh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the fruit </w:t>
            </w:r>
            <w:r w:rsidRPr="00696EC9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r w:rsidR="00CE1363" w:rsidRPr="00696EC9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CE1363" w:rsidRPr="00F15A50">
              <w:rPr>
                <w:rFonts w:asciiTheme="minorHAnsi" w:hAnsiTheme="minorHAnsi"/>
                <w:sz w:val="22"/>
                <w:szCs w:val="22"/>
              </w:rPr>
              <w:t xml:space="preserve">in the </w:t>
            </w:r>
            <w:r w:rsidR="00CE1363" w:rsidRPr="00F15A50">
              <w:rPr>
                <w:rFonts w:asciiTheme="minorHAnsi" w:hAnsiTheme="minorHAnsi"/>
                <w:b/>
                <w:bCs/>
                <w:sz w:val="22"/>
                <w:szCs w:val="22"/>
              </w:rPr>
              <w:t>GM Purple Tomato</w:t>
            </w:r>
            <w:r w:rsidRPr="000F0B2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666" w:type="dxa"/>
          </w:tcPr>
          <w:p w14:paraId="22697777" w14:textId="7807FDB4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9CCFA3" wp14:editId="768ACEB3">
                  <wp:extent cx="803447" cy="494074"/>
                  <wp:effectExtent l="0" t="0" r="0" b="1270"/>
                  <wp:docPr id="37150210" name="Picture 1" descr="A GM Purple Tomato cut in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0210" name="Picture 1" descr="A GM Purple Tomato cut in hal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5" cy="50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3D" w14:paraId="2B9E9C5E" w14:textId="77777777" w:rsidTr="002B264A">
        <w:tc>
          <w:tcPr>
            <w:tcW w:w="7508" w:type="dxa"/>
          </w:tcPr>
          <w:p w14:paraId="32EB3773" w14:textId="1EDF9D50" w:rsidR="002B264A" w:rsidRDefault="007D7599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looks different to </w:t>
            </w:r>
            <w:r w:rsidR="002B264A" w:rsidRPr="00F15A5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r w:rsidR="002B264A" w:rsidRPr="00B7717D">
              <w:rPr>
                <w:rFonts w:asciiTheme="minorHAnsi" w:hAnsiTheme="minorHAnsi"/>
                <w:b/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non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noBreakHyphen/>
              <w:t>GM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tomato fruit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4DD8">
              <w:rPr>
                <w:rFonts w:asciiTheme="minorHAnsi" w:hAnsiTheme="minorHAnsi"/>
                <w:sz w:val="22"/>
                <w:szCs w:val="22"/>
              </w:rPr>
              <w:t xml:space="preserve">in which </w:t>
            </w:r>
            <w:r w:rsidR="00696EC9" w:rsidRPr="008C332D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purple/</w:t>
            </w:r>
            <w:r w:rsidR="002B264A" w:rsidRPr="008C332D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blue</w:t>
            </w:r>
            <w:r w:rsidR="002B264A" w:rsidRPr="000D7F97">
              <w:rPr>
                <w:rFonts w:asciiTheme="minorHAnsi" w:hAnsiTheme="minorHAns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are</w:t>
            </w:r>
            <w:r w:rsidR="00BB3134">
              <w:rPr>
                <w:rFonts w:asciiTheme="minorHAnsi" w:hAnsiTheme="minorHAnsi"/>
                <w:sz w:val="22"/>
                <w:szCs w:val="22"/>
              </w:rPr>
              <w:t xml:space="preserve"> mainly</w:t>
            </w:r>
            <w:r w:rsidR="002B26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B264A"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="00CE136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6723E">
              <w:rPr>
                <w:rFonts w:asciiTheme="minorHAnsi" w:hAnsiTheme="minorHAnsi"/>
                <w:sz w:val="22"/>
                <w:szCs w:val="22"/>
              </w:rPr>
              <w:t>(</w:t>
            </w:r>
            <w:r w:rsidR="00036C43">
              <w:rPr>
                <w:rFonts w:asciiTheme="minorHAnsi" w:hAnsiTheme="minorHAnsi"/>
                <w:sz w:val="22"/>
                <w:szCs w:val="22"/>
              </w:rPr>
              <w:t>see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6C43">
              <w:rPr>
                <w:rFonts w:asciiTheme="minorHAnsi" w:hAnsiTheme="minorHAnsi"/>
                <w:sz w:val="22"/>
                <w:szCs w:val="22"/>
              </w:rPr>
              <w:t xml:space="preserve">fruit </w:t>
            </w:r>
            <w:r w:rsidR="00BB3134">
              <w:rPr>
                <w:rFonts w:asciiTheme="minorHAnsi" w:hAnsiTheme="minorHAnsi"/>
                <w:sz w:val="22"/>
                <w:szCs w:val="22"/>
              </w:rPr>
              <w:t>of</w:t>
            </w:r>
            <w:r w:rsidR="00036C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the non-GM </w:t>
            </w:r>
            <w:r w:rsidR="00BB3134">
              <w:rPr>
                <w:rFonts w:asciiTheme="minorHAnsi" w:hAnsiTheme="minorHAnsi"/>
                <w:sz w:val="22"/>
                <w:szCs w:val="22"/>
              </w:rPr>
              <w:t>tomato</w:t>
            </w:r>
            <w:r w:rsidR="006672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723E" w:rsidRPr="00451238">
              <w:rPr>
                <w:rFonts w:asciiTheme="minorHAnsi" w:hAnsiTheme="minorHAnsi"/>
                <w:i/>
                <w:iCs/>
                <w:sz w:val="22"/>
                <w:szCs w:val="22"/>
              </w:rPr>
              <w:t>Indigo Rose</w:t>
            </w:r>
            <w:r w:rsidR="0066723E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E324CE6" w14:textId="43249576" w:rsidR="007D7599" w:rsidRDefault="002B264A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 ripe fruit, the </w:t>
            </w:r>
            <w:r w:rsidR="00BB3134">
              <w:rPr>
                <w:rFonts w:asciiTheme="minorHAnsi" w:hAnsiTheme="minorHAnsi"/>
                <w:b/>
                <w:bCs/>
                <w:sz w:val="22"/>
                <w:szCs w:val="22"/>
              </w:rPr>
              <w:t>skin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2B264A">
              <w:rPr>
                <w:rFonts w:asciiTheme="minorHAnsi" w:hAnsiTheme="minorHAnsi"/>
                <w:sz w:val="22"/>
                <w:szCs w:val="22"/>
              </w:rPr>
              <w:t>is</w:t>
            </w:r>
            <w:r w:rsidRPr="002B264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96EC9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proofErr w:type="gramEnd"/>
            <w:r w:rsidR="00CE1363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CE1363" w:rsidRPr="00F15A50">
              <w:rPr>
                <w:rFonts w:asciiTheme="minorHAnsi" w:hAnsiTheme="minorHAnsi"/>
                <w:sz w:val="22"/>
                <w:szCs w:val="22"/>
              </w:rPr>
              <w:t>and the</w:t>
            </w:r>
            <w:r w:rsidR="00CE1363" w:rsidRPr="00F15A5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flesh is </w:t>
            </w:r>
            <w:r w:rsidR="00CE1363" w:rsidRPr="00F15A50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red</w:t>
            </w:r>
            <w:r w:rsidR="00CE1363">
              <w:rPr>
                <w:rFonts w:asciiTheme="minorHAnsi" w:hAnsiTheme="minorHAnsi"/>
                <w:sz w:val="22"/>
                <w:szCs w:val="22"/>
              </w:rPr>
              <w:t xml:space="preserve"> (although s</w:t>
            </w:r>
            <w:r w:rsidR="00B7717D">
              <w:rPr>
                <w:rFonts w:asciiTheme="minorHAnsi" w:hAnsiTheme="minorHAnsi"/>
                <w:sz w:val="22"/>
                <w:szCs w:val="22"/>
              </w:rPr>
              <w:t xml:space="preserve">ome varieties may have a </w:t>
            </w:r>
            <w:r w:rsidR="000D7F97">
              <w:rPr>
                <w:rFonts w:asciiTheme="minorHAnsi" w:hAnsiTheme="minorHAnsi"/>
                <w:sz w:val="22"/>
                <w:szCs w:val="22"/>
              </w:rPr>
              <w:t>darker</w:t>
            </w:r>
            <w:r w:rsidR="00B7717D">
              <w:rPr>
                <w:rFonts w:asciiTheme="minorHAnsi" w:hAnsiTheme="minorHAnsi"/>
                <w:sz w:val="22"/>
                <w:szCs w:val="22"/>
              </w:rPr>
              <w:t xml:space="preserve"> tinge in</w:t>
            </w:r>
            <w:r w:rsidR="000D7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717D">
              <w:rPr>
                <w:rFonts w:asciiTheme="minorHAnsi" w:hAnsiTheme="minorHAnsi"/>
                <w:sz w:val="22"/>
                <w:szCs w:val="22"/>
              </w:rPr>
              <w:t>parts of the flesh</w:t>
            </w:r>
            <w:r w:rsidR="00CE1363">
              <w:rPr>
                <w:rFonts w:asciiTheme="minorHAnsi" w:hAnsiTheme="minorHAnsi"/>
                <w:sz w:val="22"/>
                <w:szCs w:val="22"/>
              </w:rPr>
              <w:t>)</w:t>
            </w:r>
            <w:r w:rsidR="007D759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666" w:type="dxa"/>
          </w:tcPr>
          <w:p w14:paraId="2ABCE4B4" w14:textId="1338C469" w:rsidR="007D7599" w:rsidRDefault="001E7F3D" w:rsidP="007D7599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D3996F" wp14:editId="3C473648">
                  <wp:extent cx="915541" cy="607148"/>
                  <wp:effectExtent l="0" t="0" r="0" b="2540"/>
                  <wp:docPr id="1360439470" name="Picture 1" descr="A group of non-GM purple tomatoes where one is cut in half showing purple skin and red fl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39470" name="Picture 1" descr="A group of non-GM purple tomatoes where one is cut in half showing purple skin and red flesh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90" cy="62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97B89" w14:textId="0DDE7856" w:rsidR="000D7F97" w:rsidRDefault="002B264A" w:rsidP="0098120F">
      <w:pPr>
        <w:keepNext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can easily </w:t>
      </w:r>
      <w:r w:rsidR="00B7717D">
        <w:rPr>
          <w:rFonts w:asciiTheme="minorHAnsi" w:hAnsiTheme="minorHAnsi"/>
          <w:sz w:val="22"/>
          <w:szCs w:val="22"/>
        </w:rPr>
        <w:t>tell</w:t>
      </w:r>
      <w:r>
        <w:rPr>
          <w:rFonts w:asciiTheme="minorHAnsi" w:hAnsiTheme="minorHAnsi"/>
          <w:sz w:val="22"/>
          <w:szCs w:val="22"/>
        </w:rPr>
        <w:t xml:space="preserve"> t</w:t>
      </w:r>
      <w:r w:rsidR="007A284B">
        <w:rPr>
          <w:rFonts w:asciiTheme="minorHAnsi" w:hAnsiTheme="minorHAnsi"/>
          <w:sz w:val="22"/>
          <w:szCs w:val="22"/>
        </w:rPr>
        <w:t xml:space="preserve">he </w:t>
      </w:r>
      <w:r w:rsidR="00DE0D49">
        <w:rPr>
          <w:rFonts w:asciiTheme="minorHAnsi" w:hAnsiTheme="minorHAnsi"/>
          <w:sz w:val="22"/>
          <w:szCs w:val="22"/>
        </w:rPr>
        <w:t xml:space="preserve">ripe </w:t>
      </w:r>
      <w:r w:rsidR="007A284B">
        <w:rPr>
          <w:rFonts w:asciiTheme="minorHAnsi" w:hAnsiTheme="minorHAnsi"/>
          <w:sz w:val="22"/>
          <w:szCs w:val="22"/>
        </w:rPr>
        <w:t>fruit of the GM Purple Tomato from non</w:t>
      </w:r>
      <w:r w:rsidR="005D5AEB">
        <w:rPr>
          <w:rFonts w:asciiTheme="minorHAnsi" w:hAnsiTheme="minorHAnsi"/>
          <w:sz w:val="22"/>
          <w:szCs w:val="22"/>
        </w:rPr>
        <w:noBreakHyphen/>
      </w:r>
      <w:r w:rsidR="007A284B">
        <w:rPr>
          <w:rFonts w:asciiTheme="minorHAnsi" w:hAnsiTheme="minorHAnsi"/>
          <w:sz w:val="22"/>
          <w:szCs w:val="22"/>
        </w:rPr>
        <w:t>GM purple tomato varieties</w:t>
      </w:r>
      <w:r w:rsidR="00806BB4">
        <w:rPr>
          <w:rFonts w:asciiTheme="minorHAnsi" w:hAnsiTheme="minorHAnsi"/>
          <w:sz w:val="22"/>
          <w:szCs w:val="22"/>
        </w:rPr>
        <w:t xml:space="preserve">: </w:t>
      </w:r>
    </w:p>
    <w:p w14:paraId="051D3866" w14:textId="094B23EC" w:rsidR="00E3030A" w:rsidRPr="004612EC" w:rsidRDefault="00806BB4" w:rsidP="0098120F">
      <w:pPr>
        <w:keepNext/>
        <w:spacing w:before="120"/>
        <w:jc w:val="both"/>
        <w:rPr>
          <w:rFonts w:asciiTheme="minorHAnsi" w:hAnsiTheme="minorHAnsi"/>
          <w:sz w:val="22"/>
          <w:szCs w:val="22"/>
        </w:rPr>
      </w:pPr>
      <w:r w:rsidRPr="002B264A">
        <w:rPr>
          <w:rFonts w:asciiTheme="minorHAnsi" w:hAnsiTheme="minorHAnsi"/>
          <w:b/>
          <w:bCs/>
          <w:sz w:val="22"/>
          <w:szCs w:val="22"/>
        </w:rPr>
        <w:t xml:space="preserve">If </w:t>
      </w:r>
      <w:r w:rsidR="002A5440" w:rsidRPr="002B264A">
        <w:rPr>
          <w:rFonts w:asciiTheme="minorHAnsi" w:hAnsiTheme="minorHAnsi"/>
          <w:b/>
          <w:bCs/>
          <w:sz w:val="22"/>
          <w:szCs w:val="22"/>
        </w:rPr>
        <w:t xml:space="preserve">ripe </w:t>
      </w:r>
      <w:r w:rsidR="002B264A" w:rsidRPr="002B264A">
        <w:rPr>
          <w:rFonts w:asciiTheme="minorHAnsi" w:hAnsiTheme="minorHAnsi"/>
          <w:b/>
          <w:bCs/>
          <w:sz w:val="22"/>
          <w:szCs w:val="22"/>
        </w:rPr>
        <w:t xml:space="preserve">tomato </w:t>
      </w:r>
      <w:r w:rsidR="002A5440" w:rsidRPr="002B264A">
        <w:rPr>
          <w:rFonts w:asciiTheme="minorHAnsi" w:hAnsiTheme="minorHAnsi"/>
          <w:b/>
          <w:bCs/>
          <w:sz w:val="22"/>
          <w:szCs w:val="22"/>
        </w:rPr>
        <w:t>fruit has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96EC9">
        <w:rPr>
          <w:rFonts w:asciiTheme="minorHAnsi" w:hAnsiTheme="minorHAnsi"/>
          <w:b/>
          <w:bCs/>
          <w:color w:val="7030A0"/>
          <w:sz w:val="22"/>
          <w:szCs w:val="22"/>
        </w:rPr>
        <w:t>purple</w:t>
      </w:r>
      <w:r w:rsidR="00BD4D60" w:rsidRPr="00696EC9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BB3134" w:rsidRPr="00696EC9">
        <w:rPr>
          <w:rFonts w:asciiTheme="minorHAnsi" w:hAnsiTheme="minorHAnsi"/>
          <w:b/>
          <w:bCs/>
          <w:color w:val="7030A0"/>
          <w:sz w:val="22"/>
          <w:szCs w:val="22"/>
        </w:rPr>
        <w:t>skin</w:t>
      </w:r>
      <w:r w:rsidR="00FF74E4" w:rsidRPr="00696EC9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7D7599" w:rsidRPr="00696EC9">
        <w:rPr>
          <w:rFonts w:asciiTheme="minorHAnsi" w:hAnsiTheme="minorHAnsi"/>
          <w:b/>
          <w:bCs/>
          <w:color w:val="7030A0"/>
          <w:sz w:val="22"/>
          <w:szCs w:val="22"/>
        </w:rPr>
        <w:t>and</w:t>
      </w:r>
      <w:r w:rsidRPr="00696EC9">
        <w:rPr>
          <w:rFonts w:asciiTheme="minorHAnsi" w:hAnsiTheme="minorHAnsi"/>
          <w:b/>
          <w:bCs/>
          <w:color w:val="7030A0"/>
          <w:sz w:val="22"/>
          <w:szCs w:val="22"/>
        </w:rPr>
        <w:t xml:space="preserve"> </w:t>
      </w:r>
      <w:r w:rsidR="00BD4D60" w:rsidRPr="00696EC9">
        <w:rPr>
          <w:rFonts w:asciiTheme="minorHAnsi" w:hAnsiTheme="minorHAnsi"/>
          <w:b/>
          <w:bCs/>
          <w:color w:val="7030A0"/>
          <w:sz w:val="22"/>
          <w:szCs w:val="22"/>
        </w:rPr>
        <w:t xml:space="preserve">purple </w:t>
      </w:r>
      <w:r w:rsidRPr="00696EC9">
        <w:rPr>
          <w:rFonts w:asciiTheme="minorHAnsi" w:hAnsiTheme="minorHAnsi"/>
          <w:b/>
          <w:bCs/>
          <w:color w:val="7030A0"/>
          <w:sz w:val="22"/>
          <w:szCs w:val="22"/>
        </w:rPr>
        <w:t>flesh</w:t>
      </w:r>
      <w:r w:rsidRPr="002B264A">
        <w:rPr>
          <w:rFonts w:asciiTheme="minorHAnsi" w:hAnsiTheme="minorHAnsi"/>
          <w:b/>
          <w:bCs/>
          <w:sz w:val="22"/>
          <w:szCs w:val="22"/>
        </w:rPr>
        <w:t>,</w:t>
      </w:r>
      <w:r w:rsidR="004612EC" w:rsidRPr="002B264A">
        <w:rPr>
          <w:rFonts w:asciiTheme="minorHAnsi" w:hAnsiTheme="minorHAnsi"/>
          <w:b/>
          <w:bCs/>
          <w:sz w:val="22"/>
          <w:szCs w:val="22"/>
        </w:rPr>
        <w:t xml:space="preserve"> then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it </w:t>
      </w:r>
      <w:r w:rsidR="004612EC" w:rsidRPr="002B264A">
        <w:rPr>
          <w:rFonts w:asciiTheme="minorHAnsi" w:hAnsiTheme="minorHAnsi"/>
          <w:b/>
          <w:bCs/>
          <w:sz w:val="22"/>
          <w:szCs w:val="22"/>
        </w:rPr>
        <w:t>is</w:t>
      </w:r>
      <w:r w:rsidRPr="002B264A">
        <w:rPr>
          <w:rFonts w:asciiTheme="minorHAnsi" w:hAnsiTheme="minorHAnsi"/>
          <w:b/>
          <w:bCs/>
          <w:sz w:val="22"/>
          <w:szCs w:val="22"/>
        </w:rPr>
        <w:t xml:space="preserve"> the GM Purple Tomato</w:t>
      </w:r>
      <w:r w:rsidR="00BD4D60" w:rsidRPr="002B264A">
        <w:rPr>
          <w:rFonts w:asciiTheme="minorHAnsi" w:hAnsiTheme="minorHAnsi"/>
          <w:b/>
          <w:bCs/>
          <w:sz w:val="22"/>
          <w:szCs w:val="22"/>
        </w:rPr>
        <w:t>.</w:t>
      </w:r>
      <w:r w:rsidR="00BD4D60" w:rsidRPr="004612EC">
        <w:rPr>
          <w:rFonts w:asciiTheme="minorHAnsi" w:hAnsiTheme="minorHAnsi"/>
          <w:sz w:val="22"/>
          <w:szCs w:val="22"/>
        </w:rPr>
        <w:t xml:space="preserve"> </w:t>
      </w:r>
      <w:r w:rsidR="00A00E2F">
        <w:rPr>
          <w:rFonts w:asciiTheme="minorHAnsi" w:hAnsiTheme="minorHAnsi"/>
          <w:sz w:val="22"/>
          <w:szCs w:val="22"/>
        </w:rPr>
        <w:t>Currently, there is no non-GM tomato fruit that looks</w:t>
      </w:r>
      <w:r w:rsidR="00B7717D">
        <w:rPr>
          <w:rFonts w:asciiTheme="minorHAnsi" w:hAnsiTheme="minorHAnsi"/>
          <w:sz w:val="22"/>
          <w:szCs w:val="22"/>
        </w:rPr>
        <w:t xml:space="preserve"> anything</w:t>
      </w:r>
      <w:r w:rsidR="00A00E2F">
        <w:rPr>
          <w:rFonts w:asciiTheme="minorHAnsi" w:hAnsiTheme="minorHAnsi"/>
          <w:sz w:val="22"/>
          <w:szCs w:val="22"/>
        </w:rPr>
        <w:t xml:space="preserve"> like this.</w:t>
      </w:r>
    </w:p>
    <w:p w14:paraId="553B7333" w14:textId="4D88B144" w:rsidR="005F2CAB" w:rsidRPr="00F20A04" w:rsidRDefault="00F057BB" w:rsidP="00B7717D">
      <w:pPr>
        <w:pStyle w:val="Heading3"/>
      </w:pPr>
      <w:r w:rsidRPr="00F20A04">
        <w:t>When can I comment on</w:t>
      </w:r>
      <w:r w:rsidR="005F2CAB" w:rsidRPr="00F20A04">
        <w:t xml:space="preserve"> this application?</w:t>
      </w:r>
    </w:p>
    <w:p w14:paraId="6E534248" w14:textId="5A23E19F" w:rsidR="007215B2" w:rsidRDefault="00076754" w:rsidP="00076754">
      <w:pPr>
        <w:pStyle w:val="Para"/>
        <w:tabs>
          <w:tab w:val="clear" w:pos="51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76754">
        <w:rPr>
          <w:rFonts w:asciiTheme="minorHAnsi" w:hAnsiTheme="minorHAnsi"/>
          <w:b/>
          <w:bCs/>
          <w:sz w:val="22"/>
          <w:szCs w:val="22"/>
        </w:rPr>
        <w:t>Public consultation</w:t>
      </w:r>
      <w:r>
        <w:rPr>
          <w:rFonts w:asciiTheme="minorHAnsi" w:hAnsiTheme="minorHAnsi"/>
          <w:sz w:val="22"/>
          <w:szCs w:val="22"/>
        </w:rPr>
        <w:t xml:space="preserve"> is expected </w:t>
      </w:r>
      <w:r w:rsidR="000F346F">
        <w:rPr>
          <w:rFonts w:asciiTheme="minorHAnsi" w:hAnsiTheme="minorHAnsi"/>
          <w:sz w:val="22"/>
          <w:szCs w:val="22"/>
        </w:rPr>
        <w:t xml:space="preserve">in </w:t>
      </w:r>
      <w:r w:rsidR="007215B2">
        <w:rPr>
          <w:rFonts w:asciiTheme="minorHAnsi" w:hAnsiTheme="minorHAnsi"/>
          <w:b/>
          <w:bCs/>
          <w:sz w:val="22"/>
          <w:szCs w:val="22"/>
        </w:rPr>
        <w:t>September</w:t>
      </w:r>
      <w:r w:rsidR="00F057BB" w:rsidRPr="00F057BB">
        <w:rPr>
          <w:rFonts w:asciiTheme="minorHAnsi" w:hAnsiTheme="minorHAnsi"/>
          <w:b/>
          <w:bCs/>
          <w:sz w:val="22"/>
          <w:szCs w:val="22"/>
        </w:rPr>
        <w:t xml:space="preserve"> 2025</w:t>
      </w:r>
      <w:r w:rsidR="00F057BB">
        <w:rPr>
          <w:rFonts w:asciiTheme="minorHAnsi" w:hAnsiTheme="minorHAnsi"/>
          <w:sz w:val="22"/>
          <w:szCs w:val="22"/>
        </w:rPr>
        <w:t>.</w:t>
      </w:r>
      <w:r w:rsidR="00F057BB" w:rsidRPr="00F057BB">
        <w:rPr>
          <w:rFonts w:asciiTheme="minorHAnsi" w:hAnsiTheme="minorHAnsi"/>
          <w:sz w:val="22"/>
          <w:szCs w:val="22"/>
        </w:rPr>
        <w:t xml:space="preserve"> </w:t>
      </w:r>
    </w:p>
    <w:p w14:paraId="5C2E43C6" w14:textId="05C84031" w:rsidR="00CF18AC" w:rsidRPr="00FF5C71" w:rsidRDefault="0007582F" w:rsidP="00076754">
      <w:pPr>
        <w:pStyle w:val="Para"/>
        <w:tabs>
          <w:tab w:val="clear" w:pos="510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will notify s</w:t>
      </w:r>
      <w:r w:rsidR="00661BBE">
        <w:rPr>
          <w:rFonts w:asciiTheme="minorHAnsi" w:hAnsiTheme="minorHAnsi"/>
          <w:sz w:val="22"/>
          <w:szCs w:val="22"/>
        </w:rPr>
        <w:t>u</w:t>
      </w:r>
      <w:r w:rsidR="00661BBE" w:rsidRPr="00FF5C71">
        <w:rPr>
          <w:rFonts w:asciiTheme="minorHAnsi" w:hAnsiTheme="minorHAnsi"/>
          <w:sz w:val="22"/>
          <w:szCs w:val="22"/>
        </w:rPr>
        <w:t>bscribers</w:t>
      </w:r>
      <w:r w:rsidR="00F057BB" w:rsidRPr="00FF5C71">
        <w:rPr>
          <w:rFonts w:asciiTheme="minorHAnsi" w:hAnsiTheme="minorHAnsi"/>
          <w:sz w:val="22"/>
          <w:szCs w:val="22"/>
        </w:rPr>
        <w:t xml:space="preserve"> to </w:t>
      </w:r>
      <w:hyperlink r:id="rId11" w:history="1">
        <w:r w:rsidR="00F057BB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OGTR News</w:t>
        </w:r>
      </w:hyperlink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r w:rsidR="00661BBE" w:rsidRPr="00FF5C71">
        <w:rPr>
          <w:rFonts w:asciiTheme="minorHAnsi" w:hAnsiTheme="minorHAnsi"/>
          <w:sz w:val="22"/>
          <w:szCs w:val="22"/>
        </w:rPr>
        <w:t xml:space="preserve">of </w:t>
      </w:r>
      <w:r w:rsidR="00F43794" w:rsidRPr="00FF5C71">
        <w:rPr>
          <w:rFonts w:asciiTheme="minorHAnsi" w:hAnsiTheme="minorHAnsi"/>
          <w:sz w:val="22"/>
          <w:szCs w:val="22"/>
        </w:rPr>
        <w:t>the</w:t>
      </w:r>
      <w:r w:rsidR="00661BBE" w:rsidRPr="00FF5C71">
        <w:rPr>
          <w:rFonts w:asciiTheme="minorHAnsi" w:hAnsiTheme="minorHAnsi"/>
          <w:sz w:val="22"/>
          <w:szCs w:val="22"/>
        </w:rPr>
        <w:t xml:space="preserve"> consultation</w:t>
      </w:r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r w:rsidR="00661BBE" w:rsidRPr="00FF5C71">
        <w:rPr>
          <w:rFonts w:asciiTheme="minorHAnsi" w:hAnsiTheme="minorHAnsi"/>
          <w:sz w:val="22"/>
          <w:szCs w:val="22"/>
        </w:rPr>
        <w:t xml:space="preserve">and </w:t>
      </w:r>
      <w:r w:rsidR="00171C6D" w:rsidRPr="00FF5C71">
        <w:rPr>
          <w:rFonts w:asciiTheme="minorHAnsi" w:hAnsiTheme="minorHAnsi"/>
          <w:sz w:val="22"/>
          <w:szCs w:val="22"/>
        </w:rPr>
        <w:t>advertise</w:t>
      </w:r>
      <w:r w:rsidRPr="00FF5C71">
        <w:rPr>
          <w:rFonts w:asciiTheme="minorHAnsi" w:hAnsiTheme="minorHAnsi"/>
          <w:sz w:val="22"/>
          <w:szCs w:val="22"/>
        </w:rPr>
        <w:t xml:space="preserve"> it</w:t>
      </w:r>
      <w:r w:rsidR="00171C6D" w:rsidRPr="00FF5C71">
        <w:rPr>
          <w:rFonts w:asciiTheme="minorHAnsi" w:hAnsiTheme="minorHAnsi"/>
          <w:sz w:val="22"/>
          <w:szCs w:val="22"/>
        </w:rPr>
        <w:t xml:space="preserve"> </w:t>
      </w:r>
      <w:r w:rsidR="00F057BB" w:rsidRPr="00FF5C71">
        <w:rPr>
          <w:rFonts w:asciiTheme="minorHAnsi" w:hAnsiTheme="minorHAnsi"/>
          <w:sz w:val="22"/>
          <w:szCs w:val="22"/>
        </w:rPr>
        <w:t xml:space="preserve">in newspapers and on </w:t>
      </w:r>
      <w:r w:rsidR="00076754" w:rsidRPr="00FF5C71">
        <w:rPr>
          <w:rFonts w:asciiTheme="minorHAnsi" w:hAnsiTheme="minorHAnsi"/>
          <w:sz w:val="22"/>
          <w:szCs w:val="22"/>
        </w:rPr>
        <w:t>our</w:t>
      </w:r>
      <w:r w:rsidR="00F057BB" w:rsidRPr="00FF5C71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F057BB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F057BB" w:rsidRPr="00FF5C71">
        <w:rPr>
          <w:rFonts w:asciiTheme="minorHAnsi" w:hAnsiTheme="minorHAnsi"/>
          <w:sz w:val="22"/>
          <w:szCs w:val="22"/>
        </w:rPr>
        <w:t>.</w:t>
      </w:r>
      <w:r w:rsidR="00661BBE" w:rsidRPr="00FF5C71">
        <w:rPr>
          <w:rFonts w:asciiTheme="minorHAnsi" w:hAnsiTheme="minorHAnsi"/>
          <w:sz w:val="22"/>
          <w:szCs w:val="22"/>
        </w:rPr>
        <w:t xml:space="preserve"> The consultation will be open </w:t>
      </w:r>
      <w:r w:rsidR="00F43794" w:rsidRPr="00FF5C71">
        <w:rPr>
          <w:rFonts w:asciiTheme="minorHAnsi" w:hAnsiTheme="minorHAnsi"/>
          <w:sz w:val="22"/>
          <w:szCs w:val="22"/>
        </w:rPr>
        <w:t xml:space="preserve">for written submissions for </w:t>
      </w:r>
      <w:r w:rsidR="00661BBE" w:rsidRPr="00FF5C71">
        <w:rPr>
          <w:rFonts w:asciiTheme="minorHAnsi" w:hAnsiTheme="minorHAnsi"/>
          <w:sz w:val="22"/>
          <w:szCs w:val="22"/>
        </w:rPr>
        <w:t>at least 30 days.</w:t>
      </w:r>
    </w:p>
    <w:p w14:paraId="3CA40667" w14:textId="33B13133" w:rsidR="00076754" w:rsidRPr="00FF5C71" w:rsidRDefault="0072353D" w:rsidP="00B7717D">
      <w:pPr>
        <w:pStyle w:val="Heading3"/>
      </w:pPr>
      <w:r w:rsidRPr="00FF5C71">
        <w:t>Where can I find more information?</w:t>
      </w:r>
    </w:p>
    <w:p w14:paraId="12512448" w14:textId="3B294E52" w:rsidR="000D779B" w:rsidRDefault="009910EE">
      <w:pPr>
        <w:pStyle w:val="Para"/>
        <w:spacing w:after="0"/>
        <w:rPr>
          <w:rFonts w:asciiTheme="minorHAnsi" w:hAnsiTheme="minorHAnsi"/>
          <w:sz w:val="22"/>
          <w:szCs w:val="22"/>
        </w:rPr>
      </w:pPr>
      <w:r w:rsidRPr="00FF5C71">
        <w:rPr>
          <w:rFonts w:asciiTheme="minorHAnsi" w:hAnsiTheme="minorHAnsi"/>
          <w:sz w:val="22"/>
          <w:szCs w:val="22"/>
        </w:rPr>
        <w:t xml:space="preserve">For more information on this licence application, </w:t>
      </w:r>
      <w:r w:rsidR="00CE22B6" w:rsidRPr="00FF5C71">
        <w:rPr>
          <w:rFonts w:asciiTheme="minorHAnsi" w:hAnsiTheme="minorHAnsi"/>
          <w:sz w:val="22"/>
          <w:szCs w:val="22"/>
        </w:rPr>
        <w:t xml:space="preserve">please </w:t>
      </w:r>
      <w:r w:rsidR="007215B2" w:rsidRPr="00FF5C71">
        <w:rPr>
          <w:rFonts w:asciiTheme="minorHAnsi" w:hAnsiTheme="minorHAnsi"/>
          <w:sz w:val="22"/>
          <w:szCs w:val="22"/>
        </w:rPr>
        <w:t xml:space="preserve">search </w:t>
      </w:r>
      <w:r w:rsidR="00703CEC" w:rsidRPr="00FF5C71">
        <w:rPr>
          <w:rFonts w:asciiTheme="minorHAnsi" w:hAnsiTheme="minorHAnsi"/>
          <w:sz w:val="22"/>
          <w:szCs w:val="22"/>
        </w:rPr>
        <w:t xml:space="preserve">for </w:t>
      </w:r>
      <w:r w:rsidR="007215B2" w:rsidRPr="00FF5C71">
        <w:rPr>
          <w:rFonts w:asciiTheme="minorHAnsi" w:hAnsiTheme="minorHAnsi"/>
          <w:b/>
          <w:bCs/>
          <w:sz w:val="22"/>
          <w:szCs w:val="22"/>
        </w:rPr>
        <w:t>DIR</w:t>
      </w:r>
      <w:r w:rsidR="00205691" w:rsidRPr="00FF5C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15B2" w:rsidRPr="00FF5C71">
        <w:rPr>
          <w:rFonts w:asciiTheme="minorHAnsi" w:hAnsiTheme="minorHAnsi"/>
          <w:b/>
          <w:bCs/>
          <w:sz w:val="22"/>
          <w:szCs w:val="22"/>
        </w:rPr>
        <w:t>218</w:t>
      </w:r>
      <w:r w:rsidR="007215B2" w:rsidRPr="00FF5C71">
        <w:rPr>
          <w:rFonts w:asciiTheme="minorHAnsi" w:hAnsiTheme="minorHAnsi"/>
          <w:sz w:val="22"/>
          <w:szCs w:val="22"/>
        </w:rPr>
        <w:t xml:space="preserve"> on our </w:t>
      </w:r>
      <w:hyperlink r:id="rId13" w:history="1">
        <w:r w:rsidR="007215B2" w:rsidRPr="00FF74E4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5371CE" w:rsidRPr="00FF5C71">
        <w:rPr>
          <w:rFonts w:asciiTheme="minorHAnsi" w:hAnsiTheme="minorHAnsi"/>
          <w:sz w:val="22"/>
          <w:szCs w:val="22"/>
        </w:rPr>
        <w:t xml:space="preserve">. </w:t>
      </w:r>
      <w:r w:rsidR="005371CE">
        <w:rPr>
          <w:rFonts w:asciiTheme="minorHAnsi" w:hAnsiTheme="minorHAnsi"/>
          <w:sz w:val="22"/>
          <w:szCs w:val="22"/>
        </w:rPr>
        <w:t>We will provide more information on this application when we start the public consultation.</w:t>
      </w:r>
    </w:p>
    <w:p w14:paraId="396027E6" w14:textId="1A194E7C" w:rsidR="00076754" w:rsidRPr="00C400F1" w:rsidRDefault="009910EE">
      <w:pPr>
        <w:pStyle w:val="Para"/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="000D779B">
        <w:rPr>
          <w:rFonts w:asciiTheme="minorHAnsi" w:hAnsiTheme="minorHAnsi"/>
          <w:sz w:val="22"/>
          <w:szCs w:val="22"/>
        </w:rPr>
        <w:t>en</w:t>
      </w:r>
      <w:r>
        <w:rPr>
          <w:rFonts w:asciiTheme="minorHAnsi" w:hAnsiTheme="minorHAnsi"/>
          <w:sz w:val="22"/>
          <w:szCs w:val="22"/>
        </w:rPr>
        <w:t xml:space="preserve">sure you </w:t>
      </w:r>
      <w:r w:rsidR="00DD303F" w:rsidRPr="00C400F1">
        <w:rPr>
          <w:rFonts w:asciiTheme="minorHAnsi" w:hAnsiTheme="minorHAnsi"/>
          <w:sz w:val="22"/>
          <w:szCs w:val="22"/>
        </w:rPr>
        <w:t>q</w:t>
      </w:r>
      <w:r w:rsidR="00A274F8" w:rsidRPr="00C400F1">
        <w:rPr>
          <w:rFonts w:asciiTheme="minorHAnsi" w:hAnsiTheme="minorHAnsi"/>
          <w:sz w:val="22"/>
          <w:szCs w:val="22"/>
        </w:rPr>
        <w:t>uote</w:t>
      </w:r>
      <w:r w:rsidR="00205691">
        <w:rPr>
          <w:rFonts w:asciiTheme="minorHAnsi" w:hAnsiTheme="minorHAnsi"/>
          <w:sz w:val="22"/>
          <w:szCs w:val="22"/>
        </w:rPr>
        <w:t xml:space="preserve"> our</w:t>
      </w:r>
      <w:r w:rsidR="00A274F8" w:rsidRPr="00C400F1">
        <w:rPr>
          <w:rFonts w:asciiTheme="minorHAnsi" w:hAnsiTheme="minorHAnsi"/>
          <w:sz w:val="22"/>
          <w:szCs w:val="22"/>
        </w:rPr>
        <w:t xml:space="preserve"> </w:t>
      </w:r>
      <w:r w:rsidR="003F7556">
        <w:rPr>
          <w:rFonts w:asciiTheme="minorHAnsi" w:hAnsiTheme="minorHAnsi"/>
          <w:sz w:val="22"/>
          <w:szCs w:val="22"/>
        </w:rPr>
        <w:t>identifier</w:t>
      </w:r>
      <w:r w:rsidR="00A274F8" w:rsidRPr="00C400F1">
        <w:rPr>
          <w:rFonts w:asciiTheme="minorHAnsi" w:hAnsiTheme="minorHAnsi"/>
          <w:sz w:val="22"/>
          <w:szCs w:val="22"/>
        </w:rPr>
        <w:t xml:space="preserve"> </w:t>
      </w:r>
      <w:r w:rsidR="000F0B25" w:rsidRPr="00205691">
        <w:rPr>
          <w:rFonts w:asciiTheme="minorHAnsi" w:hAnsiTheme="minorHAnsi"/>
          <w:b/>
          <w:bCs/>
          <w:sz w:val="22"/>
          <w:szCs w:val="22"/>
        </w:rPr>
        <w:t>DIR 218</w:t>
      </w:r>
      <w:r w:rsidR="003F7556" w:rsidRPr="003F7556">
        <w:rPr>
          <w:rFonts w:asciiTheme="minorHAnsi" w:hAnsiTheme="minorHAnsi"/>
          <w:sz w:val="22"/>
          <w:szCs w:val="22"/>
        </w:rPr>
        <w:t xml:space="preserve"> </w:t>
      </w:r>
      <w:r w:rsidR="003F7556">
        <w:rPr>
          <w:rFonts w:asciiTheme="minorHAnsi" w:hAnsiTheme="minorHAnsi"/>
          <w:sz w:val="22"/>
          <w:szCs w:val="22"/>
        </w:rPr>
        <w:t>in your communications about this application with us</w:t>
      </w:r>
      <w:r w:rsidR="00DD303F" w:rsidRPr="00C400F1">
        <w:rPr>
          <w:rFonts w:asciiTheme="minorHAnsi" w:hAnsiTheme="minorHAnsi"/>
          <w:sz w:val="22"/>
          <w:szCs w:val="22"/>
        </w:rPr>
        <w:t xml:space="preserve">. </w:t>
      </w:r>
    </w:p>
    <w:sectPr w:rsidR="00076754" w:rsidRPr="00C400F1" w:rsidSect="006C745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361" w:bottom="1247" w:left="1361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2793" w14:textId="77777777" w:rsidR="004F1DD1" w:rsidRPr="00952B4A" w:rsidRDefault="004F1DD1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endnote>
  <w:endnote w:type="continuationSeparator" w:id="0">
    <w:p w14:paraId="46FF591A" w14:textId="77777777" w:rsidR="004F1DD1" w:rsidRPr="00952B4A" w:rsidRDefault="004F1DD1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76BB" w14:textId="77777777" w:rsidR="00E76E67" w:rsidRPr="00952B4A" w:rsidRDefault="00E76E67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952B4A">
      <w:rPr>
        <w:rStyle w:val="PageNumber"/>
        <w:sz w:val="22"/>
        <w:szCs w:val="22"/>
      </w:rPr>
      <w:fldChar w:fldCharType="begin"/>
    </w:r>
    <w:r w:rsidRPr="00952B4A">
      <w:rPr>
        <w:rStyle w:val="PageNumber"/>
        <w:sz w:val="22"/>
        <w:szCs w:val="22"/>
      </w:rPr>
      <w:instrText xml:space="preserve">PAGE  </w:instrText>
    </w:r>
    <w:r w:rsidRPr="00952B4A">
      <w:rPr>
        <w:rStyle w:val="PageNumber"/>
        <w:sz w:val="22"/>
        <w:szCs w:val="22"/>
      </w:rPr>
      <w:fldChar w:fldCharType="end"/>
    </w:r>
  </w:p>
  <w:p w14:paraId="729DA0FF" w14:textId="77777777" w:rsidR="00E76E67" w:rsidRPr="00952B4A" w:rsidRDefault="00E76E6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E578" w14:textId="77777777" w:rsidR="00E76E67" w:rsidRPr="00932FAA" w:rsidRDefault="00932FAA" w:rsidP="00932FAA">
    <w:pPr>
      <w:pStyle w:val="Footer"/>
      <w:tabs>
        <w:tab w:val="clear" w:pos="4153"/>
        <w:tab w:val="clear" w:pos="8306"/>
        <w:tab w:val="right" w:pos="9072"/>
      </w:tabs>
      <w:ind w:right="112"/>
      <w:jc w:val="center"/>
      <w:rPr>
        <w:sz w:val="22"/>
      </w:rPr>
    </w:pPr>
    <w:r>
      <w:rPr>
        <w:sz w:val="18"/>
        <w:szCs w:val="18"/>
      </w:rPr>
      <w:tab/>
    </w:r>
    <w:r w:rsidRPr="00932FAA">
      <w:rPr>
        <w:sz w:val="22"/>
      </w:rPr>
      <w:fldChar w:fldCharType="begin"/>
    </w:r>
    <w:r w:rsidRPr="00932FAA">
      <w:rPr>
        <w:sz w:val="22"/>
      </w:rPr>
      <w:instrText xml:space="preserve"> PAGE   \* MERGEFORMAT </w:instrText>
    </w:r>
    <w:r w:rsidRPr="00932FAA">
      <w:rPr>
        <w:sz w:val="22"/>
      </w:rPr>
      <w:fldChar w:fldCharType="separate"/>
    </w:r>
    <w:r w:rsidR="00054539">
      <w:rPr>
        <w:noProof/>
        <w:sz w:val="22"/>
      </w:rPr>
      <w:t>2</w:t>
    </w:r>
    <w:r w:rsidRPr="00932FAA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E402" w14:textId="77777777" w:rsidR="007015A2" w:rsidRPr="00CE22B6" w:rsidRDefault="007015A2" w:rsidP="008C7A8E">
    <w:pPr>
      <w:spacing w:before="240" w:after="60"/>
      <w:ind w:left="1701" w:firstLine="567"/>
      <w:rPr>
        <w:rFonts w:asciiTheme="minorHAnsi" w:hAnsiTheme="minorHAnsi" w:cstheme="minorHAnsi"/>
        <w:bCs/>
        <w:sz w:val="22"/>
        <w:szCs w:val="22"/>
      </w:rPr>
    </w:pPr>
    <w:r w:rsidRPr="00CE22B6">
      <w:rPr>
        <w:rFonts w:asciiTheme="minorHAnsi" w:hAnsiTheme="minorHAnsi" w:cstheme="minorHAnsi"/>
        <w:bCs/>
        <w:sz w:val="22"/>
        <w:szCs w:val="22"/>
      </w:rPr>
      <w:t>The Office of the Gene Technology Regulator</w:t>
    </w:r>
  </w:p>
  <w:p w14:paraId="7A05075A" w14:textId="1812E2B5" w:rsidR="007015A2" w:rsidRPr="00FF5C71" w:rsidRDefault="007015A2" w:rsidP="003F7556">
    <w:pPr>
      <w:spacing w:before="60" w:after="60"/>
      <w:jc w:val="center"/>
      <w:rPr>
        <w:rFonts w:asciiTheme="minorHAnsi" w:hAnsiTheme="minorHAnsi" w:cstheme="minorHAnsi"/>
        <w:bCs/>
        <w:sz w:val="22"/>
        <w:szCs w:val="22"/>
      </w:rPr>
    </w:pPr>
    <w:r w:rsidRPr="00CE22B6">
      <w:rPr>
        <w:rFonts w:asciiTheme="minorHAnsi" w:hAnsiTheme="minorHAnsi" w:cstheme="minorHAnsi"/>
        <w:bCs/>
        <w:sz w:val="22"/>
        <w:szCs w:val="22"/>
        <w:lang w:val="de-AT"/>
      </w:rPr>
      <w:t>Tel: 1800 181 030</w:t>
    </w:r>
    <w:r w:rsidRPr="00CE22B6">
      <w:rPr>
        <w:rFonts w:asciiTheme="minorHAnsi" w:hAnsiTheme="minorHAnsi" w:cstheme="minorHAnsi"/>
        <w:bCs/>
        <w:sz w:val="22"/>
        <w:szCs w:val="22"/>
        <w:lang w:val="de-AT"/>
      </w:rPr>
      <w:tab/>
    </w:r>
    <w:r w:rsidR="00CE22B6">
      <w:rPr>
        <w:rFonts w:asciiTheme="minorHAnsi" w:hAnsiTheme="minorHAnsi" w:cstheme="minorHAnsi"/>
        <w:bCs/>
        <w:sz w:val="22"/>
        <w:szCs w:val="22"/>
        <w:lang w:val="de-AT"/>
      </w:rPr>
      <w:tab/>
    </w:r>
    <w:r w:rsidRPr="00CE22B6">
      <w:rPr>
        <w:rFonts w:asciiTheme="minorHAnsi" w:hAnsiTheme="minorHAnsi" w:cstheme="minorHAnsi"/>
        <w:bCs/>
        <w:sz w:val="22"/>
        <w:szCs w:val="22"/>
        <w:lang w:val="de-AT"/>
      </w:rPr>
      <w:t>E-ma</w:t>
    </w:r>
    <w:r w:rsidRPr="00FF5C71">
      <w:rPr>
        <w:rFonts w:asciiTheme="minorHAnsi" w:hAnsiTheme="minorHAnsi" w:cstheme="minorHAnsi"/>
        <w:bCs/>
        <w:sz w:val="22"/>
        <w:szCs w:val="22"/>
        <w:lang w:val="de-AT"/>
      </w:rPr>
      <w:t xml:space="preserve">il: </w:t>
    </w:r>
    <w:hyperlink r:id="rId1" w:history="1">
      <w:r w:rsidR="003F7556" w:rsidRPr="00FF74E4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lang w:val="de-AT"/>
        </w:rPr>
        <w:t>ogtr@health.gov.au</w:t>
      </w:r>
    </w:hyperlink>
    <w:r w:rsidR="003F7556" w:rsidRPr="00FF5C71">
      <w:rPr>
        <w:rFonts w:asciiTheme="minorHAnsi" w:hAnsiTheme="minorHAnsi" w:cstheme="minorHAnsi"/>
        <w:bCs/>
        <w:sz w:val="22"/>
        <w:szCs w:val="22"/>
        <w:lang w:val="de-AT"/>
      </w:rPr>
      <w:tab/>
    </w:r>
    <w:r w:rsidR="003F7556" w:rsidRPr="00FF5C71">
      <w:rPr>
        <w:rFonts w:asciiTheme="minorHAnsi" w:hAnsiTheme="minorHAnsi" w:cstheme="minorHAnsi"/>
        <w:bCs/>
        <w:sz w:val="22"/>
        <w:szCs w:val="22"/>
        <w:lang w:val="de-AT"/>
      </w:rPr>
      <w:tab/>
    </w:r>
    <w:r w:rsidRPr="00FF5C71">
      <w:rPr>
        <w:rFonts w:asciiTheme="minorHAnsi" w:hAnsiTheme="minorHAnsi" w:cstheme="minorHAnsi"/>
        <w:bCs/>
        <w:sz w:val="22"/>
        <w:szCs w:val="22"/>
      </w:rPr>
      <w:t>OGTR website</w:t>
    </w:r>
    <w:r w:rsidR="003F7556" w:rsidRPr="00FF5C71">
      <w:rPr>
        <w:rFonts w:asciiTheme="minorHAnsi" w:hAnsiTheme="minorHAnsi" w:cstheme="minorHAnsi"/>
        <w:bCs/>
        <w:sz w:val="22"/>
        <w:szCs w:val="22"/>
      </w:rPr>
      <w:t>:</w:t>
    </w:r>
    <w:r w:rsidR="0032344B" w:rsidRPr="00FF5C71">
      <w:rPr>
        <w:rFonts w:asciiTheme="minorHAnsi" w:hAnsiTheme="minorHAnsi" w:cstheme="minorHAnsi"/>
        <w:bCs/>
        <w:sz w:val="22"/>
        <w:szCs w:val="22"/>
      </w:rPr>
      <w:t xml:space="preserve"> </w:t>
    </w:r>
    <w:hyperlink r:id="rId2" w:history="1">
      <w:r w:rsidRPr="00FF74E4">
        <w:rPr>
          <w:rStyle w:val="Hyperlink"/>
          <w:rFonts w:asciiTheme="minorHAnsi" w:hAnsiTheme="minorHAnsi" w:cstheme="minorHAnsi"/>
          <w:bCs/>
          <w:color w:val="auto"/>
          <w:sz w:val="22"/>
          <w:szCs w:val="22"/>
        </w:rPr>
        <w:t>www.ogtr.gov.au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6938" w14:textId="77777777" w:rsidR="004F1DD1" w:rsidRPr="00952B4A" w:rsidRDefault="004F1DD1">
      <w:pPr>
        <w:rPr>
          <w:sz w:val="22"/>
          <w:szCs w:val="22"/>
        </w:rPr>
      </w:pPr>
      <w:r w:rsidRPr="00952B4A">
        <w:rPr>
          <w:sz w:val="22"/>
          <w:szCs w:val="22"/>
        </w:rPr>
        <w:separator/>
      </w:r>
    </w:p>
  </w:footnote>
  <w:footnote w:type="continuationSeparator" w:id="0">
    <w:p w14:paraId="722CFA06" w14:textId="77777777" w:rsidR="004F1DD1" w:rsidRPr="00952B4A" w:rsidRDefault="004F1DD1">
      <w:pPr>
        <w:rPr>
          <w:sz w:val="22"/>
          <w:szCs w:val="22"/>
        </w:rPr>
      </w:pPr>
      <w:r w:rsidRPr="00952B4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0AD6F" w14:textId="6A7362FF" w:rsidR="00E76E67" w:rsidRPr="00CB6654" w:rsidRDefault="00E76E67" w:rsidP="00BF3671">
    <w:pPr>
      <w:pBdr>
        <w:bottom w:val="single" w:sz="4" w:space="1" w:color="auto"/>
      </w:pBdr>
      <w:tabs>
        <w:tab w:val="right" w:pos="9214"/>
      </w:tabs>
      <w:rPr>
        <w:rFonts w:ascii="Arial (W1)" w:hAnsi="Arial (W1)" w:cs="Arial (W1)"/>
        <w:sz w:val="15"/>
        <w:szCs w:val="15"/>
      </w:rPr>
    </w:pPr>
    <w:r w:rsidRPr="00CB6654">
      <w:rPr>
        <w:rFonts w:ascii="Arial (W1)" w:hAnsi="Arial (W1)" w:cs="Arial (W1)"/>
        <w:sz w:val="15"/>
        <w:szCs w:val="15"/>
      </w:rPr>
      <w:t xml:space="preserve">Office of the </w:t>
    </w:r>
    <w:r>
      <w:rPr>
        <w:rFonts w:ascii="Arial (W1)" w:hAnsi="Arial (W1)" w:cs="Arial (W1)"/>
        <w:sz w:val="15"/>
        <w:szCs w:val="15"/>
      </w:rPr>
      <w:t>Ge</w:t>
    </w:r>
    <w:r w:rsidR="00BF3671">
      <w:rPr>
        <w:rFonts w:ascii="Arial (W1)" w:hAnsi="Arial (W1)" w:cs="Arial (W1)"/>
        <w:sz w:val="15"/>
        <w:szCs w:val="15"/>
      </w:rPr>
      <w:t xml:space="preserve">ne Technology Regulator </w:t>
    </w:r>
    <w:r w:rsidR="00BF3671">
      <w:rPr>
        <w:rFonts w:ascii="Arial (W1)" w:hAnsi="Arial (W1)" w:cs="Arial (W1)"/>
        <w:sz w:val="15"/>
        <w:szCs w:val="15"/>
      </w:rPr>
      <w:tab/>
    </w:r>
    <w:r w:rsidR="00F43AD2" w:rsidRPr="008B583C">
      <w:rPr>
        <w:rFonts w:ascii="Arial (W1)" w:hAnsi="Arial (W1)" w:cs="Arial (W1)"/>
        <w:sz w:val="15"/>
        <w:szCs w:val="15"/>
      </w:rPr>
      <w:t>May</w:t>
    </w:r>
    <w:r w:rsidR="00C12C45" w:rsidRPr="00441037">
      <w:rPr>
        <w:rFonts w:ascii="Arial (W1)" w:hAnsi="Arial (W1)" w:cs="Arial (W1)"/>
        <w:sz w:val="15"/>
        <w:szCs w:val="15"/>
      </w:rPr>
      <w:t xml:space="preserve"> </w:t>
    </w:r>
    <w:r w:rsidR="00441037" w:rsidRPr="00441037">
      <w:rPr>
        <w:rFonts w:ascii="Arial (W1)" w:hAnsi="Arial (W1)" w:cs="Arial (W1)"/>
        <w:sz w:val="15"/>
        <w:szCs w:val="15"/>
      </w:rPr>
      <w:t>2025</w:t>
    </w:r>
    <w:r w:rsidR="007805E5">
      <w:rPr>
        <w:rFonts w:ascii="Arial (W1)" w:hAnsi="Arial (W1)" w:cs="Arial (W1)"/>
        <w:sz w:val="15"/>
        <w:szCs w:val="15"/>
      </w:rPr>
      <w:t xml:space="preserve"> (updated July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2038"/>
    <w:multiLevelType w:val="hybridMultilevel"/>
    <w:tmpl w:val="63B0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3916249"/>
    <w:multiLevelType w:val="hybridMultilevel"/>
    <w:tmpl w:val="B0149A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E821C16"/>
    <w:multiLevelType w:val="hybridMultilevel"/>
    <w:tmpl w:val="233E8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999349">
    <w:abstractNumId w:val="4"/>
  </w:num>
  <w:num w:numId="2" w16cid:durableId="1263219982">
    <w:abstractNumId w:val="2"/>
  </w:num>
  <w:num w:numId="3" w16cid:durableId="61298172">
    <w:abstractNumId w:val="6"/>
  </w:num>
  <w:num w:numId="4" w16cid:durableId="2048219250">
    <w:abstractNumId w:val="5"/>
  </w:num>
  <w:num w:numId="5" w16cid:durableId="1165121337">
    <w:abstractNumId w:val="8"/>
  </w:num>
  <w:num w:numId="6" w16cid:durableId="478691882">
    <w:abstractNumId w:val="0"/>
  </w:num>
  <w:num w:numId="7" w16cid:durableId="1042369450">
    <w:abstractNumId w:val="9"/>
  </w:num>
  <w:num w:numId="8" w16cid:durableId="782571880">
    <w:abstractNumId w:val="3"/>
  </w:num>
  <w:num w:numId="9" w16cid:durableId="971208553">
    <w:abstractNumId w:val="7"/>
  </w:num>
  <w:num w:numId="10" w16cid:durableId="42515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60"/>
    <w:rsid w:val="00003862"/>
    <w:rsid w:val="00005C32"/>
    <w:rsid w:val="00006B4C"/>
    <w:rsid w:val="000100DF"/>
    <w:rsid w:val="00015FEE"/>
    <w:rsid w:val="000212A1"/>
    <w:rsid w:val="00025A31"/>
    <w:rsid w:val="00027DD2"/>
    <w:rsid w:val="000320B1"/>
    <w:rsid w:val="00036C43"/>
    <w:rsid w:val="00037D61"/>
    <w:rsid w:val="00040256"/>
    <w:rsid w:val="00040491"/>
    <w:rsid w:val="00040D83"/>
    <w:rsid w:val="00041249"/>
    <w:rsid w:val="00041C74"/>
    <w:rsid w:val="00053041"/>
    <w:rsid w:val="00054539"/>
    <w:rsid w:val="00060682"/>
    <w:rsid w:val="00060A78"/>
    <w:rsid w:val="00064227"/>
    <w:rsid w:val="00066345"/>
    <w:rsid w:val="000716E9"/>
    <w:rsid w:val="00075438"/>
    <w:rsid w:val="0007582F"/>
    <w:rsid w:val="00076754"/>
    <w:rsid w:val="000775B7"/>
    <w:rsid w:val="00080BD9"/>
    <w:rsid w:val="00085AF4"/>
    <w:rsid w:val="00090314"/>
    <w:rsid w:val="00090437"/>
    <w:rsid w:val="00090741"/>
    <w:rsid w:val="00090BA4"/>
    <w:rsid w:val="000915F3"/>
    <w:rsid w:val="000933E6"/>
    <w:rsid w:val="000A2DBB"/>
    <w:rsid w:val="000A6C13"/>
    <w:rsid w:val="000A78A3"/>
    <w:rsid w:val="000B7A59"/>
    <w:rsid w:val="000B7E08"/>
    <w:rsid w:val="000C4AC8"/>
    <w:rsid w:val="000C5DC7"/>
    <w:rsid w:val="000D045E"/>
    <w:rsid w:val="000D304B"/>
    <w:rsid w:val="000D54C1"/>
    <w:rsid w:val="000D6045"/>
    <w:rsid w:val="000D779B"/>
    <w:rsid w:val="000D7C3B"/>
    <w:rsid w:val="000D7F97"/>
    <w:rsid w:val="000E0768"/>
    <w:rsid w:val="000E1F88"/>
    <w:rsid w:val="000E3646"/>
    <w:rsid w:val="000E4A6F"/>
    <w:rsid w:val="000E50AB"/>
    <w:rsid w:val="000F0B25"/>
    <w:rsid w:val="000F12CF"/>
    <w:rsid w:val="000F254B"/>
    <w:rsid w:val="000F346F"/>
    <w:rsid w:val="000F62C9"/>
    <w:rsid w:val="00103589"/>
    <w:rsid w:val="00105819"/>
    <w:rsid w:val="00106FEB"/>
    <w:rsid w:val="001136A7"/>
    <w:rsid w:val="00113F0F"/>
    <w:rsid w:val="001176FD"/>
    <w:rsid w:val="00117FC2"/>
    <w:rsid w:val="00124289"/>
    <w:rsid w:val="00127DDB"/>
    <w:rsid w:val="0013174F"/>
    <w:rsid w:val="001318F2"/>
    <w:rsid w:val="001327E5"/>
    <w:rsid w:val="00140A03"/>
    <w:rsid w:val="00143192"/>
    <w:rsid w:val="00143B4B"/>
    <w:rsid w:val="0014777A"/>
    <w:rsid w:val="00155D1F"/>
    <w:rsid w:val="001713F0"/>
    <w:rsid w:val="00171C6D"/>
    <w:rsid w:val="00172DFE"/>
    <w:rsid w:val="00173C2C"/>
    <w:rsid w:val="001828DD"/>
    <w:rsid w:val="00183B34"/>
    <w:rsid w:val="001852D2"/>
    <w:rsid w:val="00185ED4"/>
    <w:rsid w:val="00192FBF"/>
    <w:rsid w:val="0019462D"/>
    <w:rsid w:val="001A113C"/>
    <w:rsid w:val="001A40FA"/>
    <w:rsid w:val="001A46BF"/>
    <w:rsid w:val="001A47AB"/>
    <w:rsid w:val="001B3766"/>
    <w:rsid w:val="001B7FB1"/>
    <w:rsid w:val="001C0A19"/>
    <w:rsid w:val="001C212D"/>
    <w:rsid w:val="001C3ACE"/>
    <w:rsid w:val="001C53E4"/>
    <w:rsid w:val="001D42FF"/>
    <w:rsid w:val="001E1382"/>
    <w:rsid w:val="001E3538"/>
    <w:rsid w:val="001E4D93"/>
    <w:rsid w:val="001E4E44"/>
    <w:rsid w:val="001E6914"/>
    <w:rsid w:val="001E7F3D"/>
    <w:rsid w:val="001F5B76"/>
    <w:rsid w:val="00201A7D"/>
    <w:rsid w:val="00205691"/>
    <w:rsid w:val="002077DC"/>
    <w:rsid w:val="00211B0D"/>
    <w:rsid w:val="00220CEC"/>
    <w:rsid w:val="0022498C"/>
    <w:rsid w:val="00230059"/>
    <w:rsid w:val="00234B4B"/>
    <w:rsid w:val="00237B2A"/>
    <w:rsid w:val="00241AF9"/>
    <w:rsid w:val="00242D70"/>
    <w:rsid w:val="00244458"/>
    <w:rsid w:val="00244574"/>
    <w:rsid w:val="002540B9"/>
    <w:rsid w:val="00255602"/>
    <w:rsid w:val="00256D48"/>
    <w:rsid w:val="002621EE"/>
    <w:rsid w:val="0026381B"/>
    <w:rsid w:val="00264A75"/>
    <w:rsid w:val="002662C7"/>
    <w:rsid w:val="00272DBA"/>
    <w:rsid w:val="0028104C"/>
    <w:rsid w:val="00281D2E"/>
    <w:rsid w:val="002842DD"/>
    <w:rsid w:val="002843A6"/>
    <w:rsid w:val="00290406"/>
    <w:rsid w:val="00294D27"/>
    <w:rsid w:val="00297CB8"/>
    <w:rsid w:val="002A1ED6"/>
    <w:rsid w:val="002A24B6"/>
    <w:rsid w:val="002A5440"/>
    <w:rsid w:val="002B264A"/>
    <w:rsid w:val="002B28D2"/>
    <w:rsid w:val="002B302D"/>
    <w:rsid w:val="002B3DFF"/>
    <w:rsid w:val="002B46D4"/>
    <w:rsid w:val="002B4C68"/>
    <w:rsid w:val="002C212A"/>
    <w:rsid w:val="002C4140"/>
    <w:rsid w:val="002C4B91"/>
    <w:rsid w:val="002C5613"/>
    <w:rsid w:val="002D040A"/>
    <w:rsid w:val="002D0AC8"/>
    <w:rsid w:val="002D1586"/>
    <w:rsid w:val="002D2965"/>
    <w:rsid w:val="002D329E"/>
    <w:rsid w:val="002D69A9"/>
    <w:rsid w:val="002D6AC2"/>
    <w:rsid w:val="002D7C9E"/>
    <w:rsid w:val="002F0824"/>
    <w:rsid w:val="002F0F40"/>
    <w:rsid w:val="002F5587"/>
    <w:rsid w:val="003051EB"/>
    <w:rsid w:val="00310A2E"/>
    <w:rsid w:val="003132EB"/>
    <w:rsid w:val="003155BD"/>
    <w:rsid w:val="003170A8"/>
    <w:rsid w:val="00320852"/>
    <w:rsid w:val="003210A2"/>
    <w:rsid w:val="0032192B"/>
    <w:rsid w:val="00322893"/>
    <w:rsid w:val="0032344B"/>
    <w:rsid w:val="00323721"/>
    <w:rsid w:val="0032731A"/>
    <w:rsid w:val="0033295E"/>
    <w:rsid w:val="00332CA7"/>
    <w:rsid w:val="00337BC2"/>
    <w:rsid w:val="00341C57"/>
    <w:rsid w:val="00342D2E"/>
    <w:rsid w:val="00353DC8"/>
    <w:rsid w:val="00354606"/>
    <w:rsid w:val="00362577"/>
    <w:rsid w:val="0036296C"/>
    <w:rsid w:val="00370CFF"/>
    <w:rsid w:val="00370EFD"/>
    <w:rsid w:val="00371AD2"/>
    <w:rsid w:val="00372495"/>
    <w:rsid w:val="00375A9D"/>
    <w:rsid w:val="00376240"/>
    <w:rsid w:val="00382856"/>
    <w:rsid w:val="00384595"/>
    <w:rsid w:val="00391ECE"/>
    <w:rsid w:val="00395200"/>
    <w:rsid w:val="00395994"/>
    <w:rsid w:val="0039791F"/>
    <w:rsid w:val="003A5B1E"/>
    <w:rsid w:val="003A7C5E"/>
    <w:rsid w:val="003B02F2"/>
    <w:rsid w:val="003B5045"/>
    <w:rsid w:val="003B7BE0"/>
    <w:rsid w:val="003C0D9A"/>
    <w:rsid w:val="003C1F41"/>
    <w:rsid w:val="003C24CE"/>
    <w:rsid w:val="003C6C60"/>
    <w:rsid w:val="003D3795"/>
    <w:rsid w:val="003D61EC"/>
    <w:rsid w:val="003D6758"/>
    <w:rsid w:val="003E007B"/>
    <w:rsid w:val="003E3C90"/>
    <w:rsid w:val="003E4C04"/>
    <w:rsid w:val="003E50FB"/>
    <w:rsid w:val="003E51B7"/>
    <w:rsid w:val="003F250B"/>
    <w:rsid w:val="003F3AA5"/>
    <w:rsid w:val="003F6515"/>
    <w:rsid w:val="003F7556"/>
    <w:rsid w:val="00411B1F"/>
    <w:rsid w:val="00411DC0"/>
    <w:rsid w:val="00414135"/>
    <w:rsid w:val="00417143"/>
    <w:rsid w:val="00417413"/>
    <w:rsid w:val="004212F4"/>
    <w:rsid w:val="00426025"/>
    <w:rsid w:val="00430123"/>
    <w:rsid w:val="00432A7C"/>
    <w:rsid w:val="004351FD"/>
    <w:rsid w:val="00437D07"/>
    <w:rsid w:val="00441037"/>
    <w:rsid w:val="00441042"/>
    <w:rsid w:val="0044311A"/>
    <w:rsid w:val="00443798"/>
    <w:rsid w:val="00443BB1"/>
    <w:rsid w:val="00444797"/>
    <w:rsid w:val="00451238"/>
    <w:rsid w:val="004612EC"/>
    <w:rsid w:val="00462D18"/>
    <w:rsid w:val="004632E2"/>
    <w:rsid w:val="00466CF4"/>
    <w:rsid w:val="00467D49"/>
    <w:rsid w:val="0047326F"/>
    <w:rsid w:val="00481131"/>
    <w:rsid w:val="00481B77"/>
    <w:rsid w:val="00484E86"/>
    <w:rsid w:val="00485344"/>
    <w:rsid w:val="00490616"/>
    <w:rsid w:val="00492E62"/>
    <w:rsid w:val="004975F0"/>
    <w:rsid w:val="004A4B76"/>
    <w:rsid w:val="004A541B"/>
    <w:rsid w:val="004A6160"/>
    <w:rsid w:val="004A6E3E"/>
    <w:rsid w:val="004B0EC4"/>
    <w:rsid w:val="004B1E3E"/>
    <w:rsid w:val="004B3D13"/>
    <w:rsid w:val="004B3F67"/>
    <w:rsid w:val="004C0963"/>
    <w:rsid w:val="004C6435"/>
    <w:rsid w:val="004E3288"/>
    <w:rsid w:val="004E5064"/>
    <w:rsid w:val="004F06E9"/>
    <w:rsid w:val="004F1AE5"/>
    <w:rsid w:val="004F1DD1"/>
    <w:rsid w:val="004F3AA6"/>
    <w:rsid w:val="004F420F"/>
    <w:rsid w:val="004F4E64"/>
    <w:rsid w:val="004F6308"/>
    <w:rsid w:val="004F744B"/>
    <w:rsid w:val="004F7731"/>
    <w:rsid w:val="00501BAC"/>
    <w:rsid w:val="00506A56"/>
    <w:rsid w:val="00516215"/>
    <w:rsid w:val="00517F0D"/>
    <w:rsid w:val="0052203A"/>
    <w:rsid w:val="00524C53"/>
    <w:rsid w:val="00525D97"/>
    <w:rsid w:val="00534E8B"/>
    <w:rsid w:val="0053593B"/>
    <w:rsid w:val="005371CE"/>
    <w:rsid w:val="00541060"/>
    <w:rsid w:val="005417EB"/>
    <w:rsid w:val="00544A63"/>
    <w:rsid w:val="00552926"/>
    <w:rsid w:val="00553D53"/>
    <w:rsid w:val="00557CEB"/>
    <w:rsid w:val="0056158F"/>
    <w:rsid w:val="0057135D"/>
    <w:rsid w:val="00571620"/>
    <w:rsid w:val="00574B88"/>
    <w:rsid w:val="00574DAF"/>
    <w:rsid w:val="00575EEE"/>
    <w:rsid w:val="005777EA"/>
    <w:rsid w:val="00580CFB"/>
    <w:rsid w:val="0058330A"/>
    <w:rsid w:val="00587896"/>
    <w:rsid w:val="00591CFD"/>
    <w:rsid w:val="005A3DCD"/>
    <w:rsid w:val="005B2FF9"/>
    <w:rsid w:val="005B3838"/>
    <w:rsid w:val="005B5247"/>
    <w:rsid w:val="005C125F"/>
    <w:rsid w:val="005C2FF7"/>
    <w:rsid w:val="005C55FA"/>
    <w:rsid w:val="005C7EEF"/>
    <w:rsid w:val="005D02BB"/>
    <w:rsid w:val="005D1DE9"/>
    <w:rsid w:val="005D23F9"/>
    <w:rsid w:val="005D2D0D"/>
    <w:rsid w:val="005D5AEB"/>
    <w:rsid w:val="005D6900"/>
    <w:rsid w:val="005E238B"/>
    <w:rsid w:val="005E2722"/>
    <w:rsid w:val="005F11D8"/>
    <w:rsid w:val="005F2CAB"/>
    <w:rsid w:val="005F3440"/>
    <w:rsid w:val="005F355D"/>
    <w:rsid w:val="006025B5"/>
    <w:rsid w:val="006067B8"/>
    <w:rsid w:val="00611315"/>
    <w:rsid w:val="00612089"/>
    <w:rsid w:val="0061666E"/>
    <w:rsid w:val="006230BF"/>
    <w:rsid w:val="0062449C"/>
    <w:rsid w:val="00626A60"/>
    <w:rsid w:val="006270C6"/>
    <w:rsid w:val="006305C1"/>
    <w:rsid w:val="00632DE2"/>
    <w:rsid w:val="00635427"/>
    <w:rsid w:val="00641B29"/>
    <w:rsid w:val="00645CE9"/>
    <w:rsid w:val="00657802"/>
    <w:rsid w:val="00661BBE"/>
    <w:rsid w:val="006657F9"/>
    <w:rsid w:val="0066723E"/>
    <w:rsid w:val="006675A4"/>
    <w:rsid w:val="00682807"/>
    <w:rsid w:val="00685A91"/>
    <w:rsid w:val="00691E8D"/>
    <w:rsid w:val="00694570"/>
    <w:rsid w:val="00694573"/>
    <w:rsid w:val="0069570F"/>
    <w:rsid w:val="00696E29"/>
    <w:rsid w:val="00696EC9"/>
    <w:rsid w:val="006A4A59"/>
    <w:rsid w:val="006A78FD"/>
    <w:rsid w:val="006B0E75"/>
    <w:rsid w:val="006B4385"/>
    <w:rsid w:val="006C1A1D"/>
    <w:rsid w:val="006C4ADB"/>
    <w:rsid w:val="006C7454"/>
    <w:rsid w:val="006C746A"/>
    <w:rsid w:val="006C7FA5"/>
    <w:rsid w:val="006D58EC"/>
    <w:rsid w:val="006D6B43"/>
    <w:rsid w:val="006D769F"/>
    <w:rsid w:val="006F345A"/>
    <w:rsid w:val="007015A2"/>
    <w:rsid w:val="00703CEC"/>
    <w:rsid w:val="00714990"/>
    <w:rsid w:val="00716060"/>
    <w:rsid w:val="00717685"/>
    <w:rsid w:val="007215B2"/>
    <w:rsid w:val="0072353D"/>
    <w:rsid w:val="00723B51"/>
    <w:rsid w:val="00724847"/>
    <w:rsid w:val="00730BF5"/>
    <w:rsid w:val="00732BCF"/>
    <w:rsid w:val="0073340D"/>
    <w:rsid w:val="0073409D"/>
    <w:rsid w:val="00740060"/>
    <w:rsid w:val="00741723"/>
    <w:rsid w:val="0074264D"/>
    <w:rsid w:val="00742C42"/>
    <w:rsid w:val="00744A03"/>
    <w:rsid w:val="00747A90"/>
    <w:rsid w:val="00750149"/>
    <w:rsid w:val="00752733"/>
    <w:rsid w:val="007529AF"/>
    <w:rsid w:val="00754A93"/>
    <w:rsid w:val="0076382A"/>
    <w:rsid w:val="00765EFA"/>
    <w:rsid w:val="0077050A"/>
    <w:rsid w:val="007719AA"/>
    <w:rsid w:val="00776EAA"/>
    <w:rsid w:val="007805E5"/>
    <w:rsid w:val="00780763"/>
    <w:rsid w:val="00786247"/>
    <w:rsid w:val="00786761"/>
    <w:rsid w:val="00787974"/>
    <w:rsid w:val="00791085"/>
    <w:rsid w:val="007933CB"/>
    <w:rsid w:val="007944B6"/>
    <w:rsid w:val="007958E3"/>
    <w:rsid w:val="007A171C"/>
    <w:rsid w:val="007A284B"/>
    <w:rsid w:val="007A5E43"/>
    <w:rsid w:val="007A6493"/>
    <w:rsid w:val="007B0360"/>
    <w:rsid w:val="007B04F5"/>
    <w:rsid w:val="007B182D"/>
    <w:rsid w:val="007B3D6B"/>
    <w:rsid w:val="007B57AB"/>
    <w:rsid w:val="007C48DE"/>
    <w:rsid w:val="007D3A10"/>
    <w:rsid w:val="007D4C87"/>
    <w:rsid w:val="007D52A9"/>
    <w:rsid w:val="007D7599"/>
    <w:rsid w:val="007E10B3"/>
    <w:rsid w:val="007E2D88"/>
    <w:rsid w:val="007E79DD"/>
    <w:rsid w:val="007F1E7E"/>
    <w:rsid w:val="007F4BC2"/>
    <w:rsid w:val="007F5ECA"/>
    <w:rsid w:val="007F7A97"/>
    <w:rsid w:val="00804591"/>
    <w:rsid w:val="00804C75"/>
    <w:rsid w:val="00806BB4"/>
    <w:rsid w:val="008073EE"/>
    <w:rsid w:val="00807782"/>
    <w:rsid w:val="00807AC1"/>
    <w:rsid w:val="008119AD"/>
    <w:rsid w:val="00812DDA"/>
    <w:rsid w:val="00813614"/>
    <w:rsid w:val="0081662F"/>
    <w:rsid w:val="00817F6A"/>
    <w:rsid w:val="0082078F"/>
    <w:rsid w:val="00820A08"/>
    <w:rsid w:val="00820F01"/>
    <w:rsid w:val="008226F4"/>
    <w:rsid w:val="00830907"/>
    <w:rsid w:val="00833A26"/>
    <w:rsid w:val="00834405"/>
    <w:rsid w:val="008347B8"/>
    <w:rsid w:val="00845E4D"/>
    <w:rsid w:val="00847D2F"/>
    <w:rsid w:val="008518C8"/>
    <w:rsid w:val="00853AB8"/>
    <w:rsid w:val="0086111F"/>
    <w:rsid w:val="00864006"/>
    <w:rsid w:val="008710D8"/>
    <w:rsid w:val="008777A8"/>
    <w:rsid w:val="00881384"/>
    <w:rsid w:val="008816BD"/>
    <w:rsid w:val="00887D10"/>
    <w:rsid w:val="00890FA9"/>
    <w:rsid w:val="00896F1D"/>
    <w:rsid w:val="008A0A54"/>
    <w:rsid w:val="008A0C6B"/>
    <w:rsid w:val="008A1212"/>
    <w:rsid w:val="008A1781"/>
    <w:rsid w:val="008A4EE4"/>
    <w:rsid w:val="008A52B8"/>
    <w:rsid w:val="008A68FB"/>
    <w:rsid w:val="008B093B"/>
    <w:rsid w:val="008B1037"/>
    <w:rsid w:val="008B583C"/>
    <w:rsid w:val="008C1298"/>
    <w:rsid w:val="008C306F"/>
    <w:rsid w:val="008C332D"/>
    <w:rsid w:val="008C7A8E"/>
    <w:rsid w:val="008E06DD"/>
    <w:rsid w:val="008E34F5"/>
    <w:rsid w:val="008E3576"/>
    <w:rsid w:val="008E5FE9"/>
    <w:rsid w:val="008E65B2"/>
    <w:rsid w:val="008F0EDF"/>
    <w:rsid w:val="008F2741"/>
    <w:rsid w:val="008F4FA1"/>
    <w:rsid w:val="008F500B"/>
    <w:rsid w:val="00904057"/>
    <w:rsid w:val="00913F95"/>
    <w:rsid w:val="009146D0"/>
    <w:rsid w:val="00917898"/>
    <w:rsid w:val="00923124"/>
    <w:rsid w:val="009238DB"/>
    <w:rsid w:val="00930197"/>
    <w:rsid w:val="0093211D"/>
    <w:rsid w:val="00932FAA"/>
    <w:rsid w:val="009346CB"/>
    <w:rsid w:val="00934C93"/>
    <w:rsid w:val="009359B1"/>
    <w:rsid w:val="00937CAF"/>
    <w:rsid w:val="00952B4A"/>
    <w:rsid w:val="00952B9A"/>
    <w:rsid w:val="009553D1"/>
    <w:rsid w:val="009567FD"/>
    <w:rsid w:val="00956AA6"/>
    <w:rsid w:val="00960983"/>
    <w:rsid w:val="0096262A"/>
    <w:rsid w:val="00972C8A"/>
    <w:rsid w:val="009748AB"/>
    <w:rsid w:val="0098120F"/>
    <w:rsid w:val="009910E3"/>
    <w:rsid w:val="009910EE"/>
    <w:rsid w:val="0099312E"/>
    <w:rsid w:val="00994AB9"/>
    <w:rsid w:val="00996BD7"/>
    <w:rsid w:val="009A2B56"/>
    <w:rsid w:val="009A3610"/>
    <w:rsid w:val="009A77E2"/>
    <w:rsid w:val="009B351F"/>
    <w:rsid w:val="009B35BF"/>
    <w:rsid w:val="009B6080"/>
    <w:rsid w:val="009B6556"/>
    <w:rsid w:val="009B7E9F"/>
    <w:rsid w:val="009C0EE3"/>
    <w:rsid w:val="009C7DE2"/>
    <w:rsid w:val="009D04D7"/>
    <w:rsid w:val="009D509C"/>
    <w:rsid w:val="009D6A63"/>
    <w:rsid w:val="009E0800"/>
    <w:rsid w:val="009E2FA1"/>
    <w:rsid w:val="00A00E2F"/>
    <w:rsid w:val="00A02596"/>
    <w:rsid w:val="00A02DA8"/>
    <w:rsid w:val="00A102F1"/>
    <w:rsid w:val="00A105BA"/>
    <w:rsid w:val="00A150D8"/>
    <w:rsid w:val="00A20351"/>
    <w:rsid w:val="00A206AC"/>
    <w:rsid w:val="00A2130E"/>
    <w:rsid w:val="00A2200E"/>
    <w:rsid w:val="00A224BA"/>
    <w:rsid w:val="00A274F8"/>
    <w:rsid w:val="00A3317B"/>
    <w:rsid w:val="00A33ECE"/>
    <w:rsid w:val="00A37A3F"/>
    <w:rsid w:val="00A40615"/>
    <w:rsid w:val="00A461A4"/>
    <w:rsid w:val="00A4791A"/>
    <w:rsid w:val="00A559A3"/>
    <w:rsid w:val="00A6208C"/>
    <w:rsid w:val="00A75303"/>
    <w:rsid w:val="00A75679"/>
    <w:rsid w:val="00A81410"/>
    <w:rsid w:val="00A83DAE"/>
    <w:rsid w:val="00A84378"/>
    <w:rsid w:val="00A85437"/>
    <w:rsid w:val="00A86CBA"/>
    <w:rsid w:val="00A90156"/>
    <w:rsid w:val="00A910E9"/>
    <w:rsid w:val="00A91C9C"/>
    <w:rsid w:val="00A91E13"/>
    <w:rsid w:val="00A9643C"/>
    <w:rsid w:val="00AA0CDA"/>
    <w:rsid w:val="00AA13DC"/>
    <w:rsid w:val="00AA5084"/>
    <w:rsid w:val="00AB1814"/>
    <w:rsid w:val="00AB1B84"/>
    <w:rsid w:val="00AB22D6"/>
    <w:rsid w:val="00AB27C8"/>
    <w:rsid w:val="00AB4C49"/>
    <w:rsid w:val="00AB5699"/>
    <w:rsid w:val="00AC26B9"/>
    <w:rsid w:val="00AC4377"/>
    <w:rsid w:val="00AD0879"/>
    <w:rsid w:val="00AD0D5F"/>
    <w:rsid w:val="00AE149D"/>
    <w:rsid w:val="00AE5A4B"/>
    <w:rsid w:val="00AE614F"/>
    <w:rsid w:val="00AF1156"/>
    <w:rsid w:val="00AF3DAC"/>
    <w:rsid w:val="00AF4FE5"/>
    <w:rsid w:val="00AF627E"/>
    <w:rsid w:val="00B01363"/>
    <w:rsid w:val="00B02239"/>
    <w:rsid w:val="00B02B9B"/>
    <w:rsid w:val="00B04EC5"/>
    <w:rsid w:val="00B05360"/>
    <w:rsid w:val="00B156F1"/>
    <w:rsid w:val="00B17548"/>
    <w:rsid w:val="00B273CB"/>
    <w:rsid w:val="00B36989"/>
    <w:rsid w:val="00B4326E"/>
    <w:rsid w:val="00B439B7"/>
    <w:rsid w:val="00B44DD8"/>
    <w:rsid w:val="00B50F4D"/>
    <w:rsid w:val="00B527F7"/>
    <w:rsid w:val="00B562BF"/>
    <w:rsid w:val="00B6222C"/>
    <w:rsid w:val="00B65B2E"/>
    <w:rsid w:val="00B65E99"/>
    <w:rsid w:val="00B660E2"/>
    <w:rsid w:val="00B66816"/>
    <w:rsid w:val="00B70F83"/>
    <w:rsid w:val="00B738DC"/>
    <w:rsid w:val="00B75C85"/>
    <w:rsid w:val="00B7717D"/>
    <w:rsid w:val="00B81B96"/>
    <w:rsid w:val="00B84C94"/>
    <w:rsid w:val="00B851AA"/>
    <w:rsid w:val="00B863B6"/>
    <w:rsid w:val="00B8661D"/>
    <w:rsid w:val="00B86B4D"/>
    <w:rsid w:val="00B87314"/>
    <w:rsid w:val="00B90084"/>
    <w:rsid w:val="00B93CD4"/>
    <w:rsid w:val="00B9515E"/>
    <w:rsid w:val="00B95DAE"/>
    <w:rsid w:val="00B9600E"/>
    <w:rsid w:val="00BA072D"/>
    <w:rsid w:val="00BA3260"/>
    <w:rsid w:val="00BA4021"/>
    <w:rsid w:val="00BA4E84"/>
    <w:rsid w:val="00BA52BC"/>
    <w:rsid w:val="00BB2F72"/>
    <w:rsid w:val="00BB3134"/>
    <w:rsid w:val="00BB6C81"/>
    <w:rsid w:val="00BC0631"/>
    <w:rsid w:val="00BC326F"/>
    <w:rsid w:val="00BC752F"/>
    <w:rsid w:val="00BD4D60"/>
    <w:rsid w:val="00BD6824"/>
    <w:rsid w:val="00BE4269"/>
    <w:rsid w:val="00BE55A8"/>
    <w:rsid w:val="00BE5F0D"/>
    <w:rsid w:val="00BE755B"/>
    <w:rsid w:val="00BE7D97"/>
    <w:rsid w:val="00BF3671"/>
    <w:rsid w:val="00BF39F0"/>
    <w:rsid w:val="00C00016"/>
    <w:rsid w:val="00C004E4"/>
    <w:rsid w:val="00C12C45"/>
    <w:rsid w:val="00C16B9D"/>
    <w:rsid w:val="00C20737"/>
    <w:rsid w:val="00C234F5"/>
    <w:rsid w:val="00C265FC"/>
    <w:rsid w:val="00C3290D"/>
    <w:rsid w:val="00C37162"/>
    <w:rsid w:val="00C400F1"/>
    <w:rsid w:val="00C41AA3"/>
    <w:rsid w:val="00C42758"/>
    <w:rsid w:val="00C44EB6"/>
    <w:rsid w:val="00C51883"/>
    <w:rsid w:val="00C566A9"/>
    <w:rsid w:val="00C5713D"/>
    <w:rsid w:val="00C57FC1"/>
    <w:rsid w:val="00C62449"/>
    <w:rsid w:val="00C6711F"/>
    <w:rsid w:val="00C708D6"/>
    <w:rsid w:val="00C72144"/>
    <w:rsid w:val="00C76C59"/>
    <w:rsid w:val="00C8190B"/>
    <w:rsid w:val="00C82C59"/>
    <w:rsid w:val="00C838E1"/>
    <w:rsid w:val="00C83D58"/>
    <w:rsid w:val="00C8427E"/>
    <w:rsid w:val="00C84905"/>
    <w:rsid w:val="00C84924"/>
    <w:rsid w:val="00C90D37"/>
    <w:rsid w:val="00C93430"/>
    <w:rsid w:val="00C946FE"/>
    <w:rsid w:val="00C95CE2"/>
    <w:rsid w:val="00CA00BE"/>
    <w:rsid w:val="00CA1C4C"/>
    <w:rsid w:val="00CA3C56"/>
    <w:rsid w:val="00CA498C"/>
    <w:rsid w:val="00CA6113"/>
    <w:rsid w:val="00CB1B46"/>
    <w:rsid w:val="00CB2220"/>
    <w:rsid w:val="00CB2D0B"/>
    <w:rsid w:val="00CB5783"/>
    <w:rsid w:val="00CB5AA7"/>
    <w:rsid w:val="00CB6654"/>
    <w:rsid w:val="00CC2887"/>
    <w:rsid w:val="00CD388B"/>
    <w:rsid w:val="00CD7069"/>
    <w:rsid w:val="00CE0A96"/>
    <w:rsid w:val="00CE1363"/>
    <w:rsid w:val="00CE22B6"/>
    <w:rsid w:val="00CE349B"/>
    <w:rsid w:val="00CE54C5"/>
    <w:rsid w:val="00CE65F9"/>
    <w:rsid w:val="00CE7A25"/>
    <w:rsid w:val="00CF18AC"/>
    <w:rsid w:val="00CF23DB"/>
    <w:rsid w:val="00CF2E29"/>
    <w:rsid w:val="00CF3CE6"/>
    <w:rsid w:val="00CF53E3"/>
    <w:rsid w:val="00D0318D"/>
    <w:rsid w:val="00D04340"/>
    <w:rsid w:val="00D04F1C"/>
    <w:rsid w:val="00D0700F"/>
    <w:rsid w:val="00D15311"/>
    <w:rsid w:val="00D2014D"/>
    <w:rsid w:val="00D20690"/>
    <w:rsid w:val="00D23726"/>
    <w:rsid w:val="00D23D5D"/>
    <w:rsid w:val="00D23F26"/>
    <w:rsid w:val="00D24D85"/>
    <w:rsid w:val="00D2707B"/>
    <w:rsid w:val="00D273DE"/>
    <w:rsid w:val="00D27C55"/>
    <w:rsid w:val="00D312B8"/>
    <w:rsid w:val="00D3213C"/>
    <w:rsid w:val="00D33E63"/>
    <w:rsid w:val="00D407AA"/>
    <w:rsid w:val="00D41D46"/>
    <w:rsid w:val="00D4205F"/>
    <w:rsid w:val="00D46A56"/>
    <w:rsid w:val="00D51386"/>
    <w:rsid w:val="00D544F0"/>
    <w:rsid w:val="00D60A50"/>
    <w:rsid w:val="00D60F8F"/>
    <w:rsid w:val="00D6148A"/>
    <w:rsid w:val="00D71ECF"/>
    <w:rsid w:val="00D73AFC"/>
    <w:rsid w:val="00D7568A"/>
    <w:rsid w:val="00D80F4E"/>
    <w:rsid w:val="00D86912"/>
    <w:rsid w:val="00D90B10"/>
    <w:rsid w:val="00D94272"/>
    <w:rsid w:val="00D977D9"/>
    <w:rsid w:val="00D97BF6"/>
    <w:rsid w:val="00DA3247"/>
    <w:rsid w:val="00DB10EA"/>
    <w:rsid w:val="00DC26E9"/>
    <w:rsid w:val="00DC3FCC"/>
    <w:rsid w:val="00DD18FF"/>
    <w:rsid w:val="00DD284A"/>
    <w:rsid w:val="00DD303F"/>
    <w:rsid w:val="00DD5A36"/>
    <w:rsid w:val="00DD7830"/>
    <w:rsid w:val="00DE0D49"/>
    <w:rsid w:val="00DE271B"/>
    <w:rsid w:val="00DE483D"/>
    <w:rsid w:val="00DE734C"/>
    <w:rsid w:val="00DF49D5"/>
    <w:rsid w:val="00DF5A42"/>
    <w:rsid w:val="00E02419"/>
    <w:rsid w:val="00E05D4B"/>
    <w:rsid w:val="00E11EEB"/>
    <w:rsid w:val="00E13B16"/>
    <w:rsid w:val="00E15AE0"/>
    <w:rsid w:val="00E15B2A"/>
    <w:rsid w:val="00E15C3C"/>
    <w:rsid w:val="00E20151"/>
    <w:rsid w:val="00E20AA3"/>
    <w:rsid w:val="00E21F1F"/>
    <w:rsid w:val="00E253A0"/>
    <w:rsid w:val="00E3030A"/>
    <w:rsid w:val="00E346E3"/>
    <w:rsid w:val="00E43B36"/>
    <w:rsid w:val="00E44D1C"/>
    <w:rsid w:val="00E45227"/>
    <w:rsid w:val="00E52523"/>
    <w:rsid w:val="00E52652"/>
    <w:rsid w:val="00E579A1"/>
    <w:rsid w:val="00E62718"/>
    <w:rsid w:val="00E629FB"/>
    <w:rsid w:val="00E644D7"/>
    <w:rsid w:val="00E71F00"/>
    <w:rsid w:val="00E76E67"/>
    <w:rsid w:val="00E77E97"/>
    <w:rsid w:val="00E8008A"/>
    <w:rsid w:val="00E81930"/>
    <w:rsid w:val="00E86800"/>
    <w:rsid w:val="00E90902"/>
    <w:rsid w:val="00E90951"/>
    <w:rsid w:val="00E91F39"/>
    <w:rsid w:val="00E96DB2"/>
    <w:rsid w:val="00EA0005"/>
    <w:rsid w:val="00EA3E52"/>
    <w:rsid w:val="00EA6B2A"/>
    <w:rsid w:val="00EA7C2B"/>
    <w:rsid w:val="00EB079D"/>
    <w:rsid w:val="00EB57C0"/>
    <w:rsid w:val="00EB7EDC"/>
    <w:rsid w:val="00EC3890"/>
    <w:rsid w:val="00EC58D4"/>
    <w:rsid w:val="00EC5EA0"/>
    <w:rsid w:val="00ED4ECF"/>
    <w:rsid w:val="00ED5371"/>
    <w:rsid w:val="00EE6076"/>
    <w:rsid w:val="00EE7AB9"/>
    <w:rsid w:val="00EF2D0F"/>
    <w:rsid w:val="00EF56D9"/>
    <w:rsid w:val="00EF7C3B"/>
    <w:rsid w:val="00F008DF"/>
    <w:rsid w:val="00F02F94"/>
    <w:rsid w:val="00F057BB"/>
    <w:rsid w:val="00F05E13"/>
    <w:rsid w:val="00F0691C"/>
    <w:rsid w:val="00F075AF"/>
    <w:rsid w:val="00F15A50"/>
    <w:rsid w:val="00F165EB"/>
    <w:rsid w:val="00F16BD4"/>
    <w:rsid w:val="00F20120"/>
    <w:rsid w:val="00F20A04"/>
    <w:rsid w:val="00F20EA6"/>
    <w:rsid w:val="00F2460C"/>
    <w:rsid w:val="00F2547B"/>
    <w:rsid w:val="00F32F70"/>
    <w:rsid w:val="00F40ABE"/>
    <w:rsid w:val="00F43794"/>
    <w:rsid w:val="00F43AD2"/>
    <w:rsid w:val="00F45769"/>
    <w:rsid w:val="00F472CD"/>
    <w:rsid w:val="00F57B2C"/>
    <w:rsid w:val="00F65211"/>
    <w:rsid w:val="00F71F09"/>
    <w:rsid w:val="00F720AC"/>
    <w:rsid w:val="00F727F9"/>
    <w:rsid w:val="00F72F54"/>
    <w:rsid w:val="00F72FCB"/>
    <w:rsid w:val="00F769A7"/>
    <w:rsid w:val="00F77DD3"/>
    <w:rsid w:val="00F96275"/>
    <w:rsid w:val="00F96ECC"/>
    <w:rsid w:val="00FA674C"/>
    <w:rsid w:val="00FA7008"/>
    <w:rsid w:val="00FA7C3E"/>
    <w:rsid w:val="00FB509A"/>
    <w:rsid w:val="00FB786D"/>
    <w:rsid w:val="00FC128D"/>
    <w:rsid w:val="00FC5A66"/>
    <w:rsid w:val="00FC61F5"/>
    <w:rsid w:val="00FC727A"/>
    <w:rsid w:val="00FD69E2"/>
    <w:rsid w:val="00FD740B"/>
    <w:rsid w:val="00FE0BD2"/>
    <w:rsid w:val="00FE0FDE"/>
    <w:rsid w:val="00FE1A65"/>
    <w:rsid w:val="00FE3823"/>
    <w:rsid w:val="00FE4BD3"/>
    <w:rsid w:val="00FE7270"/>
    <w:rsid w:val="00FF2214"/>
    <w:rsid w:val="00FF2415"/>
    <w:rsid w:val="00FF259B"/>
    <w:rsid w:val="00FF4317"/>
    <w:rsid w:val="00FF5C71"/>
    <w:rsid w:val="00FF602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33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B7717D"/>
    <w:pPr>
      <w:keepNext/>
      <w:spacing w:before="200" w:after="120"/>
      <w:outlineLvl w:val="2"/>
    </w:pPr>
    <w:rPr>
      <w:rFonts w:asciiTheme="minorHAnsi" w:hAnsiTheme="minorHAnsi" w:cstheme="minorHAns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link w:val="BodyText2Char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rsid w:val="002F08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2F0824"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rsid w:val="00CD388B"/>
    <w:pPr>
      <w:shd w:val="clear" w:color="auto" w:fill="000080"/>
    </w:pPr>
    <w:rPr>
      <w:rFonts w:ascii="Tahoma" w:hAnsi="Tahoma" w:cs="Tahoma"/>
      <w:sz w:val="20"/>
    </w:rPr>
  </w:style>
  <w:style w:type="paragraph" w:customStyle="1" w:styleId="1Para">
    <w:name w:val="1 Para"/>
    <w:basedOn w:val="Normal"/>
    <w:link w:val="1ParaCharChar"/>
    <w:rsid w:val="00AA5084"/>
    <w:pPr>
      <w:tabs>
        <w:tab w:val="num" w:pos="360"/>
      </w:tabs>
      <w:spacing w:before="120" w:after="120"/>
    </w:pPr>
    <w:rPr>
      <w:szCs w:val="24"/>
    </w:rPr>
  </w:style>
  <w:style w:type="character" w:customStyle="1" w:styleId="1ParaCharChar">
    <w:name w:val="1 Para Char Char"/>
    <w:link w:val="1Para"/>
    <w:locked/>
    <w:rsid w:val="00AA5084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07AA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8E3576"/>
  </w:style>
  <w:style w:type="paragraph" w:customStyle="1" w:styleId="Arrow">
    <w:name w:val="Arrow"/>
    <w:basedOn w:val="Normal"/>
    <w:rsid w:val="00BA072D"/>
    <w:pPr>
      <w:numPr>
        <w:numId w:val="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2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2D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B25"/>
    <w:rPr>
      <w:sz w:val="24"/>
    </w:rPr>
  </w:style>
  <w:style w:type="table" w:styleId="TableGrid">
    <w:name w:val="Table Grid"/>
    <w:basedOn w:val="TableNormal"/>
    <w:rsid w:val="007D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gtr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food-standards-code/applications/a1333-food-derived-purple-tomato-lines-containing-event-delros1-n?mc_cid=c081b9e40d&amp;mc_eid=0f37df4f4b" TargetMode="External"/><Relationship Id="rId12" Type="http://schemas.openxmlformats.org/officeDocument/2006/relationships/hyperlink" Target="http://www.ogtr.gov.a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gtr.gov.au/about-ogtr/contact-and-subscribe/subscribe-ogtr-new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gtr.gov.au/" TargetMode="External"/><Relationship Id="rId1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Questions and Answers</dc:title>
  <dc:creator/>
  <cp:lastModifiedBy/>
  <cp:revision>1</cp:revision>
  <dcterms:created xsi:type="dcterms:W3CDTF">2025-07-16T06:36:00Z</dcterms:created>
  <dcterms:modified xsi:type="dcterms:W3CDTF">2025-07-16T06:36:00Z</dcterms:modified>
</cp:coreProperties>
</file>