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4E75" w14:textId="77777777" w:rsidR="005647FB" w:rsidRPr="001606B1" w:rsidRDefault="005647FB" w:rsidP="00E7501A">
      <w:pPr>
        <w:spacing w:after="40"/>
        <w:rPr>
          <w:rFonts w:ascii="Arial" w:hAnsi="Arial" w:cs="Arial"/>
          <w:b/>
          <w:color w:val="000000" w:themeColor="text1"/>
          <w:sz w:val="32"/>
          <w:szCs w:val="32"/>
        </w:rPr>
      </w:pPr>
    </w:p>
    <w:p w14:paraId="7C4AD7F6" w14:textId="77777777" w:rsidR="00E7501A" w:rsidRPr="001606B1" w:rsidRDefault="005647FB" w:rsidP="00E7501A">
      <w:pPr>
        <w:spacing w:after="40"/>
        <w:rPr>
          <w:rFonts w:ascii="Arial" w:hAnsi="Arial" w:cs="Arial"/>
          <w:b/>
          <w:color w:val="000000" w:themeColor="text1"/>
          <w:sz w:val="32"/>
          <w:szCs w:val="32"/>
        </w:rPr>
      </w:pPr>
      <w:r w:rsidRPr="001606B1">
        <w:rPr>
          <w:rFonts w:ascii="Arial" w:hAnsi="Arial" w:cs="Arial"/>
          <w:b/>
          <w:color w:val="000000" w:themeColor="text1"/>
          <w:sz w:val="32"/>
          <w:szCs w:val="32"/>
        </w:rPr>
        <w:t>Notification of change in contacts for organisation</w:t>
      </w:r>
    </w:p>
    <w:p w14:paraId="5E4BE310" w14:textId="77777777" w:rsidR="005647FB" w:rsidRPr="001606B1" w:rsidRDefault="005647FB" w:rsidP="00E7501A">
      <w:pPr>
        <w:spacing w:after="40"/>
        <w:rPr>
          <w:color w:val="000000" w:themeColor="text1"/>
        </w:rPr>
      </w:pPr>
      <w:r w:rsidRPr="001606B1">
        <w:rPr>
          <w:color w:val="000000" w:themeColor="text1"/>
        </w:rPr>
        <w:t xml:space="preserve">This form can be used to provide/update contact and authorisation details for the Organisation, the CEO, the Primary and Secondary contact officer, IBC Chairperson and IBC Primary contact officers. </w:t>
      </w:r>
      <w:r w:rsidR="00C00E7A" w:rsidRPr="001606B1">
        <w:rPr>
          <w:color w:val="000000" w:themeColor="text1"/>
        </w:rPr>
        <w:br/>
      </w:r>
    </w:p>
    <w:p w14:paraId="2052CFD4" w14:textId="77777777" w:rsidR="005647FB" w:rsidRPr="001606B1" w:rsidRDefault="005647FB" w:rsidP="00E7501A">
      <w:pPr>
        <w:spacing w:after="40"/>
        <w:rPr>
          <w:color w:val="000000" w:themeColor="text1"/>
        </w:rPr>
      </w:pPr>
      <w:r w:rsidRPr="001606B1">
        <w:rPr>
          <w:color w:val="000000" w:themeColor="text1"/>
        </w:rPr>
        <w:t>Part 1</w:t>
      </w:r>
      <w:r w:rsidR="00C00E7A" w:rsidRPr="001606B1">
        <w:rPr>
          <w:color w:val="000000" w:themeColor="text1"/>
        </w:rPr>
        <w:t>: Organisation Contact Information</w:t>
      </w:r>
    </w:p>
    <w:p w14:paraId="23FBCAE3" w14:textId="77777777" w:rsidR="00C00E7A" w:rsidRPr="001606B1" w:rsidRDefault="00C00E7A" w:rsidP="00E7501A">
      <w:pPr>
        <w:spacing w:after="40"/>
        <w:rPr>
          <w:color w:val="000000" w:themeColor="text1"/>
        </w:rPr>
      </w:pPr>
      <w:r w:rsidRPr="001606B1">
        <w:rPr>
          <w:color w:val="000000" w:themeColor="text1"/>
        </w:rPr>
        <w:t>Part 2: IBC Contact Information</w:t>
      </w:r>
      <w:r w:rsidRPr="001606B1">
        <w:rPr>
          <w:color w:val="000000" w:themeColor="text1"/>
        </w:rPr>
        <w:br/>
        <w:t>Part 3: Authorised Persons Information</w:t>
      </w:r>
    </w:p>
    <w:p w14:paraId="0DA33C43" w14:textId="77777777" w:rsidR="005647FB" w:rsidRPr="001606B1" w:rsidRDefault="005647FB" w:rsidP="00E7501A">
      <w:pPr>
        <w:spacing w:after="40"/>
        <w:rPr>
          <w:color w:val="000000" w:themeColor="text1"/>
          <w:sz w:val="20"/>
          <w:szCs w:val="20"/>
        </w:rPr>
      </w:pPr>
    </w:p>
    <w:p w14:paraId="4A4B88FE" w14:textId="77777777" w:rsidR="00910EE0" w:rsidRPr="00CD03CC" w:rsidRDefault="005647FB" w:rsidP="00910EE0">
      <w:pPr>
        <w:pStyle w:val="Heading7"/>
        <w:rPr>
          <w:rFonts w:ascii="Arial" w:hAnsi="Arial" w:cs="Arial"/>
          <w:color w:val="000000"/>
          <w:sz w:val="32"/>
          <w:szCs w:val="32"/>
          <w:u w:val="none"/>
        </w:rPr>
      </w:pPr>
      <w:r>
        <w:rPr>
          <w:rFonts w:ascii="Arial" w:hAnsi="Arial" w:cs="Arial"/>
          <w:color w:val="000000"/>
          <w:sz w:val="32"/>
          <w:szCs w:val="32"/>
          <w:u w:val="none"/>
        </w:rPr>
        <w:t xml:space="preserve">Part 1: </w:t>
      </w:r>
      <w:r w:rsidR="00E7501A">
        <w:rPr>
          <w:rFonts w:ascii="Arial" w:hAnsi="Arial" w:cs="Arial"/>
          <w:color w:val="000000"/>
          <w:sz w:val="32"/>
          <w:szCs w:val="32"/>
          <w:u w:val="none"/>
        </w:rPr>
        <w:t xml:space="preserve">Organisation </w:t>
      </w:r>
      <w:r w:rsidR="00910EE0" w:rsidRPr="00CD03CC">
        <w:rPr>
          <w:rFonts w:ascii="Arial" w:hAnsi="Arial" w:cs="Arial"/>
          <w:color w:val="000000"/>
          <w:sz w:val="32"/>
          <w:szCs w:val="32"/>
          <w:u w:val="none"/>
        </w:rPr>
        <w:t>Contact Information</w:t>
      </w:r>
    </w:p>
    <w:p w14:paraId="4ED34A05" w14:textId="77777777" w:rsidR="00E7501A" w:rsidRPr="001606B1" w:rsidRDefault="00E7501A" w:rsidP="00E7501A">
      <w:pPr>
        <w:spacing w:after="40"/>
        <w:rPr>
          <w:color w:val="000000" w:themeColor="text1"/>
          <w:sz w:val="20"/>
          <w:szCs w:val="20"/>
        </w:rPr>
      </w:pPr>
    </w:p>
    <w:p w14:paraId="1ACB822D" w14:textId="77777777" w:rsidR="004641CC" w:rsidRPr="001606B1" w:rsidRDefault="00E40E90" w:rsidP="00EC6A51">
      <w:pPr>
        <w:spacing w:after="120"/>
        <w:rPr>
          <w:color w:val="000000" w:themeColor="text1"/>
        </w:rPr>
      </w:pPr>
      <w:r w:rsidRPr="001606B1">
        <w:rPr>
          <w:color w:val="000000" w:themeColor="text1"/>
        </w:rPr>
        <w:t xml:space="preserve">Please provide contact details for the Organisation, the CEO, and the Primary </w:t>
      </w:r>
      <w:r w:rsidR="009D3B3D" w:rsidRPr="001606B1">
        <w:rPr>
          <w:color w:val="000000" w:themeColor="text1"/>
        </w:rPr>
        <w:t xml:space="preserve">and Secondary </w:t>
      </w:r>
      <w:r w:rsidRPr="001606B1">
        <w:rPr>
          <w:color w:val="000000" w:themeColor="text1"/>
        </w:rPr>
        <w:t>Contact Officer</w:t>
      </w:r>
      <w:r w:rsidR="009D3B3D" w:rsidRPr="001606B1">
        <w:rPr>
          <w:color w:val="000000" w:themeColor="text1"/>
        </w:rPr>
        <w:t>s</w:t>
      </w:r>
      <w:r w:rsidRPr="001606B1">
        <w:rPr>
          <w:color w:val="000000" w:themeColor="text1"/>
        </w:rPr>
        <w:t xml:space="preserve"> (The person</w:t>
      </w:r>
      <w:r w:rsidR="009D3B3D" w:rsidRPr="001606B1">
        <w:rPr>
          <w:color w:val="000000" w:themeColor="text1"/>
        </w:rPr>
        <w:t>s</w:t>
      </w:r>
      <w:r w:rsidRPr="001606B1">
        <w:rPr>
          <w:color w:val="000000" w:themeColor="text1"/>
        </w:rPr>
        <w:t xml:space="preserve"> who will receive OGTR correspondence)</w:t>
      </w:r>
      <w:r w:rsidR="00BC784B" w:rsidRPr="001606B1">
        <w:rPr>
          <w:color w:val="000000" w:themeColor="text1"/>
        </w:rPr>
        <w:t>.</w:t>
      </w:r>
    </w:p>
    <w:p w14:paraId="0C4DC275" w14:textId="77777777" w:rsidR="00EC6A51" w:rsidRPr="001606B1" w:rsidRDefault="00EC6A51" w:rsidP="00EC6A51">
      <w:pPr>
        <w:spacing w:after="120"/>
        <w:rPr>
          <w:color w:val="000000" w:themeColor="text1"/>
        </w:rPr>
      </w:pPr>
      <w:r w:rsidRPr="001606B1">
        <w:rPr>
          <w:color w:val="000000" w:themeColor="text1"/>
        </w:rPr>
        <w:t>Personal information is collected by the OGTR to enable the Gene Technology Regulator to perform the functions set out the</w:t>
      </w:r>
      <w:r w:rsidRPr="001606B1">
        <w:rPr>
          <w:i/>
          <w:iCs/>
          <w:color w:val="000000" w:themeColor="text1"/>
        </w:rPr>
        <w:t xml:space="preserve"> Gene</w:t>
      </w:r>
      <w:r w:rsidRPr="001606B1">
        <w:rPr>
          <w:color w:val="000000" w:themeColor="text1"/>
        </w:rPr>
        <w:t xml:space="preserve"> </w:t>
      </w:r>
      <w:r w:rsidRPr="001606B1">
        <w:rPr>
          <w:i/>
          <w:iCs/>
          <w:color w:val="000000" w:themeColor="text1"/>
        </w:rPr>
        <w:t xml:space="preserve">Technology Act 2000 </w:t>
      </w:r>
      <w:r w:rsidRPr="001606B1">
        <w:rPr>
          <w:color w:val="000000" w:themeColor="text1"/>
        </w:rPr>
        <w:t xml:space="preserve">(the Act). Personal information specified in this form is collected for the purpose of assessing applications under the Act, and is handled in accordance with the Australian Privacy Principles set out in the </w:t>
      </w:r>
      <w:r w:rsidRPr="001606B1">
        <w:rPr>
          <w:i/>
          <w:iCs/>
          <w:color w:val="000000" w:themeColor="text1"/>
        </w:rPr>
        <w:t>Privacy Act 1988</w:t>
      </w:r>
      <w:r w:rsidRPr="001606B1">
        <w:rPr>
          <w:color w:val="000000" w:themeColor="text1"/>
        </w:rPr>
        <w:t xml:space="preserve">. More information can be accessed at the Department of Health’s </w:t>
      </w:r>
      <w:hyperlink r:id="rId10" w:history="1">
        <w:r w:rsidRPr="001606B1">
          <w:rPr>
            <w:rStyle w:val="Hyperlink"/>
            <w:color w:val="000000" w:themeColor="text1"/>
          </w:rPr>
          <w:t>APP privacy policy web page</w:t>
        </w:r>
      </w:hyperlink>
      <w:r w:rsidRPr="001606B1">
        <w:rPr>
          <w:color w:val="000000" w:themeColor="text1"/>
        </w:rPr>
        <w:t>. The Department’s APP privacy policy explains detail how the Department collects, stores, uses and discloses personal information, including how a person may seek access to, or correct their personal information, and how a complaint about a breach of the APPs can be made</w:t>
      </w:r>
      <w:r w:rsidR="00BC784B" w:rsidRPr="001606B1">
        <w:rPr>
          <w:color w:val="000000" w:themeColor="text1"/>
        </w:rPr>
        <w:t>.</w:t>
      </w:r>
    </w:p>
    <w:p w14:paraId="1E29A845" w14:textId="77777777" w:rsidR="00E7501A" w:rsidRPr="001606B1" w:rsidRDefault="00E7501A" w:rsidP="00027168">
      <w:pPr>
        <w:spacing w:after="120"/>
        <w:rPr>
          <w:color w:val="000000" w:themeColor="text1"/>
          <w:sz w:val="20"/>
          <w:szCs w:val="20"/>
        </w:rPr>
      </w:pPr>
      <w:r w:rsidRPr="001606B1">
        <w:rPr>
          <w:color w:val="000000" w:themeColor="text1"/>
        </w:rPr>
        <w:t>If individual contact details have been previously provided to the OGTR, you need only complete the surname and first name (and any other information necessary to clearly identify the person).</w:t>
      </w:r>
      <w:r w:rsidR="00027168" w:rsidRPr="001606B1">
        <w:rPr>
          <w:color w:val="000000" w:themeColor="text1"/>
          <w:sz w:val="20"/>
          <w:szCs w:val="20"/>
        </w:rPr>
        <w:t xml:space="preserve"> </w:t>
      </w:r>
    </w:p>
    <w:p w14:paraId="3F292786" w14:textId="77777777" w:rsidR="007C0C35" w:rsidRPr="001606B1" w:rsidRDefault="007C0C35">
      <w:pPr>
        <w:spacing w:after="40"/>
        <w:rPr>
          <w:rFonts w:ascii="Arial" w:hAnsi="Arial" w:cs="Arial"/>
          <w:b/>
          <w:bCs/>
          <w:color w:val="000000" w:themeColor="text1"/>
        </w:rPr>
      </w:pPr>
      <w:r w:rsidRPr="001606B1">
        <w:rPr>
          <w:rFonts w:ascii="Arial" w:hAnsi="Arial" w:cs="Arial"/>
          <w:b/>
          <w:bCs/>
          <w:color w:val="000000" w:themeColor="text1"/>
        </w:rPr>
        <w:t>CEO or equivalent</w:t>
      </w:r>
    </w:p>
    <w:p w14:paraId="28DE0BF5" w14:textId="77777777" w:rsidR="006811F2" w:rsidRPr="001606B1" w:rsidRDefault="006811F2">
      <w:pPr>
        <w:spacing w:after="40"/>
        <w:rPr>
          <w:color w:val="000000" w:themeColor="text1"/>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9B544F" w:rsidRPr="00C80B5C" w14:paraId="56ACBA47" w14:textId="77777777">
        <w:trPr>
          <w:trHeight w:hRule="exact" w:val="539"/>
          <w:jc w:val="center"/>
        </w:trPr>
        <w:tc>
          <w:tcPr>
            <w:tcW w:w="1913" w:type="dxa"/>
            <w:tcBorders>
              <w:top w:val="single" w:sz="48" w:space="0" w:color="C0C0C0"/>
            </w:tcBorders>
            <w:shd w:val="clear" w:color="auto" w:fill="C0C0C0"/>
            <w:vAlign w:val="center"/>
          </w:tcPr>
          <w:p w14:paraId="697D8C65" w14:textId="77777777" w:rsidR="009B544F" w:rsidRPr="001606B1" w:rsidRDefault="009B544F" w:rsidP="009B544F">
            <w:pPr>
              <w:rPr>
                <w:rFonts w:ascii="Arial" w:hAnsi="Arial" w:cs="Arial"/>
                <w:color w:val="000000" w:themeColor="text1"/>
                <w:sz w:val="20"/>
                <w:szCs w:val="20"/>
              </w:rPr>
            </w:pPr>
            <w:r w:rsidRPr="001606B1">
              <w:rPr>
                <w:rFonts w:ascii="Arial" w:hAnsi="Arial" w:cs="Arial"/>
                <w:color w:val="000000" w:themeColor="text1"/>
                <w:sz w:val="20"/>
                <w:szCs w:val="20"/>
              </w:rPr>
              <w:t>Personal title:</w:t>
            </w:r>
          </w:p>
          <w:p w14:paraId="107FE918" w14:textId="77777777" w:rsidR="009B544F" w:rsidRPr="00C80B5C" w:rsidRDefault="009B544F" w:rsidP="009B544F">
            <w:pPr>
              <w:rPr>
                <w:rFonts w:ascii="Arial" w:hAnsi="Arial" w:cs="Arial"/>
                <w:color w:val="000000"/>
                <w:sz w:val="16"/>
                <w:szCs w:val="16"/>
              </w:rPr>
            </w:pPr>
            <w:r w:rsidRPr="001606B1">
              <w:rPr>
                <w:rFonts w:ascii="Arial" w:hAnsi="Arial" w:cs="Arial"/>
                <w:color w:val="000000" w:themeColor="text1"/>
                <w:sz w:val="16"/>
                <w:szCs w:val="16"/>
              </w:rPr>
              <w:t>(</w:t>
            </w:r>
            <w:proofErr w:type="spellStart"/>
            <w:r w:rsidRPr="001606B1">
              <w:rPr>
                <w:rFonts w:ascii="Arial" w:hAnsi="Arial" w:cs="Arial"/>
                <w:color w:val="000000" w:themeColor="text1"/>
                <w:sz w:val="16"/>
                <w:szCs w:val="16"/>
              </w:rPr>
              <w:t>eg</w:t>
            </w:r>
            <w:proofErr w:type="spellEnd"/>
            <w:r w:rsidRPr="001606B1">
              <w:rPr>
                <w:rFonts w:ascii="Arial" w:hAnsi="Arial" w:cs="Arial"/>
                <w:color w:val="000000" w:themeColor="text1"/>
                <w:sz w:val="16"/>
                <w:szCs w:val="16"/>
              </w:rPr>
              <w:t xml:space="preserve"> Ms/Mr/Dr)</w:t>
            </w:r>
          </w:p>
        </w:tc>
        <w:tc>
          <w:tcPr>
            <w:tcW w:w="1276" w:type="dxa"/>
            <w:tcBorders>
              <w:top w:val="single" w:sz="48" w:space="0" w:color="C0C0C0"/>
            </w:tcBorders>
            <w:vAlign w:val="center"/>
          </w:tcPr>
          <w:p w14:paraId="161DEE80" w14:textId="77777777" w:rsidR="009B544F" w:rsidRPr="00C80B5C" w:rsidRDefault="009B544F" w:rsidP="009B544F">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1553617F"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Surname:</w:t>
            </w:r>
          </w:p>
        </w:tc>
        <w:tc>
          <w:tcPr>
            <w:tcW w:w="4516" w:type="dxa"/>
            <w:gridSpan w:val="7"/>
            <w:tcBorders>
              <w:top w:val="single" w:sz="48" w:space="0" w:color="C0C0C0"/>
            </w:tcBorders>
            <w:vAlign w:val="center"/>
          </w:tcPr>
          <w:p w14:paraId="3ACFF312" w14:textId="77777777" w:rsidR="009B544F" w:rsidRPr="00C80B5C" w:rsidRDefault="009B544F" w:rsidP="009B544F">
            <w:pPr>
              <w:rPr>
                <w:rFonts w:ascii="Arial" w:hAnsi="Arial" w:cs="Arial"/>
                <w:color w:val="000000"/>
                <w:sz w:val="20"/>
                <w:szCs w:val="20"/>
              </w:rPr>
            </w:pPr>
          </w:p>
        </w:tc>
      </w:tr>
      <w:tr w:rsidR="009B544F" w:rsidRPr="00C80B5C" w14:paraId="15B35427" w14:textId="77777777">
        <w:trPr>
          <w:trHeight w:hRule="exact" w:val="482"/>
          <w:jc w:val="center"/>
        </w:trPr>
        <w:tc>
          <w:tcPr>
            <w:tcW w:w="1913" w:type="dxa"/>
            <w:shd w:val="clear" w:color="auto" w:fill="C0C0C0"/>
            <w:vAlign w:val="center"/>
          </w:tcPr>
          <w:p w14:paraId="3B730D3C"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First name:</w:t>
            </w:r>
          </w:p>
        </w:tc>
        <w:tc>
          <w:tcPr>
            <w:tcW w:w="3017" w:type="dxa"/>
            <w:gridSpan w:val="6"/>
            <w:vAlign w:val="center"/>
          </w:tcPr>
          <w:p w14:paraId="47CF8FA9" w14:textId="77777777" w:rsidR="009B544F" w:rsidRPr="00C80B5C" w:rsidRDefault="009B544F" w:rsidP="009B544F">
            <w:pPr>
              <w:rPr>
                <w:rFonts w:ascii="Arial" w:hAnsi="Arial" w:cs="Arial"/>
                <w:color w:val="000000"/>
                <w:sz w:val="20"/>
                <w:szCs w:val="20"/>
              </w:rPr>
            </w:pPr>
          </w:p>
        </w:tc>
        <w:tc>
          <w:tcPr>
            <w:tcW w:w="1440" w:type="dxa"/>
            <w:gridSpan w:val="3"/>
            <w:shd w:val="clear" w:color="auto" w:fill="C0C0C0"/>
            <w:vAlign w:val="center"/>
          </w:tcPr>
          <w:p w14:paraId="00C73092"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Preferred first name:</w:t>
            </w:r>
          </w:p>
        </w:tc>
        <w:tc>
          <w:tcPr>
            <w:tcW w:w="2752" w:type="dxa"/>
            <w:gridSpan w:val="3"/>
            <w:vAlign w:val="center"/>
          </w:tcPr>
          <w:p w14:paraId="749F1346" w14:textId="77777777" w:rsidR="009B544F" w:rsidRPr="00C80B5C" w:rsidRDefault="009B544F" w:rsidP="009B544F">
            <w:pPr>
              <w:rPr>
                <w:rFonts w:ascii="Arial" w:hAnsi="Arial" w:cs="Arial"/>
                <w:color w:val="000000"/>
                <w:sz w:val="20"/>
                <w:szCs w:val="20"/>
              </w:rPr>
            </w:pPr>
          </w:p>
        </w:tc>
      </w:tr>
      <w:tr w:rsidR="009B544F" w:rsidRPr="00C80B5C" w14:paraId="44CD298E" w14:textId="77777777">
        <w:trPr>
          <w:trHeight w:hRule="exact" w:val="482"/>
          <w:jc w:val="center"/>
        </w:trPr>
        <w:tc>
          <w:tcPr>
            <w:tcW w:w="1913" w:type="dxa"/>
            <w:shd w:val="clear" w:color="auto" w:fill="C0C0C0"/>
            <w:vAlign w:val="center"/>
          </w:tcPr>
          <w:p w14:paraId="1BB01497"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Phone number:</w:t>
            </w:r>
          </w:p>
        </w:tc>
        <w:tc>
          <w:tcPr>
            <w:tcW w:w="1640" w:type="dxa"/>
            <w:gridSpan w:val="2"/>
            <w:vAlign w:val="center"/>
          </w:tcPr>
          <w:p w14:paraId="4D12B614" w14:textId="77777777" w:rsidR="009B544F" w:rsidRPr="00C80B5C" w:rsidRDefault="009B544F" w:rsidP="009B544F">
            <w:pPr>
              <w:rPr>
                <w:rFonts w:ascii="Arial" w:hAnsi="Arial" w:cs="Arial"/>
                <w:color w:val="000000"/>
                <w:sz w:val="20"/>
                <w:szCs w:val="20"/>
              </w:rPr>
            </w:pPr>
          </w:p>
        </w:tc>
        <w:tc>
          <w:tcPr>
            <w:tcW w:w="906" w:type="dxa"/>
            <w:gridSpan w:val="2"/>
            <w:shd w:val="clear" w:color="auto" w:fill="C0C0C0"/>
            <w:vAlign w:val="center"/>
          </w:tcPr>
          <w:p w14:paraId="61DFF335"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Mobile:</w:t>
            </w:r>
          </w:p>
        </w:tc>
        <w:tc>
          <w:tcPr>
            <w:tcW w:w="1745" w:type="dxa"/>
            <w:gridSpan w:val="3"/>
            <w:vAlign w:val="center"/>
          </w:tcPr>
          <w:p w14:paraId="67821F34" w14:textId="77777777" w:rsidR="009B544F" w:rsidRPr="00C80B5C" w:rsidRDefault="009B544F" w:rsidP="009B544F">
            <w:pPr>
              <w:rPr>
                <w:rFonts w:ascii="Arial" w:hAnsi="Arial" w:cs="Arial"/>
                <w:color w:val="000000"/>
                <w:sz w:val="20"/>
                <w:szCs w:val="20"/>
              </w:rPr>
            </w:pPr>
          </w:p>
        </w:tc>
        <w:tc>
          <w:tcPr>
            <w:tcW w:w="699" w:type="dxa"/>
            <w:gridSpan w:val="3"/>
            <w:shd w:val="clear" w:color="auto" w:fill="C0C0C0"/>
            <w:vAlign w:val="center"/>
          </w:tcPr>
          <w:p w14:paraId="05F3FDC3"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Fax:</w:t>
            </w:r>
          </w:p>
        </w:tc>
        <w:tc>
          <w:tcPr>
            <w:tcW w:w="2219" w:type="dxa"/>
            <w:gridSpan w:val="2"/>
            <w:vAlign w:val="center"/>
          </w:tcPr>
          <w:p w14:paraId="7C5ADC95" w14:textId="77777777" w:rsidR="009B544F" w:rsidRPr="00C80B5C" w:rsidRDefault="009B544F" w:rsidP="009B544F">
            <w:pPr>
              <w:rPr>
                <w:rFonts w:ascii="Arial" w:hAnsi="Arial" w:cs="Arial"/>
                <w:color w:val="000000"/>
                <w:sz w:val="20"/>
                <w:szCs w:val="20"/>
              </w:rPr>
            </w:pPr>
          </w:p>
        </w:tc>
      </w:tr>
      <w:tr w:rsidR="009B544F" w:rsidRPr="00C80B5C" w14:paraId="0E281183" w14:textId="77777777">
        <w:trPr>
          <w:trHeight w:hRule="exact" w:val="482"/>
          <w:jc w:val="center"/>
        </w:trPr>
        <w:tc>
          <w:tcPr>
            <w:tcW w:w="1913" w:type="dxa"/>
            <w:shd w:val="clear" w:color="auto" w:fill="C0C0C0"/>
            <w:vAlign w:val="center"/>
          </w:tcPr>
          <w:p w14:paraId="0DBFF5F2"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E-mail Address:</w:t>
            </w:r>
          </w:p>
        </w:tc>
        <w:tc>
          <w:tcPr>
            <w:tcW w:w="7209" w:type="dxa"/>
            <w:gridSpan w:val="12"/>
            <w:vAlign w:val="center"/>
          </w:tcPr>
          <w:p w14:paraId="184AF1B9" w14:textId="77777777" w:rsidR="009B544F" w:rsidRPr="00C80B5C" w:rsidRDefault="009B544F" w:rsidP="009B544F">
            <w:pPr>
              <w:rPr>
                <w:rFonts w:ascii="Arial" w:hAnsi="Arial" w:cs="Arial"/>
                <w:color w:val="000000"/>
                <w:sz w:val="20"/>
                <w:szCs w:val="20"/>
              </w:rPr>
            </w:pPr>
          </w:p>
        </w:tc>
      </w:tr>
      <w:tr w:rsidR="009B544F" w:rsidRPr="00C80B5C" w14:paraId="700E747F" w14:textId="77777777">
        <w:trPr>
          <w:trHeight w:hRule="exact" w:val="482"/>
          <w:jc w:val="center"/>
        </w:trPr>
        <w:tc>
          <w:tcPr>
            <w:tcW w:w="1913" w:type="dxa"/>
            <w:shd w:val="clear" w:color="auto" w:fill="C0C0C0"/>
            <w:vAlign w:val="center"/>
          </w:tcPr>
          <w:p w14:paraId="3234971F"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Position title:</w:t>
            </w:r>
          </w:p>
        </w:tc>
        <w:tc>
          <w:tcPr>
            <w:tcW w:w="7209" w:type="dxa"/>
            <w:gridSpan w:val="12"/>
            <w:vAlign w:val="center"/>
          </w:tcPr>
          <w:p w14:paraId="26965382" w14:textId="77777777" w:rsidR="009B544F" w:rsidRPr="00C80B5C" w:rsidRDefault="009B544F" w:rsidP="009B544F">
            <w:pPr>
              <w:rPr>
                <w:rFonts w:ascii="Arial" w:hAnsi="Arial" w:cs="Arial"/>
                <w:color w:val="000000"/>
                <w:sz w:val="20"/>
                <w:szCs w:val="20"/>
              </w:rPr>
            </w:pPr>
          </w:p>
        </w:tc>
      </w:tr>
      <w:tr w:rsidR="009B544F" w:rsidRPr="00C80B5C" w14:paraId="6386C111" w14:textId="77777777">
        <w:trPr>
          <w:trHeight w:hRule="exact" w:val="482"/>
          <w:jc w:val="center"/>
        </w:trPr>
        <w:tc>
          <w:tcPr>
            <w:tcW w:w="1913" w:type="dxa"/>
            <w:shd w:val="clear" w:color="auto" w:fill="C0C0C0"/>
            <w:vAlign w:val="center"/>
          </w:tcPr>
          <w:p w14:paraId="759816E8" w14:textId="77777777" w:rsidR="009B544F" w:rsidRPr="001606B1" w:rsidRDefault="009B544F" w:rsidP="009B544F">
            <w:pPr>
              <w:rPr>
                <w:rFonts w:ascii="Arial" w:hAnsi="Arial" w:cs="Arial"/>
                <w:color w:val="000000" w:themeColor="text1"/>
                <w:sz w:val="20"/>
                <w:szCs w:val="20"/>
              </w:rPr>
            </w:pPr>
            <w:r w:rsidRPr="001606B1">
              <w:rPr>
                <w:rFonts w:ascii="Arial" w:hAnsi="Arial" w:cs="Arial"/>
                <w:color w:val="000000" w:themeColor="text1"/>
                <w:sz w:val="20"/>
                <w:szCs w:val="20"/>
              </w:rPr>
              <w:t xml:space="preserve">Organisation </w:t>
            </w:r>
            <w:r w:rsidRPr="001606B1">
              <w:rPr>
                <w:rFonts w:ascii="Arial" w:hAnsi="Arial" w:cs="Arial"/>
                <w:color w:val="000000" w:themeColor="text1"/>
                <w:sz w:val="16"/>
                <w:szCs w:val="16"/>
              </w:rPr>
              <w:t>(for postal delivery):</w:t>
            </w:r>
          </w:p>
          <w:p w14:paraId="66B3BC56" w14:textId="77777777" w:rsidR="009B544F" w:rsidRPr="00C80B5C" w:rsidRDefault="009B544F" w:rsidP="009B544F">
            <w:pPr>
              <w:rPr>
                <w:rFonts w:ascii="Arial" w:hAnsi="Arial" w:cs="Arial"/>
                <w:color w:val="000000"/>
                <w:sz w:val="20"/>
                <w:szCs w:val="20"/>
              </w:rPr>
            </w:pPr>
          </w:p>
        </w:tc>
        <w:tc>
          <w:tcPr>
            <w:tcW w:w="7209" w:type="dxa"/>
            <w:gridSpan w:val="12"/>
            <w:vAlign w:val="center"/>
          </w:tcPr>
          <w:p w14:paraId="184D2B67" w14:textId="77777777" w:rsidR="009B544F" w:rsidRPr="00C80B5C" w:rsidRDefault="009B544F" w:rsidP="009B544F">
            <w:pPr>
              <w:rPr>
                <w:rFonts w:ascii="Arial" w:hAnsi="Arial" w:cs="Arial"/>
                <w:color w:val="000000"/>
                <w:sz w:val="20"/>
                <w:szCs w:val="20"/>
              </w:rPr>
            </w:pPr>
          </w:p>
        </w:tc>
      </w:tr>
      <w:tr w:rsidR="009B544F" w:rsidRPr="00C80B5C" w14:paraId="76C17AD7" w14:textId="77777777">
        <w:trPr>
          <w:trHeight w:hRule="exact" w:val="1134"/>
          <w:jc w:val="center"/>
        </w:trPr>
        <w:tc>
          <w:tcPr>
            <w:tcW w:w="1913" w:type="dxa"/>
            <w:shd w:val="clear" w:color="auto" w:fill="C0C0C0"/>
            <w:vAlign w:val="center"/>
          </w:tcPr>
          <w:p w14:paraId="43A9A149"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Postal address:</w:t>
            </w:r>
          </w:p>
        </w:tc>
        <w:tc>
          <w:tcPr>
            <w:tcW w:w="7209" w:type="dxa"/>
            <w:gridSpan w:val="12"/>
            <w:vAlign w:val="center"/>
          </w:tcPr>
          <w:p w14:paraId="5D9D4DE0" w14:textId="77777777" w:rsidR="009B544F" w:rsidRPr="00C80B5C" w:rsidRDefault="009B544F" w:rsidP="009B544F">
            <w:pPr>
              <w:rPr>
                <w:rFonts w:ascii="Arial" w:hAnsi="Arial" w:cs="Arial"/>
                <w:color w:val="000000"/>
                <w:sz w:val="20"/>
                <w:szCs w:val="20"/>
              </w:rPr>
            </w:pPr>
          </w:p>
        </w:tc>
      </w:tr>
      <w:tr w:rsidR="009B544F" w:rsidRPr="00C80B5C" w14:paraId="007C808B" w14:textId="77777777">
        <w:trPr>
          <w:trHeight w:hRule="exact" w:val="482"/>
          <w:jc w:val="center"/>
        </w:trPr>
        <w:tc>
          <w:tcPr>
            <w:tcW w:w="1913" w:type="dxa"/>
            <w:shd w:val="clear" w:color="auto" w:fill="C0C0C0"/>
            <w:vAlign w:val="center"/>
          </w:tcPr>
          <w:p w14:paraId="77927C98" w14:textId="77777777" w:rsidR="009B544F" w:rsidRPr="001606B1" w:rsidRDefault="009B544F" w:rsidP="009B544F">
            <w:pPr>
              <w:rPr>
                <w:rFonts w:ascii="Arial" w:hAnsi="Arial" w:cs="Arial"/>
                <w:color w:val="000000" w:themeColor="text1"/>
                <w:sz w:val="20"/>
                <w:szCs w:val="20"/>
              </w:rPr>
            </w:pPr>
            <w:r w:rsidRPr="001606B1">
              <w:rPr>
                <w:rFonts w:ascii="Arial" w:hAnsi="Arial" w:cs="Arial"/>
                <w:color w:val="000000" w:themeColor="text1"/>
                <w:sz w:val="20"/>
                <w:szCs w:val="20"/>
              </w:rPr>
              <w:t>Postal Locality:</w:t>
            </w:r>
          </w:p>
          <w:p w14:paraId="49C2C20A" w14:textId="77777777" w:rsidR="00886385" w:rsidRPr="00C80B5C" w:rsidRDefault="00886385" w:rsidP="009B544F">
            <w:pPr>
              <w:rPr>
                <w:rFonts w:ascii="Arial" w:hAnsi="Arial" w:cs="Arial"/>
                <w:color w:val="000000"/>
                <w:sz w:val="16"/>
                <w:szCs w:val="16"/>
              </w:rPr>
            </w:pPr>
            <w:r w:rsidRPr="001606B1">
              <w:rPr>
                <w:rFonts w:ascii="Arial" w:hAnsi="Arial" w:cs="Arial"/>
                <w:color w:val="000000" w:themeColor="text1"/>
                <w:sz w:val="16"/>
                <w:szCs w:val="16"/>
              </w:rPr>
              <w:t>(City/Suburb/Location)</w:t>
            </w:r>
          </w:p>
        </w:tc>
        <w:tc>
          <w:tcPr>
            <w:tcW w:w="4394" w:type="dxa"/>
            <w:gridSpan w:val="8"/>
            <w:vAlign w:val="center"/>
          </w:tcPr>
          <w:p w14:paraId="4F9AC5FC" w14:textId="77777777" w:rsidR="009B544F" w:rsidRPr="00C80B5C" w:rsidRDefault="009B544F" w:rsidP="009B544F">
            <w:pPr>
              <w:rPr>
                <w:rFonts w:ascii="Arial" w:hAnsi="Arial" w:cs="Arial"/>
                <w:color w:val="000000"/>
                <w:sz w:val="20"/>
                <w:szCs w:val="20"/>
              </w:rPr>
            </w:pPr>
          </w:p>
        </w:tc>
        <w:tc>
          <w:tcPr>
            <w:tcW w:w="783" w:type="dxa"/>
            <w:gridSpan w:val="3"/>
            <w:shd w:val="clear" w:color="auto" w:fill="C0C0C0"/>
            <w:vAlign w:val="center"/>
          </w:tcPr>
          <w:p w14:paraId="7FAA31E7"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State:</w:t>
            </w:r>
          </w:p>
        </w:tc>
        <w:tc>
          <w:tcPr>
            <w:tcW w:w="2032" w:type="dxa"/>
            <w:vAlign w:val="center"/>
          </w:tcPr>
          <w:p w14:paraId="3F49778F" w14:textId="77777777" w:rsidR="009B544F" w:rsidRPr="00C80B5C" w:rsidRDefault="009B544F" w:rsidP="009B544F">
            <w:pPr>
              <w:rPr>
                <w:rFonts w:ascii="Arial" w:hAnsi="Arial" w:cs="Arial"/>
                <w:color w:val="000000"/>
                <w:sz w:val="20"/>
                <w:szCs w:val="20"/>
              </w:rPr>
            </w:pPr>
          </w:p>
        </w:tc>
      </w:tr>
      <w:tr w:rsidR="009B544F" w:rsidRPr="00C80B5C" w14:paraId="5C12D417" w14:textId="77777777">
        <w:trPr>
          <w:trHeight w:hRule="exact" w:val="482"/>
          <w:jc w:val="center"/>
        </w:trPr>
        <w:tc>
          <w:tcPr>
            <w:tcW w:w="1913" w:type="dxa"/>
            <w:tcBorders>
              <w:bottom w:val="single" w:sz="48" w:space="0" w:color="C0C0C0"/>
            </w:tcBorders>
            <w:shd w:val="clear" w:color="auto" w:fill="C0C0C0"/>
            <w:vAlign w:val="center"/>
          </w:tcPr>
          <w:p w14:paraId="435C14EF"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Postcode:</w:t>
            </w:r>
          </w:p>
        </w:tc>
        <w:tc>
          <w:tcPr>
            <w:tcW w:w="1276" w:type="dxa"/>
            <w:tcBorders>
              <w:bottom w:val="single" w:sz="48" w:space="0" w:color="C0C0C0"/>
            </w:tcBorders>
            <w:vAlign w:val="center"/>
          </w:tcPr>
          <w:p w14:paraId="3E9BF6C2" w14:textId="77777777" w:rsidR="009B544F" w:rsidRPr="00C80B5C" w:rsidRDefault="009B544F" w:rsidP="009B544F">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00563EEE" w14:textId="77777777" w:rsidR="009B544F" w:rsidRPr="00C80B5C" w:rsidRDefault="009B544F" w:rsidP="009B544F">
            <w:pPr>
              <w:rPr>
                <w:rFonts w:ascii="Arial" w:hAnsi="Arial" w:cs="Arial"/>
                <w:color w:val="000000"/>
                <w:sz w:val="20"/>
                <w:szCs w:val="20"/>
              </w:rPr>
            </w:pPr>
            <w:r w:rsidRPr="001606B1">
              <w:rPr>
                <w:rFonts w:ascii="Arial" w:hAnsi="Arial" w:cs="Arial"/>
                <w:color w:val="000000" w:themeColor="text1"/>
                <w:sz w:val="20"/>
                <w:szCs w:val="20"/>
              </w:rPr>
              <w:t>Country:</w:t>
            </w:r>
          </w:p>
        </w:tc>
        <w:tc>
          <w:tcPr>
            <w:tcW w:w="4912" w:type="dxa"/>
            <w:gridSpan w:val="9"/>
            <w:tcBorders>
              <w:bottom w:val="single" w:sz="48" w:space="0" w:color="C0C0C0"/>
            </w:tcBorders>
            <w:vAlign w:val="center"/>
          </w:tcPr>
          <w:p w14:paraId="07B8EAC2" w14:textId="77777777" w:rsidR="009B544F" w:rsidRPr="00C80B5C" w:rsidRDefault="009B544F" w:rsidP="009B544F">
            <w:pPr>
              <w:rPr>
                <w:rFonts w:ascii="Arial" w:hAnsi="Arial" w:cs="Arial"/>
                <w:color w:val="000000"/>
                <w:sz w:val="20"/>
                <w:szCs w:val="20"/>
              </w:rPr>
            </w:pPr>
          </w:p>
        </w:tc>
      </w:tr>
    </w:tbl>
    <w:p w14:paraId="595F66BD" w14:textId="77777777" w:rsidR="009B544F" w:rsidRPr="001606B1" w:rsidRDefault="009B544F" w:rsidP="009B544F">
      <w:pPr>
        <w:spacing w:after="40"/>
        <w:rPr>
          <w:color w:val="000000" w:themeColor="text1"/>
          <w:sz w:val="20"/>
          <w:szCs w:val="20"/>
        </w:rPr>
      </w:pPr>
    </w:p>
    <w:p w14:paraId="3BF53CE6" w14:textId="77777777" w:rsidR="008D0FBF" w:rsidRPr="001606B1" w:rsidRDefault="004D7F70">
      <w:pPr>
        <w:spacing w:after="40"/>
        <w:rPr>
          <w:rFonts w:ascii="Arial" w:hAnsi="Arial" w:cs="Arial"/>
          <w:color w:val="000000" w:themeColor="text1"/>
        </w:rPr>
      </w:pPr>
      <w:r w:rsidRPr="001606B1">
        <w:rPr>
          <w:rFonts w:ascii="Arial" w:hAnsi="Arial" w:cs="Arial"/>
          <w:b/>
          <w:bCs/>
          <w:color w:val="000000" w:themeColor="text1"/>
        </w:rPr>
        <w:br w:type="page"/>
      </w:r>
      <w:r w:rsidR="007C0C35" w:rsidRPr="001606B1">
        <w:rPr>
          <w:rFonts w:ascii="Arial" w:hAnsi="Arial" w:cs="Arial"/>
          <w:b/>
          <w:bCs/>
          <w:color w:val="000000" w:themeColor="text1"/>
        </w:rPr>
        <w:lastRenderedPageBreak/>
        <w:t>Organisation Primary Contact Officer</w:t>
      </w:r>
      <w:r w:rsidR="00E7501A" w:rsidRPr="001606B1">
        <w:rPr>
          <w:rFonts w:ascii="Arial" w:hAnsi="Arial" w:cs="Arial"/>
          <w:b/>
          <w:bCs/>
          <w:color w:val="000000" w:themeColor="text1"/>
        </w:rPr>
        <w:t xml:space="preserve"> (required)</w:t>
      </w:r>
    </w:p>
    <w:p w14:paraId="4A2E0E08" w14:textId="77777777" w:rsidR="007C0C35" w:rsidRPr="001606B1" w:rsidRDefault="008D0FBF">
      <w:pPr>
        <w:spacing w:after="40"/>
        <w:rPr>
          <w:color w:val="000000" w:themeColor="text1"/>
        </w:rPr>
      </w:pPr>
      <w:r w:rsidRPr="001606B1">
        <w:rPr>
          <w:color w:val="000000" w:themeColor="text1"/>
          <w:sz w:val="20"/>
          <w:szCs w:val="20"/>
        </w:rPr>
        <w:t xml:space="preserve">(The person who will receive </w:t>
      </w:r>
      <w:r w:rsidR="00E7501A" w:rsidRPr="001606B1">
        <w:rPr>
          <w:color w:val="000000" w:themeColor="text1"/>
          <w:sz w:val="20"/>
          <w:szCs w:val="20"/>
        </w:rPr>
        <w:t>all</w:t>
      </w:r>
      <w:r w:rsidRPr="001606B1">
        <w:rPr>
          <w:color w:val="000000" w:themeColor="text1"/>
          <w:sz w:val="20"/>
          <w:szCs w:val="20"/>
        </w:rPr>
        <w:t xml:space="preserve"> OGTR correspondence)</w:t>
      </w:r>
    </w:p>
    <w:p w14:paraId="63DD37E0" w14:textId="77777777" w:rsidR="00267E83" w:rsidRPr="001606B1" w:rsidRDefault="00267E83" w:rsidP="00267E83">
      <w:pPr>
        <w:spacing w:after="40"/>
        <w:rPr>
          <w:color w:val="000000" w:themeColor="text1"/>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267E83" w:rsidRPr="00C80B5C" w14:paraId="6EBD4874" w14:textId="77777777">
        <w:trPr>
          <w:trHeight w:hRule="exact" w:val="539"/>
          <w:jc w:val="center"/>
        </w:trPr>
        <w:tc>
          <w:tcPr>
            <w:tcW w:w="1913" w:type="dxa"/>
            <w:tcBorders>
              <w:top w:val="single" w:sz="48" w:space="0" w:color="C0C0C0"/>
            </w:tcBorders>
            <w:shd w:val="clear" w:color="auto" w:fill="C0C0C0"/>
            <w:vAlign w:val="center"/>
          </w:tcPr>
          <w:p w14:paraId="38B56697" w14:textId="77777777" w:rsidR="00267E83" w:rsidRPr="001606B1" w:rsidRDefault="00267E83" w:rsidP="00267E83">
            <w:pPr>
              <w:rPr>
                <w:rFonts w:ascii="Arial" w:hAnsi="Arial" w:cs="Arial"/>
                <w:color w:val="000000" w:themeColor="text1"/>
                <w:sz w:val="20"/>
                <w:szCs w:val="20"/>
              </w:rPr>
            </w:pPr>
            <w:r w:rsidRPr="001606B1">
              <w:rPr>
                <w:rFonts w:ascii="Arial" w:hAnsi="Arial" w:cs="Arial"/>
                <w:color w:val="000000" w:themeColor="text1"/>
                <w:sz w:val="20"/>
                <w:szCs w:val="20"/>
              </w:rPr>
              <w:t>Personal title:</w:t>
            </w:r>
          </w:p>
          <w:p w14:paraId="222D7D02" w14:textId="77777777" w:rsidR="00267E83" w:rsidRPr="00C80B5C" w:rsidRDefault="00267E83" w:rsidP="00267E83">
            <w:pPr>
              <w:rPr>
                <w:rFonts w:ascii="Arial" w:hAnsi="Arial" w:cs="Arial"/>
                <w:color w:val="000000"/>
                <w:sz w:val="16"/>
                <w:szCs w:val="16"/>
              </w:rPr>
            </w:pPr>
            <w:r w:rsidRPr="001606B1">
              <w:rPr>
                <w:rFonts w:ascii="Arial" w:hAnsi="Arial" w:cs="Arial"/>
                <w:color w:val="000000" w:themeColor="text1"/>
                <w:sz w:val="16"/>
                <w:szCs w:val="16"/>
              </w:rPr>
              <w:t>(</w:t>
            </w:r>
            <w:proofErr w:type="spellStart"/>
            <w:r w:rsidRPr="001606B1">
              <w:rPr>
                <w:rFonts w:ascii="Arial" w:hAnsi="Arial" w:cs="Arial"/>
                <w:color w:val="000000" w:themeColor="text1"/>
                <w:sz w:val="16"/>
                <w:szCs w:val="16"/>
              </w:rPr>
              <w:t>eg</w:t>
            </w:r>
            <w:proofErr w:type="spellEnd"/>
            <w:r w:rsidRPr="001606B1">
              <w:rPr>
                <w:rFonts w:ascii="Arial" w:hAnsi="Arial" w:cs="Arial"/>
                <w:color w:val="000000" w:themeColor="text1"/>
                <w:sz w:val="16"/>
                <w:szCs w:val="16"/>
              </w:rPr>
              <w:t xml:space="preserve"> Ms/Mr/Dr)</w:t>
            </w:r>
          </w:p>
        </w:tc>
        <w:tc>
          <w:tcPr>
            <w:tcW w:w="1276" w:type="dxa"/>
            <w:tcBorders>
              <w:top w:val="single" w:sz="48" w:space="0" w:color="C0C0C0"/>
            </w:tcBorders>
            <w:vAlign w:val="center"/>
          </w:tcPr>
          <w:p w14:paraId="46217A83" w14:textId="77777777" w:rsidR="00267E83" w:rsidRPr="00C80B5C" w:rsidRDefault="00267E83" w:rsidP="00267E83">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0D65C3B1"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Surname:</w:t>
            </w:r>
          </w:p>
        </w:tc>
        <w:tc>
          <w:tcPr>
            <w:tcW w:w="4516" w:type="dxa"/>
            <w:gridSpan w:val="7"/>
            <w:tcBorders>
              <w:top w:val="single" w:sz="48" w:space="0" w:color="C0C0C0"/>
            </w:tcBorders>
            <w:vAlign w:val="center"/>
          </w:tcPr>
          <w:p w14:paraId="14111773" w14:textId="77777777" w:rsidR="00267E83" w:rsidRPr="00C80B5C" w:rsidRDefault="00267E83" w:rsidP="00267E83">
            <w:pPr>
              <w:rPr>
                <w:rFonts w:ascii="Arial" w:hAnsi="Arial" w:cs="Arial"/>
                <w:color w:val="000000"/>
                <w:sz w:val="20"/>
                <w:szCs w:val="20"/>
              </w:rPr>
            </w:pPr>
          </w:p>
        </w:tc>
      </w:tr>
      <w:tr w:rsidR="00267E83" w:rsidRPr="00C80B5C" w14:paraId="099833BA" w14:textId="77777777">
        <w:trPr>
          <w:trHeight w:hRule="exact" w:val="482"/>
          <w:jc w:val="center"/>
        </w:trPr>
        <w:tc>
          <w:tcPr>
            <w:tcW w:w="1913" w:type="dxa"/>
            <w:shd w:val="clear" w:color="auto" w:fill="C0C0C0"/>
            <w:vAlign w:val="center"/>
          </w:tcPr>
          <w:p w14:paraId="6E917463"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First name:</w:t>
            </w:r>
          </w:p>
        </w:tc>
        <w:tc>
          <w:tcPr>
            <w:tcW w:w="3017" w:type="dxa"/>
            <w:gridSpan w:val="6"/>
            <w:vAlign w:val="center"/>
          </w:tcPr>
          <w:p w14:paraId="5D2AE9AE" w14:textId="77777777" w:rsidR="00267E83" w:rsidRPr="00C80B5C" w:rsidRDefault="00267E83" w:rsidP="00267E83">
            <w:pPr>
              <w:rPr>
                <w:rFonts w:ascii="Arial" w:hAnsi="Arial" w:cs="Arial"/>
                <w:color w:val="000000"/>
                <w:sz w:val="20"/>
                <w:szCs w:val="20"/>
              </w:rPr>
            </w:pPr>
          </w:p>
        </w:tc>
        <w:tc>
          <w:tcPr>
            <w:tcW w:w="1440" w:type="dxa"/>
            <w:gridSpan w:val="3"/>
            <w:shd w:val="clear" w:color="auto" w:fill="C0C0C0"/>
            <w:vAlign w:val="center"/>
          </w:tcPr>
          <w:p w14:paraId="5253B1D2"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Preferred first name:</w:t>
            </w:r>
          </w:p>
        </w:tc>
        <w:tc>
          <w:tcPr>
            <w:tcW w:w="2752" w:type="dxa"/>
            <w:gridSpan w:val="3"/>
            <w:vAlign w:val="center"/>
          </w:tcPr>
          <w:p w14:paraId="6FD9978F" w14:textId="77777777" w:rsidR="00267E83" w:rsidRPr="00C80B5C" w:rsidRDefault="00267E83" w:rsidP="00267E83">
            <w:pPr>
              <w:rPr>
                <w:rFonts w:ascii="Arial" w:hAnsi="Arial" w:cs="Arial"/>
                <w:color w:val="000000"/>
                <w:sz w:val="20"/>
                <w:szCs w:val="20"/>
              </w:rPr>
            </w:pPr>
          </w:p>
        </w:tc>
      </w:tr>
      <w:tr w:rsidR="00267E83" w:rsidRPr="00C80B5C" w14:paraId="175F16F5" w14:textId="77777777">
        <w:trPr>
          <w:trHeight w:hRule="exact" w:val="482"/>
          <w:jc w:val="center"/>
        </w:trPr>
        <w:tc>
          <w:tcPr>
            <w:tcW w:w="1913" w:type="dxa"/>
            <w:shd w:val="clear" w:color="auto" w:fill="C0C0C0"/>
            <w:vAlign w:val="center"/>
          </w:tcPr>
          <w:p w14:paraId="2F0513E7"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Phone number:</w:t>
            </w:r>
          </w:p>
        </w:tc>
        <w:tc>
          <w:tcPr>
            <w:tcW w:w="1640" w:type="dxa"/>
            <w:gridSpan w:val="2"/>
            <w:vAlign w:val="center"/>
          </w:tcPr>
          <w:p w14:paraId="70D95AA2" w14:textId="77777777" w:rsidR="00267E83" w:rsidRPr="00C80B5C" w:rsidRDefault="00267E83" w:rsidP="00267E83">
            <w:pPr>
              <w:rPr>
                <w:rFonts w:ascii="Arial" w:hAnsi="Arial" w:cs="Arial"/>
                <w:color w:val="000000"/>
                <w:sz w:val="20"/>
                <w:szCs w:val="20"/>
              </w:rPr>
            </w:pPr>
          </w:p>
        </w:tc>
        <w:tc>
          <w:tcPr>
            <w:tcW w:w="906" w:type="dxa"/>
            <w:gridSpan w:val="2"/>
            <w:shd w:val="clear" w:color="auto" w:fill="C0C0C0"/>
            <w:vAlign w:val="center"/>
          </w:tcPr>
          <w:p w14:paraId="5D76F143"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Mobile:</w:t>
            </w:r>
          </w:p>
        </w:tc>
        <w:tc>
          <w:tcPr>
            <w:tcW w:w="1745" w:type="dxa"/>
            <w:gridSpan w:val="3"/>
            <w:vAlign w:val="center"/>
          </w:tcPr>
          <w:p w14:paraId="37126D49" w14:textId="77777777" w:rsidR="00267E83" w:rsidRPr="00C80B5C" w:rsidRDefault="00267E83" w:rsidP="00267E83">
            <w:pPr>
              <w:rPr>
                <w:rFonts w:ascii="Arial" w:hAnsi="Arial" w:cs="Arial"/>
                <w:color w:val="000000"/>
                <w:sz w:val="20"/>
                <w:szCs w:val="20"/>
              </w:rPr>
            </w:pPr>
          </w:p>
        </w:tc>
        <w:tc>
          <w:tcPr>
            <w:tcW w:w="699" w:type="dxa"/>
            <w:gridSpan w:val="3"/>
            <w:shd w:val="clear" w:color="auto" w:fill="C0C0C0"/>
            <w:vAlign w:val="center"/>
          </w:tcPr>
          <w:p w14:paraId="58F74A1B"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Fax:</w:t>
            </w:r>
          </w:p>
        </w:tc>
        <w:tc>
          <w:tcPr>
            <w:tcW w:w="2219" w:type="dxa"/>
            <w:gridSpan w:val="2"/>
            <w:vAlign w:val="center"/>
          </w:tcPr>
          <w:p w14:paraId="21E2DDAE" w14:textId="77777777" w:rsidR="00267E83" w:rsidRPr="00C80B5C" w:rsidRDefault="00267E83" w:rsidP="00267E83">
            <w:pPr>
              <w:rPr>
                <w:rFonts w:ascii="Arial" w:hAnsi="Arial" w:cs="Arial"/>
                <w:color w:val="000000"/>
                <w:sz w:val="20"/>
                <w:szCs w:val="20"/>
              </w:rPr>
            </w:pPr>
          </w:p>
        </w:tc>
      </w:tr>
      <w:tr w:rsidR="00267E83" w:rsidRPr="00C80B5C" w14:paraId="7D446DB4" w14:textId="77777777">
        <w:trPr>
          <w:trHeight w:hRule="exact" w:val="482"/>
          <w:jc w:val="center"/>
        </w:trPr>
        <w:tc>
          <w:tcPr>
            <w:tcW w:w="1913" w:type="dxa"/>
            <w:shd w:val="clear" w:color="auto" w:fill="C0C0C0"/>
            <w:vAlign w:val="center"/>
          </w:tcPr>
          <w:p w14:paraId="36007811"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E-mail Address:</w:t>
            </w:r>
          </w:p>
        </w:tc>
        <w:tc>
          <w:tcPr>
            <w:tcW w:w="7209" w:type="dxa"/>
            <w:gridSpan w:val="12"/>
            <w:vAlign w:val="center"/>
          </w:tcPr>
          <w:p w14:paraId="4B0AED75" w14:textId="77777777" w:rsidR="00267E83" w:rsidRPr="00C80B5C" w:rsidRDefault="00267E83" w:rsidP="00267E83">
            <w:pPr>
              <w:rPr>
                <w:rFonts w:ascii="Arial" w:hAnsi="Arial" w:cs="Arial"/>
                <w:color w:val="000000"/>
                <w:sz w:val="20"/>
                <w:szCs w:val="20"/>
              </w:rPr>
            </w:pPr>
          </w:p>
        </w:tc>
      </w:tr>
      <w:tr w:rsidR="00267E83" w:rsidRPr="00C80B5C" w14:paraId="3A275F6B" w14:textId="77777777">
        <w:trPr>
          <w:trHeight w:hRule="exact" w:val="482"/>
          <w:jc w:val="center"/>
        </w:trPr>
        <w:tc>
          <w:tcPr>
            <w:tcW w:w="1913" w:type="dxa"/>
            <w:shd w:val="clear" w:color="auto" w:fill="C0C0C0"/>
            <w:vAlign w:val="center"/>
          </w:tcPr>
          <w:p w14:paraId="4531882E"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Position title:</w:t>
            </w:r>
          </w:p>
        </w:tc>
        <w:tc>
          <w:tcPr>
            <w:tcW w:w="7209" w:type="dxa"/>
            <w:gridSpan w:val="12"/>
            <w:vAlign w:val="center"/>
          </w:tcPr>
          <w:p w14:paraId="184214DF" w14:textId="77777777" w:rsidR="00267E83" w:rsidRPr="00C80B5C" w:rsidRDefault="00267E83" w:rsidP="00267E83">
            <w:pPr>
              <w:rPr>
                <w:rFonts w:ascii="Arial" w:hAnsi="Arial" w:cs="Arial"/>
                <w:color w:val="000000"/>
                <w:sz w:val="20"/>
                <w:szCs w:val="20"/>
              </w:rPr>
            </w:pPr>
          </w:p>
        </w:tc>
      </w:tr>
      <w:tr w:rsidR="00267E83" w:rsidRPr="00C80B5C" w14:paraId="2979839F" w14:textId="77777777">
        <w:trPr>
          <w:trHeight w:hRule="exact" w:val="482"/>
          <w:jc w:val="center"/>
        </w:trPr>
        <w:tc>
          <w:tcPr>
            <w:tcW w:w="1913" w:type="dxa"/>
            <w:shd w:val="clear" w:color="auto" w:fill="C0C0C0"/>
            <w:vAlign w:val="center"/>
          </w:tcPr>
          <w:p w14:paraId="13844C63" w14:textId="77777777" w:rsidR="00267E83" w:rsidRPr="001606B1" w:rsidRDefault="00267E83" w:rsidP="00267E83">
            <w:pPr>
              <w:rPr>
                <w:rFonts w:ascii="Arial" w:hAnsi="Arial" w:cs="Arial"/>
                <w:color w:val="000000" w:themeColor="text1"/>
                <w:sz w:val="20"/>
                <w:szCs w:val="20"/>
              </w:rPr>
            </w:pPr>
            <w:r w:rsidRPr="001606B1">
              <w:rPr>
                <w:rFonts w:ascii="Arial" w:hAnsi="Arial" w:cs="Arial"/>
                <w:color w:val="000000" w:themeColor="text1"/>
                <w:sz w:val="20"/>
                <w:szCs w:val="20"/>
              </w:rPr>
              <w:t xml:space="preserve">Organisation </w:t>
            </w:r>
            <w:r w:rsidRPr="001606B1">
              <w:rPr>
                <w:rFonts w:ascii="Arial" w:hAnsi="Arial" w:cs="Arial"/>
                <w:color w:val="000000" w:themeColor="text1"/>
                <w:sz w:val="16"/>
                <w:szCs w:val="16"/>
              </w:rPr>
              <w:t>(for postal delivery):</w:t>
            </w:r>
          </w:p>
          <w:p w14:paraId="55733480" w14:textId="77777777" w:rsidR="00267E83" w:rsidRPr="00C80B5C" w:rsidRDefault="00267E83" w:rsidP="00267E83">
            <w:pPr>
              <w:rPr>
                <w:rFonts w:ascii="Arial" w:hAnsi="Arial" w:cs="Arial"/>
                <w:color w:val="000000"/>
                <w:sz w:val="20"/>
                <w:szCs w:val="20"/>
              </w:rPr>
            </w:pPr>
          </w:p>
        </w:tc>
        <w:tc>
          <w:tcPr>
            <w:tcW w:w="7209" w:type="dxa"/>
            <w:gridSpan w:val="12"/>
            <w:vAlign w:val="center"/>
          </w:tcPr>
          <w:p w14:paraId="3FB1F7BA" w14:textId="77777777" w:rsidR="00267E83" w:rsidRPr="00C80B5C" w:rsidRDefault="00267E83" w:rsidP="00267E83">
            <w:pPr>
              <w:rPr>
                <w:rFonts w:ascii="Arial" w:hAnsi="Arial" w:cs="Arial"/>
                <w:color w:val="000000"/>
                <w:sz w:val="20"/>
                <w:szCs w:val="20"/>
              </w:rPr>
            </w:pPr>
          </w:p>
        </w:tc>
      </w:tr>
      <w:tr w:rsidR="00267E83" w:rsidRPr="00C80B5C" w14:paraId="048D22D1" w14:textId="77777777">
        <w:trPr>
          <w:trHeight w:hRule="exact" w:val="1134"/>
          <w:jc w:val="center"/>
        </w:trPr>
        <w:tc>
          <w:tcPr>
            <w:tcW w:w="1913" w:type="dxa"/>
            <w:shd w:val="clear" w:color="auto" w:fill="C0C0C0"/>
            <w:vAlign w:val="center"/>
          </w:tcPr>
          <w:p w14:paraId="35BB3790"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Postal address:</w:t>
            </w:r>
          </w:p>
        </w:tc>
        <w:tc>
          <w:tcPr>
            <w:tcW w:w="7209" w:type="dxa"/>
            <w:gridSpan w:val="12"/>
            <w:vAlign w:val="center"/>
          </w:tcPr>
          <w:p w14:paraId="6A4F701E" w14:textId="77777777" w:rsidR="00267E83" w:rsidRPr="00C80B5C" w:rsidRDefault="00267E83" w:rsidP="00267E83">
            <w:pPr>
              <w:rPr>
                <w:rFonts w:ascii="Arial" w:hAnsi="Arial" w:cs="Arial"/>
                <w:color w:val="000000"/>
                <w:sz w:val="20"/>
                <w:szCs w:val="20"/>
              </w:rPr>
            </w:pPr>
          </w:p>
        </w:tc>
      </w:tr>
      <w:tr w:rsidR="00267E83" w:rsidRPr="00C80B5C" w14:paraId="2B18A875" w14:textId="77777777">
        <w:trPr>
          <w:trHeight w:hRule="exact" w:val="482"/>
          <w:jc w:val="center"/>
        </w:trPr>
        <w:tc>
          <w:tcPr>
            <w:tcW w:w="1913" w:type="dxa"/>
            <w:shd w:val="clear" w:color="auto" w:fill="C0C0C0"/>
            <w:vAlign w:val="center"/>
          </w:tcPr>
          <w:p w14:paraId="357D5F54" w14:textId="77777777" w:rsidR="00267E83" w:rsidRPr="001606B1" w:rsidRDefault="00267E83" w:rsidP="00267E83">
            <w:pPr>
              <w:rPr>
                <w:rFonts w:ascii="Arial" w:hAnsi="Arial" w:cs="Arial"/>
                <w:color w:val="000000" w:themeColor="text1"/>
                <w:sz w:val="20"/>
                <w:szCs w:val="20"/>
              </w:rPr>
            </w:pPr>
            <w:r w:rsidRPr="001606B1">
              <w:rPr>
                <w:rFonts w:ascii="Arial" w:hAnsi="Arial" w:cs="Arial"/>
                <w:color w:val="000000" w:themeColor="text1"/>
                <w:sz w:val="20"/>
                <w:szCs w:val="20"/>
              </w:rPr>
              <w:t>Postal Locality:</w:t>
            </w:r>
          </w:p>
          <w:p w14:paraId="25BEE439" w14:textId="77777777" w:rsidR="00886385" w:rsidRPr="00C80B5C" w:rsidRDefault="00886385" w:rsidP="00267E83">
            <w:pPr>
              <w:rPr>
                <w:rFonts w:ascii="Arial" w:hAnsi="Arial" w:cs="Arial"/>
                <w:color w:val="000000"/>
                <w:sz w:val="20"/>
                <w:szCs w:val="20"/>
              </w:rPr>
            </w:pPr>
            <w:r w:rsidRPr="001606B1">
              <w:rPr>
                <w:rFonts w:ascii="Arial" w:hAnsi="Arial" w:cs="Arial"/>
                <w:color w:val="000000" w:themeColor="text1"/>
                <w:sz w:val="16"/>
                <w:szCs w:val="16"/>
              </w:rPr>
              <w:t>(City/Suburb/Location)</w:t>
            </w:r>
          </w:p>
        </w:tc>
        <w:tc>
          <w:tcPr>
            <w:tcW w:w="4394" w:type="dxa"/>
            <w:gridSpan w:val="8"/>
            <w:vAlign w:val="center"/>
          </w:tcPr>
          <w:p w14:paraId="274615DB" w14:textId="77777777" w:rsidR="00267E83" w:rsidRPr="00C80B5C" w:rsidRDefault="00267E83" w:rsidP="00267E83">
            <w:pPr>
              <w:rPr>
                <w:rFonts w:ascii="Arial" w:hAnsi="Arial" w:cs="Arial"/>
                <w:color w:val="000000"/>
                <w:sz w:val="20"/>
                <w:szCs w:val="20"/>
              </w:rPr>
            </w:pPr>
          </w:p>
        </w:tc>
        <w:tc>
          <w:tcPr>
            <w:tcW w:w="783" w:type="dxa"/>
            <w:gridSpan w:val="3"/>
            <w:shd w:val="clear" w:color="auto" w:fill="C0C0C0"/>
            <w:vAlign w:val="center"/>
          </w:tcPr>
          <w:p w14:paraId="46C14069"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State:</w:t>
            </w:r>
          </w:p>
        </w:tc>
        <w:tc>
          <w:tcPr>
            <w:tcW w:w="2032" w:type="dxa"/>
            <w:vAlign w:val="center"/>
          </w:tcPr>
          <w:p w14:paraId="7ED0CB6A" w14:textId="77777777" w:rsidR="00267E83" w:rsidRPr="00C80B5C" w:rsidRDefault="00267E83" w:rsidP="00267E83">
            <w:pPr>
              <w:rPr>
                <w:rFonts w:ascii="Arial" w:hAnsi="Arial" w:cs="Arial"/>
                <w:color w:val="000000"/>
                <w:sz w:val="20"/>
                <w:szCs w:val="20"/>
              </w:rPr>
            </w:pPr>
          </w:p>
        </w:tc>
      </w:tr>
      <w:tr w:rsidR="00267E83" w:rsidRPr="00C80B5C" w14:paraId="7433AF71" w14:textId="77777777">
        <w:trPr>
          <w:trHeight w:hRule="exact" w:val="482"/>
          <w:jc w:val="center"/>
        </w:trPr>
        <w:tc>
          <w:tcPr>
            <w:tcW w:w="1913" w:type="dxa"/>
            <w:tcBorders>
              <w:bottom w:val="single" w:sz="48" w:space="0" w:color="C0C0C0"/>
            </w:tcBorders>
            <w:shd w:val="clear" w:color="auto" w:fill="C0C0C0"/>
            <w:vAlign w:val="center"/>
          </w:tcPr>
          <w:p w14:paraId="6C034939"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Postcode:</w:t>
            </w:r>
          </w:p>
        </w:tc>
        <w:tc>
          <w:tcPr>
            <w:tcW w:w="1276" w:type="dxa"/>
            <w:tcBorders>
              <w:bottom w:val="single" w:sz="48" w:space="0" w:color="C0C0C0"/>
            </w:tcBorders>
            <w:vAlign w:val="center"/>
          </w:tcPr>
          <w:p w14:paraId="551CFCCD" w14:textId="77777777" w:rsidR="00267E83" w:rsidRPr="00C80B5C" w:rsidRDefault="00267E83" w:rsidP="00267E83">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541B304B" w14:textId="77777777" w:rsidR="00267E83" w:rsidRPr="00C80B5C" w:rsidRDefault="00267E83" w:rsidP="00267E83">
            <w:pPr>
              <w:rPr>
                <w:rFonts w:ascii="Arial" w:hAnsi="Arial" w:cs="Arial"/>
                <w:color w:val="000000"/>
                <w:sz w:val="20"/>
                <w:szCs w:val="20"/>
              </w:rPr>
            </w:pPr>
            <w:r w:rsidRPr="001606B1">
              <w:rPr>
                <w:rFonts w:ascii="Arial" w:hAnsi="Arial" w:cs="Arial"/>
                <w:color w:val="000000" w:themeColor="text1"/>
                <w:sz w:val="20"/>
                <w:szCs w:val="20"/>
              </w:rPr>
              <w:t>Country:</w:t>
            </w:r>
          </w:p>
        </w:tc>
        <w:tc>
          <w:tcPr>
            <w:tcW w:w="4912" w:type="dxa"/>
            <w:gridSpan w:val="9"/>
            <w:tcBorders>
              <w:bottom w:val="single" w:sz="48" w:space="0" w:color="C0C0C0"/>
            </w:tcBorders>
            <w:vAlign w:val="center"/>
          </w:tcPr>
          <w:p w14:paraId="321895B3" w14:textId="77777777" w:rsidR="00267E83" w:rsidRPr="00C80B5C" w:rsidRDefault="00267E83" w:rsidP="00267E83">
            <w:pPr>
              <w:rPr>
                <w:rFonts w:ascii="Arial" w:hAnsi="Arial" w:cs="Arial"/>
                <w:color w:val="000000"/>
                <w:sz w:val="20"/>
                <w:szCs w:val="20"/>
              </w:rPr>
            </w:pPr>
          </w:p>
        </w:tc>
      </w:tr>
    </w:tbl>
    <w:p w14:paraId="7DDE83D3" w14:textId="77777777" w:rsidR="00267E83" w:rsidRPr="001606B1" w:rsidRDefault="00267E83" w:rsidP="00267E83">
      <w:pPr>
        <w:spacing w:after="40"/>
        <w:rPr>
          <w:color w:val="000000" w:themeColor="text1"/>
          <w:sz w:val="20"/>
          <w:szCs w:val="20"/>
        </w:rPr>
      </w:pPr>
    </w:p>
    <w:p w14:paraId="5C742691" w14:textId="77777777" w:rsidR="00E7501A" w:rsidRPr="001606B1" w:rsidRDefault="00E7501A" w:rsidP="00267E83">
      <w:pPr>
        <w:spacing w:after="40"/>
        <w:rPr>
          <w:color w:val="000000" w:themeColor="text1"/>
          <w:sz w:val="20"/>
          <w:szCs w:val="20"/>
        </w:rPr>
      </w:pPr>
    </w:p>
    <w:p w14:paraId="6EF87EAF" w14:textId="77777777" w:rsidR="00E7501A" w:rsidRPr="001606B1" w:rsidRDefault="00E7501A" w:rsidP="00E7501A">
      <w:pPr>
        <w:spacing w:after="40"/>
        <w:rPr>
          <w:rFonts w:ascii="Arial" w:hAnsi="Arial" w:cs="Arial"/>
          <w:color w:val="000000" w:themeColor="text1"/>
        </w:rPr>
      </w:pPr>
      <w:r w:rsidRPr="001606B1">
        <w:rPr>
          <w:rFonts w:ascii="Arial" w:hAnsi="Arial" w:cs="Arial"/>
          <w:b/>
          <w:bCs/>
          <w:color w:val="000000" w:themeColor="text1"/>
        </w:rPr>
        <w:t>Organisation Secondary Contact Officer (optional)</w:t>
      </w:r>
    </w:p>
    <w:p w14:paraId="4E2102FF" w14:textId="77777777" w:rsidR="00E7501A" w:rsidRPr="001606B1" w:rsidRDefault="00E7501A" w:rsidP="00E7501A">
      <w:pPr>
        <w:spacing w:after="40"/>
        <w:rPr>
          <w:color w:val="000000" w:themeColor="text1"/>
        </w:rPr>
      </w:pPr>
      <w:r w:rsidRPr="001606B1">
        <w:rPr>
          <w:color w:val="000000" w:themeColor="text1"/>
          <w:sz w:val="20"/>
          <w:szCs w:val="20"/>
        </w:rPr>
        <w:t>(The person who will receive copies of all OGTR correspondence in addition to the Primary Contact)</w:t>
      </w:r>
    </w:p>
    <w:p w14:paraId="637CE18D" w14:textId="77777777" w:rsidR="00E7501A" w:rsidRPr="001606B1" w:rsidRDefault="00E7501A" w:rsidP="00E7501A">
      <w:pPr>
        <w:spacing w:after="40"/>
        <w:rPr>
          <w:color w:val="000000" w:themeColor="text1"/>
          <w:sz w:val="20"/>
          <w:szCs w:val="20"/>
        </w:rPr>
      </w:pP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E7501A" w:rsidRPr="00C80B5C" w14:paraId="45DF1DBB" w14:textId="77777777" w:rsidTr="006912BB">
        <w:trPr>
          <w:trHeight w:hRule="exact" w:val="539"/>
          <w:jc w:val="center"/>
        </w:trPr>
        <w:tc>
          <w:tcPr>
            <w:tcW w:w="1913" w:type="dxa"/>
            <w:tcBorders>
              <w:top w:val="single" w:sz="48" w:space="0" w:color="C0C0C0"/>
            </w:tcBorders>
            <w:shd w:val="clear" w:color="auto" w:fill="C0C0C0"/>
            <w:vAlign w:val="center"/>
          </w:tcPr>
          <w:p w14:paraId="48E5D429" w14:textId="77777777" w:rsidR="00E7501A" w:rsidRPr="001606B1" w:rsidRDefault="00E7501A" w:rsidP="006912BB">
            <w:pPr>
              <w:rPr>
                <w:rFonts w:ascii="Arial" w:hAnsi="Arial" w:cs="Arial"/>
                <w:color w:val="000000" w:themeColor="text1"/>
                <w:sz w:val="20"/>
                <w:szCs w:val="20"/>
              </w:rPr>
            </w:pPr>
            <w:r w:rsidRPr="001606B1">
              <w:rPr>
                <w:rFonts w:ascii="Arial" w:hAnsi="Arial" w:cs="Arial"/>
                <w:color w:val="000000" w:themeColor="text1"/>
                <w:sz w:val="20"/>
                <w:szCs w:val="20"/>
              </w:rPr>
              <w:t>Personal title:</w:t>
            </w:r>
          </w:p>
          <w:p w14:paraId="3408FEFD" w14:textId="77777777" w:rsidR="00E7501A" w:rsidRPr="00C80B5C" w:rsidRDefault="00E7501A" w:rsidP="006912BB">
            <w:pPr>
              <w:rPr>
                <w:rFonts w:ascii="Arial" w:hAnsi="Arial" w:cs="Arial"/>
                <w:color w:val="000000"/>
                <w:sz w:val="16"/>
                <w:szCs w:val="16"/>
              </w:rPr>
            </w:pPr>
            <w:r w:rsidRPr="001606B1">
              <w:rPr>
                <w:rFonts w:ascii="Arial" w:hAnsi="Arial" w:cs="Arial"/>
                <w:color w:val="000000" w:themeColor="text1"/>
                <w:sz w:val="16"/>
                <w:szCs w:val="16"/>
              </w:rPr>
              <w:t>(</w:t>
            </w:r>
            <w:proofErr w:type="spellStart"/>
            <w:r w:rsidRPr="001606B1">
              <w:rPr>
                <w:rFonts w:ascii="Arial" w:hAnsi="Arial" w:cs="Arial"/>
                <w:color w:val="000000" w:themeColor="text1"/>
                <w:sz w:val="16"/>
                <w:szCs w:val="16"/>
              </w:rPr>
              <w:t>eg</w:t>
            </w:r>
            <w:proofErr w:type="spellEnd"/>
            <w:r w:rsidRPr="001606B1">
              <w:rPr>
                <w:rFonts w:ascii="Arial" w:hAnsi="Arial" w:cs="Arial"/>
                <w:color w:val="000000" w:themeColor="text1"/>
                <w:sz w:val="16"/>
                <w:szCs w:val="16"/>
              </w:rPr>
              <w:t xml:space="preserve"> Ms/Mr/Dr)</w:t>
            </w:r>
          </w:p>
        </w:tc>
        <w:tc>
          <w:tcPr>
            <w:tcW w:w="1276" w:type="dxa"/>
            <w:tcBorders>
              <w:top w:val="single" w:sz="48" w:space="0" w:color="C0C0C0"/>
            </w:tcBorders>
            <w:vAlign w:val="center"/>
          </w:tcPr>
          <w:p w14:paraId="582AFE6F" w14:textId="77777777" w:rsidR="00E7501A" w:rsidRPr="00C80B5C" w:rsidRDefault="00E7501A" w:rsidP="006912BB">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046FCFF4"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Surname:</w:t>
            </w:r>
          </w:p>
        </w:tc>
        <w:tc>
          <w:tcPr>
            <w:tcW w:w="4516" w:type="dxa"/>
            <w:gridSpan w:val="7"/>
            <w:tcBorders>
              <w:top w:val="single" w:sz="48" w:space="0" w:color="C0C0C0"/>
            </w:tcBorders>
            <w:vAlign w:val="center"/>
          </w:tcPr>
          <w:p w14:paraId="50897F22" w14:textId="77777777" w:rsidR="00E7501A" w:rsidRPr="00C80B5C" w:rsidRDefault="00E7501A" w:rsidP="006912BB">
            <w:pPr>
              <w:rPr>
                <w:rFonts w:ascii="Arial" w:hAnsi="Arial" w:cs="Arial"/>
                <w:color w:val="000000"/>
                <w:sz w:val="20"/>
                <w:szCs w:val="20"/>
              </w:rPr>
            </w:pPr>
          </w:p>
        </w:tc>
      </w:tr>
      <w:tr w:rsidR="00E7501A" w:rsidRPr="00C80B5C" w14:paraId="764A5AB3" w14:textId="77777777" w:rsidTr="006912BB">
        <w:trPr>
          <w:trHeight w:hRule="exact" w:val="482"/>
          <w:jc w:val="center"/>
        </w:trPr>
        <w:tc>
          <w:tcPr>
            <w:tcW w:w="1913" w:type="dxa"/>
            <w:shd w:val="clear" w:color="auto" w:fill="C0C0C0"/>
            <w:vAlign w:val="center"/>
          </w:tcPr>
          <w:p w14:paraId="1B847BBB"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First name:</w:t>
            </w:r>
          </w:p>
        </w:tc>
        <w:tc>
          <w:tcPr>
            <w:tcW w:w="3017" w:type="dxa"/>
            <w:gridSpan w:val="6"/>
            <w:vAlign w:val="center"/>
          </w:tcPr>
          <w:p w14:paraId="448B84E2" w14:textId="77777777" w:rsidR="00E7501A" w:rsidRPr="00C80B5C" w:rsidRDefault="00E7501A" w:rsidP="006912BB">
            <w:pPr>
              <w:rPr>
                <w:rFonts w:ascii="Arial" w:hAnsi="Arial" w:cs="Arial"/>
                <w:color w:val="000000"/>
                <w:sz w:val="20"/>
                <w:szCs w:val="20"/>
              </w:rPr>
            </w:pPr>
          </w:p>
        </w:tc>
        <w:tc>
          <w:tcPr>
            <w:tcW w:w="1440" w:type="dxa"/>
            <w:gridSpan w:val="3"/>
            <w:shd w:val="clear" w:color="auto" w:fill="C0C0C0"/>
            <w:vAlign w:val="center"/>
          </w:tcPr>
          <w:p w14:paraId="3775A4AC"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Preferred first name:</w:t>
            </w:r>
          </w:p>
        </w:tc>
        <w:tc>
          <w:tcPr>
            <w:tcW w:w="2752" w:type="dxa"/>
            <w:gridSpan w:val="3"/>
            <w:vAlign w:val="center"/>
          </w:tcPr>
          <w:p w14:paraId="373B3AC5" w14:textId="77777777" w:rsidR="00E7501A" w:rsidRPr="00C80B5C" w:rsidRDefault="00E7501A" w:rsidP="006912BB">
            <w:pPr>
              <w:rPr>
                <w:rFonts w:ascii="Arial" w:hAnsi="Arial" w:cs="Arial"/>
                <w:color w:val="000000"/>
                <w:sz w:val="20"/>
                <w:szCs w:val="20"/>
              </w:rPr>
            </w:pPr>
          </w:p>
        </w:tc>
      </w:tr>
      <w:tr w:rsidR="00E7501A" w:rsidRPr="00C80B5C" w14:paraId="53E32A24" w14:textId="77777777" w:rsidTr="006912BB">
        <w:trPr>
          <w:trHeight w:hRule="exact" w:val="482"/>
          <w:jc w:val="center"/>
        </w:trPr>
        <w:tc>
          <w:tcPr>
            <w:tcW w:w="1913" w:type="dxa"/>
            <w:shd w:val="clear" w:color="auto" w:fill="C0C0C0"/>
            <w:vAlign w:val="center"/>
          </w:tcPr>
          <w:p w14:paraId="1D867BA4"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Phone number:</w:t>
            </w:r>
          </w:p>
        </w:tc>
        <w:tc>
          <w:tcPr>
            <w:tcW w:w="1640" w:type="dxa"/>
            <w:gridSpan w:val="2"/>
            <w:vAlign w:val="center"/>
          </w:tcPr>
          <w:p w14:paraId="4B420ABC" w14:textId="77777777" w:rsidR="00E7501A" w:rsidRPr="00C80B5C" w:rsidRDefault="00E7501A" w:rsidP="006912BB">
            <w:pPr>
              <w:rPr>
                <w:rFonts w:ascii="Arial" w:hAnsi="Arial" w:cs="Arial"/>
                <w:color w:val="000000"/>
                <w:sz w:val="20"/>
                <w:szCs w:val="20"/>
              </w:rPr>
            </w:pPr>
          </w:p>
        </w:tc>
        <w:tc>
          <w:tcPr>
            <w:tcW w:w="906" w:type="dxa"/>
            <w:gridSpan w:val="2"/>
            <w:shd w:val="clear" w:color="auto" w:fill="C0C0C0"/>
            <w:vAlign w:val="center"/>
          </w:tcPr>
          <w:p w14:paraId="3FA2A510"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Mobile:</w:t>
            </w:r>
          </w:p>
        </w:tc>
        <w:tc>
          <w:tcPr>
            <w:tcW w:w="1745" w:type="dxa"/>
            <w:gridSpan w:val="3"/>
            <w:vAlign w:val="center"/>
          </w:tcPr>
          <w:p w14:paraId="5DA33DB0" w14:textId="77777777" w:rsidR="00E7501A" w:rsidRPr="00C80B5C" w:rsidRDefault="00E7501A" w:rsidP="006912BB">
            <w:pPr>
              <w:rPr>
                <w:rFonts w:ascii="Arial" w:hAnsi="Arial" w:cs="Arial"/>
                <w:color w:val="000000"/>
                <w:sz w:val="20"/>
                <w:szCs w:val="20"/>
              </w:rPr>
            </w:pPr>
          </w:p>
        </w:tc>
        <w:tc>
          <w:tcPr>
            <w:tcW w:w="699" w:type="dxa"/>
            <w:gridSpan w:val="3"/>
            <w:shd w:val="clear" w:color="auto" w:fill="C0C0C0"/>
            <w:vAlign w:val="center"/>
          </w:tcPr>
          <w:p w14:paraId="5A8271D6"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Fax:</w:t>
            </w:r>
          </w:p>
        </w:tc>
        <w:tc>
          <w:tcPr>
            <w:tcW w:w="2219" w:type="dxa"/>
            <w:gridSpan w:val="2"/>
            <w:vAlign w:val="center"/>
          </w:tcPr>
          <w:p w14:paraId="595603F8" w14:textId="77777777" w:rsidR="00E7501A" w:rsidRPr="00C80B5C" w:rsidRDefault="00E7501A" w:rsidP="006912BB">
            <w:pPr>
              <w:rPr>
                <w:rFonts w:ascii="Arial" w:hAnsi="Arial" w:cs="Arial"/>
                <w:color w:val="000000"/>
                <w:sz w:val="20"/>
                <w:szCs w:val="20"/>
              </w:rPr>
            </w:pPr>
          </w:p>
        </w:tc>
      </w:tr>
      <w:tr w:rsidR="00E7501A" w:rsidRPr="00C80B5C" w14:paraId="6B28136D" w14:textId="77777777" w:rsidTr="006912BB">
        <w:trPr>
          <w:trHeight w:hRule="exact" w:val="482"/>
          <w:jc w:val="center"/>
        </w:trPr>
        <w:tc>
          <w:tcPr>
            <w:tcW w:w="1913" w:type="dxa"/>
            <w:shd w:val="clear" w:color="auto" w:fill="C0C0C0"/>
            <w:vAlign w:val="center"/>
          </w:tcPr>
          <w:p w14:paraId="4CD49A3E"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E-mail Address:</w:t>
            </w:r>
          </w:p>
        </w:tc>
        <w:tc>
          <w:tcPr>
            <w:tcW w:w="7209" w:type="dxa"/>
            <w:gridSpan w:val="12"/>
            <w:vAlign w:val="center"/>
          </w:tcPr>
          <w:p w14:paraId="132E1D55" w14:textId="77777777" w:rsidR="00E7501A" w:rsidRPr="00C80B5C" w:rsidRDefault="00E7501A" w:rsidP="006912BB">
            <w:pPr>
              <w:rPr>
                <w:rFonts w:ascii="Arial" w:hAnsi="Arial" w:cs="Arial"/>
                <w:color w:val="000000"/>
                <w:sz w:val="20"/>
                <w:szCs w:val="20"/>
              </w:rPr>
            </w:pPr>
          </w:p>
        </w:tc>
      </w:tr>
      <w:tr w:rsidR="00E7501A" w:rsidRPr="00C80B5C" w14:paraId="6E87F8C1" w14:textId="77777777" w:rsidTr="006912BB">
        <w:trPr>
          <w:trHeight w:hRule="exact" w:val="482"/>
          <w:jc w:val="center"/>
        </w:trPr>
        <w:tc>
          <w:tcPr>
            <w:tcW w:w="1913" w:type="dxa"/>
            <w:shd w:val="clear" w:color="auto" w:fill="C0C0C0"/>
            <w:vAlign w:val="center"/>
          </w:tcPr>
          <w:p w14:paraId="7B7E3CB9"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Position title:</w:t>
            </w:r>
          </w:p>
        </w:tc>
        <w:tc>
          <w:tcPr>
            <w:tcW w:w="7209" w:type="dxa"/>
            <w:gridSpan w:val="12"/>
            <w:vAlign w:val="center"/>
          </w:tcPr>
          <w:p w14:paraId="34EC766D" w14:textId="77777777" w:rsidR="00E7501A" w:rsidRPr="00C80B5C" w:rsidRDefault="00E7501A" w:rsidP="006912BB">
            <w:pPr>
              <w:rPr>
                <w:rFonts w:ascii="Arial" w:hAnsi="Arial" w:cs="Arial"/>
                <w:color w:val="000000"/>
                <w:sz w:val="20"/>
                <w:szCs w:val="20"/>
              </w:rPr>
            </w:pPr>
          </w:p>
        </w:tc>
      </w:tr>
      <w:tr w:rsidR="00E7501A" w:rsidRPr="00C80B5C" w14:paraId="37F6D8F2" w14:textId="77777777" w:rsidTr="006912BB">
        <w:trPr>
          <w:trHeight w:hRule="exact" w:val="482"/>
          <w:jc w:val="center"/>
        </w:trPr>
        <w:tc>
          <w:tcPr>
            <w:tcW w:w="1913" w:type="dxa"/>
            <w:shd w:val="clear" w:color="auto" w:fill="C0C0C0"/>
            <w:vAlign w:val="center"/>
          </w:tcPr>
          <w:p w14:paraId="715EF70D" w14:textId="77777777" w:rsidR="00E7501A" w:rsidRPr="001606B1" w:rsidRDefault="00E7501A" w:rsidP="006912BB">
            <w:pPr>
              <w:rPr>
                <w:rFonts w:ascii="Arial" w:hAnsi="Arial" w:cs="Arial"/>
                <w:color w:val="000000" w:themeColor="text1"/>
                <w:sz w:val="20"/>
                <w:szCs w:val="20"/>
              </w:rPr>
            </w:pPr>
            <w:r w:rsidRPr="001606B1">
              <w:rPr>
                <w:rFonts w:ascii="Arial" w:hAnsi="Arial" w:cs="Arial"/>
                <w:color w:val="000000" w:themeColor="text1"/>
                <w:sz w:val="20"/>
                <w:szCs w:val="20"/>
              </w:rPr>
              <w:t xml:space="preserve">Organisation </w:t>
            </w:r>
            <w:r w:rsidRPr="001606B1">
              <w:rPr>
                <w:rFonts w:ascii="Arial" w:hAnsi="Arial" w:cs="Arial"/>
                <w:color w:val="000000" w:themeColor="text1"/>
                <w:sz w:val="16"/>
                <w:szCs w:val="16"/>
              </w:rPr>
              <w:t>(for postal delivery):</w:t>
            </w:r>
          </w:p>
          <w:p w14:paraId="6338A023" w14:textId="77777777" w:rsidR="00E7501A" w:rsidRPr="00C80B5C" w:rsidRDefault="00E7501A" w:rsidP="006912BB">
            <w:pPr>
              <w:rPr>
                <w:rFonts w:ascii="Arial" w:hAnsi="Arial" w:cs="Arial"/>
                <w:color w:val="000000"/>
                <w:sz w:val="20"/>
                <w:szCs w:val="20"/>
              </w:rPr>
            </w:pPr>
          </w:p>
        </w:tc>
        <w:tc>
          <w:tcPr>
            <w:tcW w:w="7209" w:type="dxa"/>
            <w:gridSpan w:val="12"/>
            <w:vAlign w:val="center"/>
          </w:tcPr>
          <w:p w14:paraId="0E6446A5" w14:textId="77777777" w:rsidR="00E7501A" w:rsidRPr="00C80B5C" w:rsidRDefault="00E7501A" w:rsidP="006912BB">
            <w:pPr>
              <w:rPr>
                <w:rFonts w:ascii="Arial" w:hAnsi="Arial" w:cs="Arial"/>
                <w:color w:val="000000"/>
                <w:sz w:val="20"/>
                <w:szCs w:val="20"/>
              </w:rPr>
            </w:pPr>
          </w:p>
        </w:tc>
      </w:tr>
      <w:tr w:rsidR="00E7501A" w:rsidRPr="00C80B5C" w14:paraId="39C5C600" w14:textId="77777777" w:rsidTr="006912BB">
        <w:trPr>
          <w:trHeight w:hRule="exact" w:val="1134"/>
          <w:jc w:val="center"/>
        </w:trPr>
        <w:tc>
          <w:tcPr>
            <w:tcW w:w="1913" w:type="dxa"/>
            <w:shd w:val="clear" w:color="auto" w:fill="C0C0C0"/>
            <w:vAlign w:val="center"/>
          </w:tcPr>
          <w:p w14:paraId="13ED8DD0"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Postal address:</w:t>
            </w:r>
          </w:p>
        </w:tc>
        <w:tc>
          <w:tcPr>
            <w:tcW w:w="7209" w:type="dxa"/>
            <w:gridSpan w:val="12"/>
            <w:vAlign w:val="center"/>
          </w:tcPr>
          <w:p w14:paraId="1B662C7F" w14:textId="77777777" w:rsidR="00E7501A" w:rsidRPr="00C80B5C" w:rsidRDefault="00E7501A" w:rsidP="006912BB">
            <w:pPr>
              <w:rPr>
                <w:rFonts w:ascii="Arial" w:hAnsi="Arial" w:cs="Arial"/>
                <w:color w:val="000000"/>
                <w:sz w:val="20"/>
                <w:szCs w:val="20"/>
              </w:rPr>
            </w:pPr>
          </w:p>
        </w:tc>
      </w:tr>
      <w:tr w:rsidR="00E7501A" w:rsidRPr="00C80B5C" w14:paraId="37055E54" w14:textId="77777777" w:rsidTr="006912BB">
        <w:trPr>
          <w:trHeight w:hRule="exact" w:val="482"/>
          <w:jc w:val="center"/>
        </w:trPr>
        <w:tc>
          <w:tcPr>
            <w:tcW w:w="1913" w:type="dxa"/>
            <w:shd w:val="clear" w:color="auto" w:fill="C0C0C0"/>
            <w:vAlign w:val="center"/>
          </w:tcPr>
          <w:p w14:paraId="7349BAE0" w14:textId="77777777" w:rsidR="00E7501A" w:rsidRPr="001606B1" w:rsidRDefault="00E7501A" w:rsidP="006912BB">
            <w:pPr>
              <w:rPr>
                <w:rFonts w:ascii="Arial" w:hAnsi="Arial" w:cs="Arial"/>
                <w:color w:val="000000" w:themeColor="text1"/>
                <w:sz w:val="20"/>
                <w:szCs w:val="20"/>
              </w:rPr>
            </w:pPr>
            <w:r w:rsidRPr="001606B1">
              <w:rPr>
                <w:rFonts w:ascii="Arial" w:hAnsi="Arial" w:cs="Arial"/>
                <w:color w:val="000000" w:themeColor="text1"/>
                <w:sz w:val="20"/>
                <w:szCs w:val="20"/>
              </w:rPr>
              <w:t>Postal Locality:</w:t>
            </w:r>
          </w:p>
          <w:p w14:paraId="6E930B26"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16"/>
                <w:szCs w:val="16"/>
              </w:rPr>
              <w:t>(City/Suburb/Location)</w:t>
            </w:r>
          </w:p>
        </w:tc>
        <w:tc>
          <w:tcPr>
            <w:tcW w:w="4394" w:type="dxa"/>
            <w:gridSpan w:val="8"/>
            <w:vAlign w:val="center"/>
          </w:tcPr>
          <w:p w14:paraId="1A1FA0AD" w14:textId="77777777" w:rsidR="00E7501A" w:rsidRPr="00C80B5C" w:rsidRDefault="00E7501A" w:rsidP="006912BB">
            <w:pPr>
              <w:rPr>
                <w:rFonts w:ascii="Arial" w:hAnsi="Arial" w:cs="Arial"/>
                <w:color w:val="000000"/>
                <w:sz w:val="20"/>
                <w:szCs w:val="20"/>
              </w:rPr>
            </w:pPr>
          </w:p>
        </w:tc>
        <w:tc>
          <w:tcPr>
            <w:tcW w:w="783" w:type="dxa"/>
            <w:gridSpan w:val="3"/>
            <w:shd w:val="clear" w:color="auto" w:fill="C0C0C0"/>
            <w:vAlign w:val="center"/>
          </w:tcPr>
          <w:p w14:paraId="4A63C7AB"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State:</w:t>
            </w:r>
          </w:p>
        </w:tc>
        <w:tc>
          <w:tcPr>
            <w:tcW w:w="2032" w:type="dxa"/>
            <w:vAlign w:val="center"/>
          </w:tcPr>
          <w:p w14:paraId="70EFB526" w14:textId="77777777" w:rsidR="00E7501A" w:rsidRPr="00C80B5C" w:rsidRDefault="00E7501A" w:rsidP="006912BB">
            <w:pPr>
              <w:rPr>
                <w:rFonts w:ascii="Arial" w:hAnsi="Arial" w:cs="Arial"/>
                <w:color w:val="000000"/>
                <w:sz w:val="20"/>
                <w:szCs w:val="20"/>
              </w:rPr>
            </w:pPr>
          </w:p>
        </w:tc>
      </w:tr>
      <w:tr w:rsidR="00E7501A" w:rsidRPr="00C80B5C" w14:paraId="73999B0B" w14:textId="77777777" w:rsidTr="006912BB">
        <w:trPr>
          <w:trHeight w:hRule="exact" w:val="482"/>
          <w:jc w:val="center"/>
        </w:trPr>
        <w:tc>
          <w:tcPr>
            <w:tcW w:w="1913" w:type="dxa"/>
            <w:tcBorders>
              <w:bottom w:val="single" w:sz="48" w:space="0" w:color="C0C0C0"/>
            </w:tcBorders>
            <w:shd w:val="clear" w:color="auto" w:fill="C0C0C0"/>
            <w:vAlign w:val="center"/>
          </w:tcPr>
          <w:p w14:paraId="6400892A"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Postcode:</w:t>
            </w:r>
          </w:p>
        </w:tc>
        <w:tc>
          <w:tcPr>
            <w:tcW w:w="1276" w:type="dxa"/>
            <w:tcBorders>
              <w:bottom w:val="single" w:sz="48" w:space="0" w:color="C0C0C0"/>
            </w:tcBorders>
            <w:vAlign w:val="center"/>
          </w:tcPr>
          <w:p w14:paraId="039B097F" w14:textId="77777777" w:rsidR="00E7501A" w:rsidRPr="00C80B5C" w:rsidRDefault="00E7501A" w:rsidP="006912BB">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6DC7FC90" w14:textId="77777777" w:rsidR="00E7501A" w:rsidRPr="00C80B5C" w:rsidRDefault="00E7501A" w:rsidP="006912BB">
            <w:pPr>
              <w:rPr>
                <w:rFonts w:ascii="Arial" w:hAnsi="Arial" w:cs="Arial"/>
                <w:color w:val="000000"/>
                <w:sz w:val="20"/>
                <w:szCs w:val="20"/>
              </w:rPr>
            </w:pPr>
            <w:r w:rsidRPr="001606B1">
              <w:rPr>
                <w:rFonts w:ascii="Arial" w:hAnsi="Arial" w:cs="Arial"/>
                <w:color w:val="000000" w:themeColor="text1"/>
                <w:sz w:val="20"/>
                <w:szCs w:val="20"/>
              </w:rPr>
              <w:t>Country:</w:t>
            </w:r>
          </w:p>
        </w:tc>
        <w:tc>
          <w:tcPr>
            <w:tcW w:w="4912" w:type="dxa"/>
            <w:gridSpan w:val="9"/>
            <w:tcBorders>
              <w:bottom w:val="single" w:sz="48" w:space="0" w:color="C0C0C0"/>
            </w:tcBorders>
            <w:vAlign w:val="center"/>
          </w:tcPr>
          <w:p w14:paraId="2C311FB1" w14:textId="77777777" w:rsidR="00E7501A" w:rsidRPr="00C80B5C" w:rsidRDefault="00E7501A" w:rsidP="006912BB">
            <w:pPr>
              <w:rPr>
                <w:rFonts w:ascii="Arial" w:hAnsi="Arial" w:cs="Arial"/>
                <w:color w:val="000000"/>
                <w:sz w:val="20"/>
                <w:szCs w:val="20"/>
              </w:rPr>
            </w:pPr>
          </w:p>
        </w:tc>
      </w:tr>
    </w:tbl>
    <w:p w14:paraId="66DDFBB7" w14:textId="77777777" w:rsidR="00267E83" w:rsidRDefault="000C5FC6" w:rsidP="000C5FC6">
      <w:pPr>
        <w:pStyle w:val="Heading7"/>
        <w:rPr>
          <w:color w:val="000000"/>
          <w:sz w:val="20"/>
          <w:szCs w:val="20"/>
        </w:rPr>
      </w:pPr>
      <w:r w:rsidRPr="00804DFF">
        <w:rPr>
          <w:color w:val="000000"/>
          <w:sz w:val="20"/>
          <w:szCs w:val="20"/>
        </w:rPr>
        <w:t xml:space="preserve"> </w:t>
      </w:r>
    </w:p>
    <w:p w14:paraId="6D0E8C18" w14:textId="77777777" w:rsidR="007054CC" w:rsidRPr="001606B1" w:rsidRDefault="007054CC">
      <w:pPr>
        <w:spacing w:after="200" w:line="276" w:lineRule="auto"/>
        <w:rPr>
          <w:color w:val="000000" w:themeColor="text1"/>
        </w:rPr>
      </w:pPr>
      <w:r w:rsidRPr="001606B1">
        <w:rPr>
          <w:color w:val="000000" w:themeColor="text1"/>
        </w:rPr>
        <w:br w:type="page"/>
      </w:r>
    </w:p>
    <w:p w14:paraId="62217525" w14:textId="77777777" w:rsidR="007054CC" w:rsidRDefault="005647FB" w:rsidP="007054CC">
      <w:pPr>
        <w:pStyle w:val="Heading7"/>
        <w:rPr>
          <w:rFonts w:ascii="Arial" w:hAnsi="Arial" w:cs="Arial"/>
          <w:color w:val="000000"/>
          <w:sz w:val="32"/>
          <w:szCs w:val="32"/>
          <w:u w:val="none"/>
        </w:rPr>
      </w:pPr>
      <w:r>
        <w:rPr>
          <w:rFonts w:ascii="Arial" w:hAnsi="Arial" w:cs="Arial"/>
          <w:color w:val="000000"/>
          <w:sz w:val="32"/>
          <w:szCs w:val="32"/>
          <w:u w:val="none"/>
        </w:rPr>
        <w:lastRenderedPageBreak/>
        <w:t xml:space="preserve">Part 2: </w:t>
      </w:r>
      <w:r w:rsidR="007054CC">
        <w:rPr>
          <w:rFonts w:ascii="Arial" w:hAnsi="Arial" w:cs="Arial"/>
          <w:color w:val="000000"/>
          <w:sz w:val="32"/>
          <w:szCs w:val="32"/>
          <w:u w:val="none"/>
        </w:rPr>
        <w:t xml:space="preserve">IBC </w:t>
      </w:r>
      <w:r w:rsidR="007054CC" w:rsidRPr="00CD03CC">
        <w:rPr>
          <w:rFonts w:ascii="Arial" w:hAnsi="Arial" w:cs="Arial"/>
          <w:color w:val="000000"/>
          <w:sz w:val="32"/>
          <w:szCs w:val="32"/>
          <w:u w:val="none"/>
        </w:rPr>
        <w:t>Contact Information</w:t>
      </w:r>
    </w:p>
    <w:p w14:paraId="3897F32B" w14:textId="77777777" w:rsidR="007054CC" w:rsidRPr="001606B1" w:rsidRDefault="007054CC" w:rsidP="007054CC">
      <w:pPr>
        <w:rPr>
          <w:color w:val="000000" w:themeColor="text1"/>
        </w:rPr>
      </w:pPr>
    </w:p>
    <w:p w14:paraId="38589396" w14:textId="77777777" w:rsidR="007054CC" w:rsidRPr="001606B1" w:rsidRDefault="007054CC" w:rsidP="007054CC">
      <w:pPr>
        <w:spacing w:after="120"/>
        <w:rPr>
          <w:color w:val="000000" w:themeColor="text1"/>
        </w:rPr>
      </w:pPr>
      <w:r w:rsidRPr="001606B1">
        <w:rPr>
          <w:color w:val="000000" w:themeColor="text1"/>
        </w:rPr>
        <w:t>Please provide contact details for the IBC, the IBC Chairperson, and the Primary Contact for the IBC (The persons who will receive OGTR correspondence relating to the IBC).</w:t>
      </w:r>
    </w:p>
    <w:p w14:paraId="3922A89A" w14:textId="77777777" w:rsidR="00893332" w:rsidRPr="001606B1" w:rsidRDefault="00893332" w:rsidP="00893332">
      <w:pPr>
        <w:spacing w:after="120"/>
        <w:rPr>
          <w:color w:val="000000" w:themeColor="text1"/>
        </w:rPr>
      </w:pPr>
      <w:r w:rsidRPr="001606B1">
        <w:rPr>
          <w:color w:val="000000" w:themeColor="text1"/>
        </w:rPr>
        <w:t>Personal information is collected by the OGTR to enable the Gene Technology Regulator to perform the functions set out the</w:t>
      </w:r>
      <w:r w:rsidRPr="001606B1">
        <w:rPr>
          <w:i/>
          <w:iCs/>
          <w:color w:val="000000" w:themeColor="text1"/>
        </w:rPr>
        <w:t xml:space="preserve"> Gene</w:t>
      </w:r>
      <w:r w:rsidRPr="001606B1">
        <w:rPr>
          <w:color w:val="000000" w:themeColor="text1"/>
        </w:rPr>
        <w:t xml:space="preserve"> </w:t>
      </w:r>
      <w:r w:rsidRPr="001606B1">
        <w:rPr>
          <w:i/>
          <w:iCs/>
          <w:color w:val="000000" w:themeColor="text1"/>
        </w:rPr>
        <w:t xml:space="preserve">Technology Act 2000 </w:t>
      </w:r>
      <w:r w:rsidRPr="001606B1">
        <w:rPr>
          <w:color w:val="000000" w:themeColor="text1"/>
        </w:rPr>
        <w:t xml:space="preserve">(the Act). Personal information specified in this form is collected for the purpose of assessing applications under the Act, and is handled in accordance with the Australian Privacy Principles set out in the </w:t>
      </w:r>
      <w:r w:rsidRPr="001606B1">
        <w:rPr>
          <w:i/>
          <w:iCs/>
          <w:color w:val="000000" w:themeColor="text1"/>
        </w:rPr>
        <w:t>Privacy Act 1988</w:t>
      </w:r>
      <w:r w:rsidRPr="001606B1">
        <w:rPr>
          <w:color w:val="000000" w:themeColor="text1"/>
        </w:rPr>
        <w:t xml:space="preserve">. More information can be accessed at the Department of Health’s </w:t>
      </w:r>
      <w:hyperlink r:id="rId11" w:history="1">
        <w:r w:rsidRPr="001606B1">
          <w:rPr>
            <w:rStyle w:val="Hyperlink"/>
            <w:color w:val="000000" w:themeColor="text1"/>
          </w:rPr>
          <w:t>APP privacy policy web page</w:t>
        </w:r>
      </w:hyperlink>
      <w:r w:rsidRPr="001606B1">
        <w:rPr>
          <w:color w:val="000000" w:themeColor="text1"/>
        </w:rPr>
        <w:t>. The Department’s APP privacy policy explains detail how the Department collects, stores, uses and discloses personal information, including how a person may seek access to, or correct their personal information, and how a complaint about a breach of the APPs can be made.</w:t>
      </w:r>
    </w:p>
    <w:p w14:paraId="01AADDE3" w14:textId="77777777" w:rsidR="007054CC" w:rsidRPr="001606B1" w:rsidRDefault="007054CC" w:rsidP="007054CC">
      <w:pPr>
        <w:rPr>
          <w:color w:val="000000" w:themeColor="text1"/>
        </w:rPr>
      </w:pPr>
    </w:p>
    <w:tbl>
      <w:tblPr>
        <w:tblW w:w="9061" w:type="dxa"/>
        <w:jc w:val="center"/>
        <w:tblBorders>
          <w:top w:val="single" w:sz="48" w:space="0" w:color="C0C0C0"/>
          <w:left w:val="single" w:sz="48" w:space="0" w:color="C0C0C0"/>
          <w:bottom w:val="single" w:sz="48" w:space="0" w:color="C0C0C0"/>
          <w:right w:val="single" w:sz="48" w:space="0" w:color="C0C0C0"/>
        </w:tblBorders>
        <w:tblLayout w:type="fixed"/>
        <w:tblLook w:val="01E0" w:firstRow="1" w:lastRow="1" w:firstColumn="1" w:lastColumn="1" w:noHBand="0" w:noVBand="0"/>
      </w:tblPr>
      <w:tblGrid>
        <w:gridCol w:w="2160"/>
        <w:gridCol w:w="6901"/>
      </w:tblGrid>
      <w:tr w:rsidR="007054CC" w:rsidRPr="00CD03CC" w14:paraId="531C36D8" w14:textId="77777777" w:rsidTr="00E007E7">
        <w:trPr>
          <w:trHeight w:hRule="exact" w:val="567"/>
          <w:jc w:val="center"/>
        </w:trPr>
        <w:tc>
          <w:tcPr>
            <w:tcW w:w="2160" w:type="dxa"/>
            <w:tcBorders>
              <w:top w:val="single" w:sz="48" w:space="0" w:color="C0C0C0"/>
              <w:bottom w:val="single" w:sz="48" w:space="0" w:color="C0C0C0"/>
            </w:tcBorders>
            <w:shd w:val="clear" w:color="auto" w:fill="C0C0C0"/>
            <w:vAlign w:val="center"/>
          </w:tcPr>
          <w:p w14:paraId="130EFAF3" w14:textId="77777777" w:rsidR="007054CC" w:rsidRPr="00757B32" w:rsidRDefault="007054CC" w:rsidP="00E007E7">
            <w:pPr>
              <w:rPr>
                <w:rFonts w:ascii="Microsoft Sans Serif" w:hAnsi="Microsoft Sans Serif" w:cs="Microsoft Sans Serif"/>
                <w:b/>
                <w:bCs/>
                <w:color w:val="000000"/>
              </w:rPr>
            </w:pPr>
            <w:r w:rsidRPr="001606B1">
              <w:rPr>
                <w:rFonts w:ascii="Arial" w:hAnsi="Arial" w:cs="Arial"/>
                <w:b/>
                <w:bCs/>
                <w:color w:val="000000" w:themeColor="text1"/>
              </w:rPr>
              <w:t>Name of IBC:</w:t>
            </w:r>
          </w:p>
        </w:tc>
        <w:tc>
          <w:tcPr>
            <w:tcW w:w="6901" w:type="dxa"/>
            <w:tcBorders>
              <w:top w:val="single" w:sz="48" w:space="0" w:color="C0C0C0"/>
              <w:bottom w:val="single" w:sz="48" w:space="0" w:color="C0C0C0"/>
            </w:tcBorders>
          </w:tcPr>
          <w:p w14:paraId="40BDF992" w14:textId="77777777" w:rsidR="007054CC" w:rsidRPr="00CD03CC" w:rsidRDefault="007054CC" w:rsidP="00E007E7">
            <w:pPr>
              <w:rPr>
                <w:rFonts w:ascii="Arial" w:hAnsi="Arial" w:cs="Arial"/>
                <w:color w:val="000000"/>
                <w:sz w:val="20"/>
                <w:szCs w:val="20"/>
              </w:rPr>
            </w:pPr>
          </w:p>
        </w:tc>
      </w:tr>
    </w:tbl>
    <w:p w14:paraId="7C70F061" w14:textId="77777777" w:rsidR="007054CC" w:rsidRPr="001606B1" w:rsidRDefault="007054CC" w:rsidP="007054CC">
      <w:pPr>
        <w:spacing w:before="60" w:after="60"/>
        <w:rPr>
          <w:color w:val="000000" w:themeColor="text1"/>
          <w:sz w:val="20"/>
          <w:szCs w:val="20"/>
        </w:rPr>
      </w:pPr>
    </w:p>
    <w:p w14:paraId="13C2B95E" w14:textId="77777777" w:rsidR="007054CC" w:rsidRPr="001606B1" w:rsidRDefault="007054CC" w:rsidP="007054CC">
      <w:pPr>
        <w:spacing w:before="60" w:after="60"/>
        <w:rPr>
          <w:color w:val="000000" w:themeColor="text1"/>
        </w:rPr>
      </w:pPr>
      <w:r w:rsidRPr="001606B1">
        <w:rPr>
          <w:color w:val="000000" w:themeColor="text1"/>
        </w:rPr>
        <w:t>If individual contact details have been previously provided to the OGTR, you need only complete the surname and first name (and any other information necessary to clearly identify the person).</w:t>
      </w:r>
    </w:p>
    <w:p w14:paraId="304E1601" w14:textId="77777777" w:rsidR="007054CC" w:rsidRPr="001606B1" w:rsidRDefault="007054CC" w:rsidP="007054CC">
      <w:pPr>
        <w:spacing w:before="60" w:after="60"/>
        <w:rPr>
          <w:rFonts w:ascii="Arial" w:hAnsi="Arial" w:cs="Arial"/>
          <w:b/>
          <w:bCs/>
          <w:color w:val="000000" w:themeColor="text1"/>
        </w:rPr>
      </w:pPr>
      <w:r w:rsidRPr="001606B1">
        <w:rPr>
          <w:rFonts w:ascii="Arial" w:hAnsi="Arial" w:cs="Arial"/>
          <w:b/>
          <w:bCs/>
          <w:color w:val="000000" w:themeColor="text1"/>
        </w:rPr>
        <w:t>Chair of IBC</w:t>
      </w: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7054CC" w:rsidRPr="00C80B5C" w14:paraId="0CBD1611" w14:textId="77777777" w:rsidTr="00E007E7">
        <w:trPr>
          <w:trHeight w:hRule="exact" w:val="539"/>
          <w:jc w:val="center"/>
        </w:trPr>
        <w:tc>
          <w:tcPr>
            <w:tcW w:w="1913" w:type="dxa"/>
            <w:tcBorders>
              <w:top w:val="single" w:sz="48" w:space="0" w:color="C0C0C0"/>
            </w:tcBorders>
            <w:shd w:val="clear" w:color="auto" w:fill="C0C0C0"/>
            <w:vAlign w:val="center"/>
          </w:tcPr>
          <w:p w14:paraId="3EAEE973"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Personal title:</w:t>
            </w:r>
          </w:p>
          <w:p w14:paraId="573EA662" w14:textId="77777777" w:rsidR="007054CC" w:rsidRPr="00C80B5C" w:rsidRDefault="007054CC" w:rsidP="00E007E7">
            <w:pPr>
              <w:rPr>
                <w:rFonts w:ascii="Arial" w:hAnsi="Arial" w:cs="Arial"/>
                <w:color w:val="000000"/>
                <w:sz w:val="16"/>
                <w:szCs w:val="16"/>
              </w:rPr>
            </w:pPr>
            <w:r w:rsidRPr="001606B1">
              <w:rPr>
                <w:rFonts w:ascii="Arial" w:hAnsi="Arial" w:cs="Arial"/>
                <w:color w:val="000000" w:themeColor="text1"/>
                <w:sz w:val="16"/>
                <w:szCs w:val="16"/>
              </w:rPr>
              <w:t>(</w:t>
            </w:r>
            <w:proofErr w:type="spellStart"/>
            <w:r w:rsidRPr="001606B1">
              <w:rPr>
                <w:rFonts w:ascii="Arial" w:hAnsi="Arial" w:cs="Arial"/>
                <w:color w:val="000000" w:themeColor="text1"/>
                <w:sz w:val="16"/>
                <w:szCs w:val="16"/>
              </w:rPr>
              <w:t>eg</w:t>
            </w:r>
            <w:proofErr w:type="spellEnd"/>
            <w:r w:rsidRPr="001606B1">
              <w:rPr>
                <w:rFonts w:ascii="Arial" w:hAnsi="Arial" w:cs="Arial"/>
                <w:color w:val="000000" w:themeColor="text1"/>
                <w:sz w:val="16"/>
                <w:szCs w:val="16"/>
              </w:rPr>
              <w:t xml:space="preserve"> Ms/Mr/Dr)</w:t>
            </w:r>
          </w:p>
        </w:tc>
        <w:tc>
          <w:tcPr>
            <w:tcW w:w="1276" w:type="dxa"/>
            <w:tcBorders>
              <w:top w:val="single" w:sz="48" w:space="0" w:color="C0C0C0"/>
            </w:tcBorders>
            <w:vAlign w:val="center"/>
          </w:tcPr>
          <w:p w14:paraId="1981F3FE" w14:textId="77777777" w:rsidR="007054CC" w:rsidRPr="00C80B5C" w:rsidRDefault="007054CC" w:rsidP="00E007E7">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297A0A73"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Surname:</w:t>
            </w:r>
          </w:p>
        </w:tc>
        <w:tc>
          <w:tcPr>
            <w:tcW w:w="4516" w:type="dxa"/>
            <w:gridSpan w:val="7"/>
            <w:tcBorders>
              <w:top w:val="single" w:sz="48" w:space="0" w:color="C0C0C0"/>
            </w:tcBorders>
            <w:vAlign w:val="center"/>
          </w:tcPr>
          <w:p w14:paraId="49EFB9F0" w14:textId="77777777" w:rsidR="007054CC" w:rsidRPr="00C80B5C" w:rsidRDefault="007054CC" w:rsidP="00E007E7">
            <w:pPr>
              <w:rPr>
                <w:rFonts w:ascii="Arial" w:hAnsi="Arial" w:cs="Arial"/>
                <w:color w:val="000000"/>
                <w:sz w:val="20"/>
                <w:szCs w:val="20"/>
              </w:rPr>
            </w:pPr>
          </w:p>
        </w:tc>
      </w:tr>
      <w:tr w:rsidR="007054CC" w:rsidRPr="00C80B5C" w14:paraId="5E059B76" w14:textId="77777777" w:rsidTr="00E007E7">
        <w:trPr>
          <w:trHeight w:hRule="exact" w:val="482"/>
          <w:jc w:val="center"/>
        </w:trPr>
        <w:tc>
          <w:tcPr>
            <w:tcW w:w="1913" w:type="dxa"/>
            <w:shd w:val="clear" w:color="auto" w:fill="C0C0C0"/>
            <w:vAlign w:val="center"/>
          </w:tcPr>
          <w:p w14:paraId="4D04308A"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First name:</w:t>
            </w:r>
          </w:p>
        </w:tc>
        <w:tc>
          <w:tcPr>
            <w:tcW w:w="3017" w:type="dxa"/>
            <w:gridSpan w:val="6"/>
            <w:vAlign w:val="center"/>
          </w:tcPr>
          <w:p w14:paraId="34C6F7F9" w14:textId="77777777" w:rsidR="007054CC" w:rsidRPr="00C80B5C" w:rsidRDefault="007054CC" w:rsidP="00E007E7">
            <w:pPr>
              <w:rPr>
                <w:rFonts w:ascii="Arial" w:hAnsi="Arial" w:cs="Arial"/>
                <w:color w:val="000000"/>
                <w:sz w:val="20"/>
                <w:szCs w:val="20"/>
              </w:rPr>
            </w:pPr>
          </w:p>
        </w:tc>
        <w:tc>
          <w:tcPr>
            <w:tcW w:w="1440" w:type="dxa"/>
            <w:gridSpan w:val="3"/>
            <w:shd w:val="clear" w:color="auto" w:fill="C0C0C0"/>
            <w:vAlign w:val="center"/>
          </w:tcPr>
          <w:p w14:paraId="5023DD21"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Preferred first name:</w:t>
            </w:r>
          </w:p>
        </w:tc>
        <w:tc>
          <w:tcPr>
            <w:tcW w:w="2752" w:type="dxa"/>
            <w:gridSpan w:val="3"/>
            <w:vAlign w:val="center"/>
          </w:tcPr>
          <w:p w14:paraId="0AE71462" w14:textId="77777777" w:rsidR="007054CC" w:rsidRPr="00C80B5C" w:rsidRDefault="007054CC" w:rsidP="00E007E7">
            <w:pPr>
              <w:rPr>
                <w:rFonts w:ascii="Arial" w:hAnsi="Arial" w:cs="Arial"/>
                <w:color w:val="000000"/>
                <w:sz w:val="20"/>
                <w:szCs w:val="20"/>
              </w:rPr>
            </w:pPr>
          </w:p>
        </w:tc>
      </w:tr>
      <w:tr w:rsidR="007054CC" w:rsidRPr="00C80B5C" w14:paraId="1A7B3AD7" w14:textId="77777777" w:rsidTr="00E007E7">
        <w:trPr>
          <w:trHeight w:hRule="exact" w:val="482"/>
          <w:jc w:val="center"/>
        </w:trPr>
        <w:tc>
          <w:tcPr>
            <w:tcW w:w="1913" w:type="dxa"/>
            <w:shd w:val="clear" w:color="auto" w:fill="C0C0C0"/>
            <w:vAlign w:val="center"/>
          </w:tcPr>
          <w:p w14:paraId="1829EFFC"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Phone number:</w:t>
            </w:r>
          </w:p>
        </w:tc>
        <w:tc>
          <w:tcPr>
            <w:tcW w:w="1640" w:type="dxa"/>
            <w:gridSpan w:val="2"/>
            <w:vAlign w:val="center"/>
          </w:tcPr>
          <w:p w14:paraId="1BE86287" w14:textId="77777777" w:rsidR="007054CC" w:rsidRPr="00C80B5C" w:rsidRDefault="007054CC" w:rsidP="00E007E7">
            <w:pPr>
              <w:rPr>
                <w:rFonts w:ascii="Arial" w:hAnsi="Arial" w:cs="Arial"/>
                <w:color w:val="000000"/>
                <w:sz w:val="20"/>
                <w:szCs w:val="20"/>
              </w:rPr>
            </w:pPr>
          </w:p>
        </w:tc>
        <w:tc>
          <w:tcPr>
            <w:tcW w:w="906" w:type="dxa"/>
            <w:gridSpan w:val="2"/>
            <w:shd w:val="clear" w:color="auto" w:fill="C0C0C0"/>
            <w:vAlign w:val="center"/>
          </w:tcPr>
          <w:p w14:paraId="3D188F90"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Mobile:</w:t>
            </w:r>
          </w:p>
        </w:tc>
        <w:tc>
          <w:tcPr>
            <w:tcW w:w="1745" w:type="dxa"/>
            <w:gridSpan w:val="3"/>
            <w:vAlign w:val="center"/>
          </w:tcPr>
          <w:p w14:paraId="72485BD4" w14:textId="77777777" w:rsidR="007054CC" w:rsidRPr="00C80B5C" w:rsidRDefault="007054CC" w:rsidP="00E007E7">
            <w:pPr>
              <w:rPr>
                <w:rFonts w:ascii="Arial" w:hAnsi="Arial" w:cs="Arial"/>
                <w:color w:val="000000"/>
                <w:sz w:val="20"/>
                <w:szCs w:val="20"/>
              </w:rPr>
            </w:pPr>
          </w:p>
        </w:tc>
        <w:tc>
          <w:tcPr>
            <w:tcW w:w="699" w:type="dxa"/>
            <w:gridSpan w:val="3"/>
            <w:shd w:val="clear" w:color="auto" w:fill="C0C0C0"/>
            <w:vAlign w:val="center"/>
          </w:tcPr>
          <w:p w14:paraId="5CF7D005"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Fax:</w:t>
            </w:r>
          </w:p>
        </w:tc>
        <w:tc>
          <w:tcPr>
            <w:tcW w:w="2219" w:type="dxa"/>
            <w:gridSpan w:val="2"/>
            <w:vAlign w:val="center"/>
          </w:tcPr>
          <w:p w14:paraId="29F44156" w14:textId="77777777" w:rsidR="007054CC" w:rsidRPr="00C80B5C" w:rsidRDefault="007054CC" w:rsidP="00E007E7">
            <w:pPr>
              <w:rPr>
                <w:rFonts w:ascii="Arial" w:hAnsi="Arial" w:cs="Arial"/>
                <w:color w:val="000000"/>
                <w:sz w:val="20"/>
                <w:szCs w:val="20"/>
              </w:rPr>
            </w:pPr>
          </w:p>
        </w:tc>
      </w:tr>
      <w:tr w:rsidR="007054CC" w:rsidRPr="00C80B5C" w14:paraId="14F6C176" w14:textId="77777777" w:rsidTr="00E007E7">
        <w:trPr>
          <w:trHeight w:hRule="exact" w:val="482"/>
          <w:jc w:val="center"/>
        </w:trPr>
        <w:tc>
          <w:tcPr>
            <w:tcW w:w="1913" w:type="dxa"/>
            <w:shd w:val="clear" w:color="auto" w:fill="C0C0C0"/>
            <w:vAlign w:val="center"/>
          </w:tcPr>
          <w:p w14:paraId="048CFF3C"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E-mail Address:</w:t>
            </w:r>
          </w:p>
        </w:tc>
        <w:tc>
          <w:tcPr>
            <w:tcW w:w="7209" w:type="dxa"/>
            <w:gridSpan w:val="12"/>
            <w:vAlign w:val="center"/>
          </w:tcPr>
          <w:p w14:paraId="30284BF5" w14:textId="77777777" w:rsidR="007054CC" w:rsidRPr="00C80B5C" w:rsidRDefault="007054CC" w:rsidP="00E007E7">
            <w:pPr>
              <w:rPr>
                <w:rFonts w:ascii="Arial" w:hAnsi="Arial" w:cs="Arial"/>
                <w:color w:val="000000"/>
                <w:sz w:val="20"/>
                <w:szCs w:val="20"/>
              </w:rPr>
            </w:pPr>
          </w:p>
        </w:tc>
      </w:tr>
      <w:tr w:rsidR="007054CC" w:rsidRPr="00C80B5C" w14:paraId="072BE3E4" w14:textId="77777777" w:rsidTr="00E007E7">
        <w:trPr>
          <w:trHeight w:hRule="exact" w:val="482"/>
          <w:jc w:val="center"/>
        </w:trPr>
        <w:tc>
          <w:tcPr>
            <w:tcW w:w="1913" w:type="dxa"/>
            <w:shd w:val="clear" w:color="auto" w:fill="C0C0C0"/>
            <w:vAlign w:val="center"/>
          </w:tcPr>
          <w:p w14:paraId="59687BF8"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Position title:</w:t>
            </w:r>
          </w:p>
        </w:tc>
        <w:tc>
          <w:tcPr>
            <w:tcW w:w="7209" w:type="dxa"/>
            <w:gridSpan w:val="12"/>
            <w:vAlign w:val="center"/>
          </w:tcPr>
          <w:p w14:paraId="1868CA77" w14:textId="77777777" w:rsidR="007054CC" w:rsidRPr="00C80B5C" w:rsidRDefault="007054CC" w:rsidP="00E007E7">
            <w:pPr>
              <w:rPr>
                <w:rFonts w:ascii="Arial" w:hAnsi="Arial" w:cs="Arial"/>
                <w:color w:val="000000"/>
                <w:sz w:val="20"/>
                <w:szCs w:val="20"/>
              </w:rPr>
            </w:pPr>
          </w:p>
        </w:tc>
      </w:tr>
      <w:tr w:rsidR="007054CC" w:rsidRPr="00C80B5C" w14:paraId="749130E3" w14:textId="77777777" w:rsidTr="00E007E7">
        <w:trPr>
          <w:trHeight w:hRule="exact" w:val="482"/>
          <w:jc w:val="center"/>
        </w:trPr>
        <w:tc>
          <w:tcPr>
            <w:tcW w:w="1913" w:type="dxa"/>
            <w:shd w:val="clear" w:color="auto" w:fill="C0C0C0"/>
            <w:vAlign w:val="center"/>
          </w:tcPr>
          <w:p w14:paraId="39D25F32"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 xml:space="preserve">Organisation </w:t>
            </w:r>
            <w:r w:rsidRPr="001606B1">
              <w:rPr>
                <w:rFonts w:ascii="Arial" w:hAnsi="Arial" w:cs="Arial"/>
                <w:color w:val="000000" w:themeColor="text1"/>
                <w:sz w:val="16"/>
                <w:szCs w:val="16"/>
              </w:rPr>
              <w:t>(for postal delivery):</w:t>
            </w:r>
          </w:p>
          <w:p w14:paraId="569AD1F0" w14:textId="77777777" w:rsidR="007054CC" w:rsidRPr="00C80B5C" w:rsidRDefault="007054CC" w:rsidP="00E007E7">
            <w:pPr>
              <w:rPr>
                <w:rFonts w:ascii="Arial" w:hAnsi="Arial" w:cs="Arial"/>
                <w:color w:val="000000"/>
                <w:sz w:val="20"/>
                <w:szCs w:val="20"/>
              </w:rPr>
            </w:pPr>
          </w:p>
        </w:tc>
        <w:tc>
          <w:tcPr>
            <w:tcW w:w="7209" w:type="dxa"/>
            <w:gridSpan w:val="12"/>
            <w:vAlign w:val="center"/>
          </w:tcPr>
          <w:p w14:paraId="0C74B6B0" w14:textId="77777777" w:rsidR="007054CC" w:rsidRPr="00C80B5C" w:rsidRDefault="007054CC" w:rsidP="00E007E7">
            <w:pPr>
              <w:rPr>
                <w:rFonts w:ascii="Arial" w:hAnsi="Arial" w:cs="Arial"/>
                <w:color w:val="000000"/>
                <w:sz w:val="20"/>
                <w:szCs w:val="20"/>
              </w:rPr>
            </w:pPr>
          </w:p>
        </w:tc>
      </w:tr>
      <w:tr w:rsidR="007054CC" w:rsidRPr="00C80B5C" w14:paraId="26E8B120" w14:textId="77777777" w:rsidTr="00E007E7">
        <w:trPr>
          <w:trHeight w:hRule="exact" w:val="1134"/>
          <w:jc w:val="center"/>
        </w:trPr>
        <w:tc>
          <w:tcPr>
            <w:tcW w:w="1913" w:type="dxa"/>
            <w:shd w:val="clear" w:color="auto" w:fill="C0C0C0"/>
            <w:vAlign w:val="center"/>
          </w:tcPr>
          <w:p w14:paraId="010D6217"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Postal address:</w:t>
            </w:r>
          </w:p>
        </w:tc>
        <w:tc>
          <w:tcPr>
            <w:tcW w:w="7209" w:type="dxa"/>
            <w:gridSpan w:val="12"/>
            <w:vAlign w:val="center"/>
          </w:tcPr>
          <w:p w14:paraId="7978B5F0" w14:textId="77777777" w:rsidR="007054CC" w:rsidRPr="00C80B5C" w:rsidRDefault="007054CC" w:rsidP="00E007E7">
            <w:pPr>
              <w:rPr>
                <w:rFonts w:ascii="Arial" w:hAnsi="Arial" w:cs="Arial"/>
                <w:color w:val="000000"/>
                <w:sz w:val="20"/>
                <w:szCs w:val="20"/>
              </w:rPr>
            </w:pPr>
          </w:p>
        </w:tc>
      </w:tr>
      <w:tr w:rsidR="007054CC" w:rsidRPr="00C80B5C" w14:paraId="63402482" w14:textId="77777777" w:rsidTr="00E007E7">
        <w:trPr>
          <w:trHeight w:hRule="exact" w:val="482"/>
          <w:jc w:val="center"/>
        </w:trPr>
        <w:tc>
          <w:tcPr>
            <w:tcW w:w="1913" w:type="dxa"/>
            <w:shd w:val="clear" w:color="auto" w:fill="C0C0C0"/>
            <w:vAlign w:val="center"/>
          </w:tcPr>
          <w:p w14:paraId="47DFDE15"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Postal Locality:</w:t>
            </w:r>
          </w:p>
          <w:p w14:paraId="7257B414"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16"/>
                <w:szCs w:val="16"/>
              </w:rPr>
              <w:t>(City/Suburb/Location)</w:t>
            </w:r>
          </w:p>
        </w:tc>
        <w:tc>
          <w:tcPr>
            <w:tcW w:w="4394" w:type="dxa"/>
            <w:gridSpan w:val="8"/>
            <w:vAlign w:val="center"/>
          </w:tcPr>
          <w:p w14:paraId="29A4450C" w14:textId="77777777" w:rsidR="007054CC" w:rsidRPr="00C80B5C" w:rsidRDefault="007054CC" w:rsidP="00E007E7">
            <w:pPr>
              <w:rPr>
                <w:rFonts w:ascii="Arial" w:hAnsi="Arial" w:cs="Arial"/>
                <w:color w:val="000000"/>
                <w:sz w:val="20"/>
                <w:szCs w:val="20"/>
              </w:rPr>
            </w:pPr>
          </w:p>
        </w:tc>
        <w:tc>
          <w:tcPr>
            <w:tcW w:w="783" w:type="dxa"/>
            <w:gridSpan w:val="3"/>
            <w:shd w:val="clear" w:color="auto" w:fill="C0C0C0"/>
            <w:vAlign w:val="center"/>
          </w:tcPr>
          <w:p w14:paraId="1DF9B8D9"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State:</w:t>
            </w:r>
          </w:p>
        </w:tc>
        <w:tc>
          <w:tcPr>
            <w:tcW w:w="2032" w:type="dxa"/>
            <w:vAlign w:val="center"/>
          </w:tcPr>
          <w:p w14:paraId="10352E5B" w14:textId="77777777" w:rsidR="007054CC" w:rsidRPr="00C80B5C" w:rsidRDefault="007054CC" w:rsidP="00E007E7">
            <w:pPr>
              <w:rPr>
                <w:rFonts w:ascii="Arial" w:hAnsi="Arial" w:cs="Arial"/>
                <w:color w:val="000000"/>
                <w:sz w:val="20"/>
                <w:szCs w:val="20"/>
              </w:rPr>
            </w:pPr>
          </w:p>
        </w:tc>
      </w:tr>
      <w:tr w:rsidR="007054CC" w:rsidRPr="00C80B5C" w14:paraId="16CDCDE7" w14:textId="77777777" w:rsidTr="00E007E7">
        <w:trPr>
          <w:trHeight w:hRule="exact" w:val="482"/>
          <w:jc w:val="center"/>
        </w:trPr>
        <w:tc>
          <w:tcPr>
            <w:tcW w:w="1913" w:type="dxa"/>
            <w:tcBorders>
              <w:bottom w:val="single" w:sz="48" w:space="0" w:color="C0C0C0"/>
            </w:tcBorders>
            <w:shd w:val="clear" w:color="auto" w:fill="C0C0C0"/>
            <w:vAlign w:val="center"/>
          </w:tcPr>
          <w:p w14:paraId="2EC58C0F"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Postcode:</w:t>
            </w:r>
          </w:p>
        </w:tc>
        <w:tc>
          <w:tcPr>
            <w:tcW w:w="1276" w:type="dxa"/>
            <w:tcBorders>
              <w:bottom w:val="single" w:sz="48" w:space="0" w:color="C0C0C0"/>
            </w:tcBorders>
            <w:vAlign w:val="center"/>
          </w:tcPr>
          <w:p w14:paraId="6B9AE673" w14:textId="77777777" w:rsidR="007054CC" w:rsidRPr="00C80B5C" w:rsidRDefault="007054CC" w:rsidP="00E007E7">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3087C32A"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Country:</w:t>
            </w:r>
          </w:p>
        </w:tc>
        <w:tc>
          <w:tcPr>
            <w:tcW w:w="4912" w:type="dxa"/>
            <w:gridSpan w:val="9"/>
            <w:tcBorders>
              <w:bottom w:val="single" w:sz="48" w:space="0" w:color="C0C0C0"/>
            </w:tcBorders>
            <w:vAlign w:val="center"/>
          </w:tcPr>
          <w:p w14:paraId="6356DF9F" w14:textId="77777777" w:rsidR="007054CC" w:rsidRPr="00C80B5C" w:rsidRDefault="007054CC" w:rsidP="00E007E7">
            <w:pPr>
              <w:rPr>
                <w:rFonts w:ascii="Arial" w:hAnsi="Arial" w:cs="Arial"/>
                <w:color w:val="000000"/>
                <w:sz w:val="20"/>
                <w:szCs w:val="20"/>
              </w:rPr>
            </w:pPr>
          </w:p>
        </w:tc>
      </w:tr>
    </w:tbl>
    <w:p w14:paraId="7060C30C" w14:textId="77777777" w:rsidR="007054CC" w:rsidRPr="001606B1" w:rsidRDefault="007054CC" w:rsidP="007054CC">
      <w:pPr>
        <w:spacing w:before="120"/>
        <w:rPr>
          <w:rFonts w:ascii="Arial" w:hAnsi="Arial" w:cs="Arial"/>
          <w:b/>
          <w:bCs/>
          <w:color w:val="000000" w:themeColor="text1"/>
        </w:rPr>
      </w:pPr>
    </w:p>
    <w:p w14:paraId="4B27A309" w14:textId="77777777" w:rsidR="007054CC" w:rsidRPr="001606B1" w:rsidRDefault="007054CC" w:rsidP="007054CC">
      <w:pPr>
        <w:spacing w:before="120"/>
        <w:rPr>
          <w:rFonts w:ascii="Arial" w:hAnsi="Arial" w:cs="Arial"/>
          <w:b/>
          <w:bCs/>
          <w:color w:val="000000" w:themeColor="text1"/>
        </w:rPr>
      </w:pPr>
      <w:r w:rsidRPr="001606B1">
        <w:rPr>
          <w:rFonts w:ascii="Arial" w:hAnsi="Arial" w:cs="Arial"/>
          <w:b/>
          <w:bCs/>
          <w:color w:val="000000" w:themeColor="text1"/>
        </w:rPr>
        <w:br w:type="page"/>
      </w:r>
      <w:r w:rsidRPr="001606B1">
        <w:rPr>
          <w:rFonts w:ascii="Arial" w:hAnsi="Arial" w:cs="Arial"/>
          <w:b/>
          <w:bCs/>
          <w:color w:val="000000" w:themeColor="text1"/>
        </w:rPr>
        <w:lastRenderedPageBreak/>
        <w:t>Primary Contact for the IBC (if different to Chair)</w:t>
      </w:r>
    </w:p>
    <w:p w14:paraId="4AA67DE4" w14:textId="77777777" w:rsidR="007054CC" w:rsidRPr="001606B1" w:rsidRDefault="007054CC" w:rsidP="007054CC">
      <w:pPr>
        <w:spacing w:after="60"/>
        <w:rPr>
          <w:color w:val="000000" w:themeColor="text1"/>
          <w:sz w:val="20"/>
          <w:szCs w:val="20"/>
        </w:rPr>
      </w:pPr>
      <w:r w:rsidRPr="001606B1">
        <w:rPr>
          <w:color w:val="000000" w:themeColor="text1"/>
          <w:sz w:val="20"/>
          <w:szCs w:val="20"/>
        </w:rPr>
        <w:t>(The person who will receive all OGTR correspondence relating to the IBC)</w:t>
      </w:r>
    </w:p>
    <w:tbl>
      <w:tblPr>
        <w:tblW w:w="9122" w:type="dxa"/>
        <w:jc w:val="center"/>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Pr>
      <w:tblGrid>
        <w:gridCol w:w="1913"/>
        <w:gridCol w:w="1276"/>
        <w:gridCol w:w="364"/>
        <w:gridCol w:w="657"/>
        <w:gridCol w:w="249"/>
        <w:gridCol w:w="147"/>
        <w:gridCol w:w="324"/>
        <w:gridCol w:w="1274"/>
        <w:gridCol w:w="103"/>
        <w:gridCol w:w="63"/>
        <w:gridCol w:w="533"/>
        <w:gridCol w:w="187"/>
        <w:gridCol w:w="2032"/>
      </w:tblGrid>
      <w:tr w:rsidR="007054CC" w:rsidRPr="00C80B5C" w14:paraId="0D889DF6" w14:textId="77777777" w:rsidTr="00E007E7">
        <w:trPr>
          <w:trHeight w:hRule="exact" w:val="539"/>
          <w:jc w:val="center"/>
        </w:trPr>
        <w:tc>
          <w:tcPr>
            <w:tcW w:w="1913" w:type="dxa"/>
            <w:tcBorders>
              <w:top w:val="single" w:sz="48" w:space="0" w:color="C0C0C0"/>
            </w:tcBorders>
            <w:shd w:val="clear" w:color="auto" w:fill="C0C0C0"/>
            <w:vAlign w:val="center"/>
          </w:tcPr>
          <w:p w14:paraId="703863B3"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Personal title:</w:t>
            </w:r>
          </w:p>
          <w:p w14:paraId="3E55BBFE" w14:textId="77777777" w:rsidR="007054CC" w:rsidRPr="00C80B5C" w:rsidRDefault="007054CC" w:rsidP="00E007E7">
            <w:pPr>
              <w:rPr>
                <w:rFonts w:ascii="Arial" w:hAnsi="Arial" w:cs="Arial"/>
                <w:color w:val="000000"/>
                <w:sz w:val="16"/>
                <w:szCs w:val="16"/>
              </w:rPr>
            </w:pPr>
            <w:r w:rsidRPr="001606B1">
              <w:rPr>
                <w:rFonts w:ascii="Arial" w:hAnsi="Arial" w:cs="Arial"/>
                <w:color w:val="000000" w:themeColor="text1"/>
                <w:sz w:val="16"/>
                <w:szCs w:val="16"/>
              </w:rPr>
              <w:t>(</w:t>
            </w:r>
            <w:proofErr w:type="spellStart"/>
            <w:r w:rsidRPr="001606B1">
              <w:rPr>
                <w:rFonts w:ascii="Arial" w:hAnsi="Arial" w:cs="Arial"/>
                <w:color w:val="000000" w:themeColor="text1"/>
                <w:sz w:val="16"/>
                <w:szCs w:val="16"/>
              </w:rPr>
              <w:t>eg</w:t>
            </w:r>
            <w:proofErr w:type="spellEnd"/>
            <w:r w:rsidRPr="001606B1">
              <w:rPr>
                <w:rFonts w:ascii="Arial" w:hAnsi="Arial" w:cs="Arial"/>
                <w:color w:val="000000" w:themeColor="text1"/>
                <w:sz w:val="16"/>
                <w:szCs w:val="16"/>
              </w:rPr>
              <w:t xml:space="preserve"> Ms/Mr/Dr)</w:t>
            </w:r>
          </w:p>
        </w:tc>
        <w:tc>
          <w:tcPr>
            <w:tcW w:w="1276" w:type="dxa"/>
            <w:tcBorders>
              <w:top w:val="single" w:sz="48" w:space="0" w:color="C0C0C0"/>
            </w:tcBorders>
            <w:vAlign w:val="center"/>
          </w:tcPr>
          <w:p w14:paraId="7A19E3C0" w14:textId="77777777" w:rsidR="007054CC" w:rsidRPr="00C80B5C" w:rsidRDefault="007054CC" w:rsidP="00E007E7">
            <w:pPr>
              <w:ind w:left="-1"/>
              <w:rPr>
                <w:rFonts w:ascii="Arial" w:hAnsi="Arial" w:cs="Arial"/>
                <w:color w:val="000000"/>
                <w:sz w:val="20"/>
                <w:szCs w:val="20"/>
              </w:rPr>
            </w:pPr>
          </w:p>
        </w:tc>
        <w:tc>
          <w:tcPr>
            <w:tcW w:w="1417" w:type="dxa"/>
            <w:gridSpan w:val="4"/>
            <w:tcBorders>
              <w:top w:val="single" w:sz="48" w:space="0" w:color="C0C0C0"/>
            </w:tcBorders>
            <w:shd w:val="clear" w:color="auto" w:fill="C0C0C0"/>
            <w:vAlign w:val="center"/>
          </w:tcPr>
          <w:p w14:paraId="4E432CD8"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Surname:</w:t>
            </w:r>
          </w:p>
        </w:tc>
        <w:tc>
          <w:tcPr>
            <w:tcW w:w="4516" w:type="dxa"/>
            <w:gridSpan w:val="7"/>
            <w:tcBorders>
              <w:top w:val="single" w:sz="48" w:space="0" w:color="C0C0C0"/>
            </w:tcBorders>
            <w:vAlign w:val="center"/>
          </w:tcPr>
          <w:p w14:paraId="021C2A1F" w14:textId="77777777" w:rsidR="007054CC" w:rsidRPr="00C80B5C" w:rsidRDefault="007054CC" w:rsidP="00E007E7">
            <w:pPr>
              <w:rPr>
                <w:rFonts w:ascii="Arial" w:hAnsi="Arial" w:cs="Arial"/>
                <w:color w:val="000000"/>
                <w:sz w:val="20"/>
                <w:szCs w:val="20"/>
              </w:rPr>
            </w:pPr>
          </w:p>
        </w:tc>
      </w:tr>
      <w:tr w:rsidR="007054CC" w:rsidRPr="00C80B5C" w14:paraId="7DA32CF1" w14:textId="77777777" w:rsidTr="00E007E7">
        <w:trPr>
          <w:trHeight w:hRule="exact" w:val="482"/>
          <w:jc w:val="center"/>
        </w:trPr>
        <w:tc>
          <w:tcPr>
            <w:tcW w:w="1913" w:type="dxa"/>
            <w:shd w:val="clear" w:color="auto" w:fill="C0C0C0"/>
            <w:vAlign w:val="center"/>
          </w:tcPr>
          <w:p w14:paraId="4D20B0C6"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First name:</w:t>
            </w:r>
          </w:p>
        </w:tc>
        <w:tc>
          <w:tcPr>
            <w:tcW w:w="3017" w:type="dxa"/>
            <w:gridSpan w:val="6"/>
            <w:vAlign w:val="center"/>
          </w:tcPr>
          <w:p w14:paraId="7A2A7491" w14:textId="77777777" w:rsidR="007054CC" w:rsidRPr="00C80B5C" w:rsidRDefault="007054CC" w:rsidP="00E007E7">
            <w:pPr>
              <w:rPr>
                <w:rFonts w:ascii="Arial" w:hAnsi="Arial" w:cs="Arial"/>
                <w:color w:val="000000"/>
                <w:sz w:val="20"/>
                <w:szCs w:val="20"/>
              </w:rPr>
            </w:pPr>
          </w:p>
        </w:tc>
        <w:tc>
          <w:tcPr>
            <w:tcW w:w="1440" w:type="dxa"/>
            <w:gridSpan w:val="3"/>
            <w:shd w:val="clear" w:color="auto" w:fill="C0C0C0"/>
            <w:vAlign w:val="center"/>
          </w:tcPr>
          <w:p w14:paraId="49C6DA4F"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Preferred first name:</w:t>
            </w:r>
          </w:p>
        </w:tc>
        <w:tc>
          <w:tcPr>
            <w:tcW w:w="2752" w:type="dxa"/>
            <w:gridSpan w:val="3"/>
            <w:vAlign w:val="center"/>
          </w:tcPr>
          <w:p w14:paraId="6CB1D772" w14:textId="77777777" w:rsidR="007054CC" w:rsidRPr="00C80B5C" w:rsidRDefault="007054CC" w:rsidP="00E007E7">
            <w:pPr>
              <w:rPr>
                <w:rFonts w:ascii="Arial" w:hAnsi="Arial" w:cs="Arial"/>
                <w:color w:val="000000"/>
                <w:sz w:val="20"/>
                <w:szCs w:val="20"/>
              </w:rPr>
            </w:pPr>
          </w:p>
        </w:tc>
      </w:tr>
      <w:tr w:rsidR="007054CC" w:rsidRPr="00C80B5C" w14:paraId="65114180" w14:textId="77777777" w:rsidTr="00E007E7">
        <w:trPr>
          <w:trHeight w:hRule="exact" w:val="482"/>
          <w:jc w:val="center"/>
        </w:trPr>
        <w:tc>
          <w:tcPr>
            <w:tcW w:w="1913" w:type="dxa"/>
            <w:shd w:val="clear" w:color="auto" w:fill="C0C0C0"/>
            <w:vAlign w:val="center"/>
          </w:tcPr>
          <w:p w14:paraId="7800158E"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Phone number:</w:t>
            </w:r>
          </w:p>
        </w:tc>
        <w:tc>
          <w:tcPr>
            <w:tcW w:w="1640" w:type="dxa"/>
            <w:gridSpan w:val="2"/>
            <w:vAlign w:val="center"/>
          </w:tcPr>
          <w:p w14:paraId="3647DA1A" w14:textId="77777777" w:rsidR="007054CC" w:rsidRPr="00C80B5C" w:rsidRDefault="007054CC" w:rsidP="00E007E7">
            <w:pPr>
              <w:rPr>
                <w:rFonts w:ascii="Arial" w:hAnsi="Arial" w:cs="Arial"/>
                <w:color w:val="000000"/>
                <w:sz w:val="20"/>
                <w:szCs w:val="20"/>
              </w:rPr>
            </w:pPr>
          </w:p>
        </w:tc>
        <w:tc>
          <w:tcPr>
            <w:tcW w:w="906" w:type="dxa"/>
            <w:gridSpan w:val="2"/>
            <w:shd w:val="clear" w:color="auto" w:fill="C0C0C0"/>
            <w:vAlign w:val="center"/>
          </w:tcPr>
          <w:p w14:paraId="7D86F879"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Mobile:</w:t>
            </w:r>
          </w:p>
        </w:tc>
        <w:tc>
          <w:tcPr>
            <w:tcW w:w="1745" w:type="dxa"/>
            <w:gridSpan w:val="3"/>
            <w:vAlign w:val="center"/>
          </w:tcPr>
          <w:p w14:paraId="3DF742C7" w14:textId="77777777" w:rsidR="007054CC" w:rsidRPr="00C80B5C" w:rsidRDefault="007054CC" w:rsidP="00E007E7">
            <w:pPr>
              <w:rPr>
                <w:rFonts w:ascii="Arial" w:hAnsi="Arial" w:cs="Arial"/>
                <w:color w:val="000000"/>
                <w:sz w:val="20"/>
                <w:szCs w:val="20"/>
              </w:rPr>
            </w:pPr>
          </w:p>
        </w:tc>
        <w:tc>
          <w:tcPr>
            <w:tcW w:w="699" w:type="dxa"/>
            <w:gridSpan w:val="3"/>
            <w:shd w:val="clear" w:color="auto" w:fill="C0C0C0"/>
            <w:vAlign w:val="center"/>
          </w:tcPr>
          <w:p w14:paraId="51C999D8"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Fax:</w:t>
            </w:r>
          </w:p>
        </w:tc>
        <w:tc>
          <w:tcPr>
            <w:tcW w:w="2219" w:type="dxa"/>
            <w:gridSpan w:val="2"/>
            <w:vAlign w:val="center"/>
          </w:tcPr>
          <w:p w14:paraId="3E1FCD3C" w14:textId="77777777" w:rsidR="007054CC" w:rsidRPr="00C80B5C" w:rsidRDefault="007054CC" w:rsidP="00E007E7">
            <w:pPr>
              <w:rPr>
                <w:rFonts w:ascii="Arial" w:hAnsi="Arial" w:cs="Arial"/>
                <w:color w:val="000000"/>
                <w:sz w:val="20"/>
                <w:szCs w:val="20"/>
              </w:rPr>
            </w:pPr>
          </w:p>
        </w:tc>
      </w:tr>
      <w:tr w:rsidR="007054CC" w:rsidRPr="00C80B5C" w14:paraId="56A4DDD3" w14:textId="77777777" w:rsidTr="00E007E7">
        <w:trPr>
          <w:trHeight w:hRule="exact" w:val="482"/>
          <w:jc w:val="center"/>
        </w:trPr>
        <w:tc>
          <w:tcPr>
            <w:tcW w:w="1913" w:type="dxa"/>
            <w:shd w:val="clear" w:color="auto" w:fill="C0C0C0"/>
            <w:vAlign w:val="center"/>
          </w:tcPr>
          <w:p w14:paraId="620AA902"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E-mail Address:</w:t>
            </w:r>
          </w:p>
        </w:tc>
        <w:tc>
          <w:tcPr>
            <w:tcW w:w="7209" w:type="dxa"/>
            <w:gridSpan w:val="12"/>
            <w:vAlign w:val="center"/>
          </w:tcPr>
          <w:p w14:paraId="4E02A5F1" w14:textId="77777777" w:rsidR="007054CC" w:rsidRPr="00C80B5C" w:rsidRDefault="007054CC" w:rsidP="00E007E7">
            <w:pPr>
              <w:rPr>
                <w:rFonts w:ascii="Arial" w:hAnsi="Arial" w:cs="Arial"/>
                <w:color w:val="000000"/>
                <w:sz w:val="20"/>
                <w:szCs w:val="20"/>
              </w:rPr>
            </w:pPr>
          </w:p>
        </w:tc>
      </w:tr>
      <w:tr w:rsidR="007054CC" w:rsidRPr="00C80B5C" w14:paraId="4657B8F7" w14:textId="77777777" w:rsidTr="00E007E7">
        <w:trPr>
          <w:trHeight w:hRule="exact" w:val="482"/>
          <w:jc w:val="center"/>
        </w:trPr>
        <w:tc>
          <w:tcPr>
            <w:tcW w:w="1913" w:type="dxa"/>
            <w:shd w:val="clear" w:color="auto" w:fill="C0C0C0"/>
            <w:vAlign w:val="center"/>
          </w:tcPr>
          <w:p w14:paraId="0DDEC83D"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Position title:</w:t>
            </w:r>
          </w:p>
        </w:tc>
        <w:tc>
          <w:tcPr>
            <w:tcW w:w="7209" w:type="dxa"/>
            <w:gridSpan w:val="12"/>
            <w:vAlign w:val="center"/>
          </w:tcPr>
          <w:p w14:paraId="36B484CF" w14:textId="77777777" w:rsidR="007054CC" w:rsidRPr="00C80B5C" w:rsidRDefault="007054CC" w:rsidP="00E007E7">
            <w:pPr>
              <w:rPr>
                <w:rFonts w:ascii="Arial" w:hAnsi="Arial" w:cs="Arial"/>
                <w:color w:val="000000"/>
                <w:sz w:val="20"/>
                <w:szCs w:val="20"/>
              </w:rPr>
            </w:pPr>
          </w:p>
        </w:tc>
      </w:tr>
      <w:tr w:rsidR="007054CC" w:rsidRPr="00C80B5C" w14:paraId="378BDB74" w14:textId="77777777" w:rsidTr="00E007E7">
        <w:trPr>
          <w:trHeight w:hRule="exact" w:val="482"/>
          <w:jc w:val="center"/>
        </w:trPr>
        <w:tc>
          <w:tcPr>
            <w:tcW w:w="1913" w:type="dxa"/>
            <w:shd w:val="clear" w:color="auto" w:fill="C0C0C0"/>
            <w:vAlign w:val="center"/>
          </w:tcPr>
          <w:p w14:paraId="2E5FA550"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 xml:space="preserve">Organisation </w:t>
            </w:r>
            <w:r w:rsidRPr="001606B1">
              <w:rPr>
                <w:rFonts w:ascii="Arial" w:hAnsi="Arial" w:cs="Arial"/>
                <w:color w:val="000000" w:themeColor="text1"/>
                <w:sz w:val="16"/>
                <w:szCs w:val="16"/>
              </w:rPr>
              <w:t>(for postal delivery):</w:t>
            </w:r>
          </w:p>
          <w:p w14:paraId="2655AFC7" w14:textId="77777777" w:rsidR="007054CC" w:rsidRPr="00C80B5C" w:rsidRDefault="007054CC" w:rsidP="00E007E7">
            <w:pPr>
              <w:rPr>
                <w:rFonts w:ascii="Arial" w:hAnsi="Arial" w:cs="Arial"/>
                <w:color w:val="000000"/>
                <w:sz w:val="20"/>
                <w:szCs w:val="20"/>
              </w:rPr>
            </w:pPr>
          </w:p>
        </w:tc>
        <w:tc>
          <w:tcPr>
            <w:tcW w:w="7209" w:type="dxa"/>
            <w:gridSpan w:val="12"/>
            <w:vAlign w:val="center"/>
          </w:tcPr>
          <w:p w14:paraId="4045243C" w14:textId="77777777" w:rsidR="007054CC" w:rsidRPr="00C80B5C" w:rsidRDefault="007054CC" w:rsidP="00E007E7">
            <w:pPr>
              <w:rPr>
                <w:rFonts w:ascii="Arial" w:hAnsi="Arial" w:cs="Arial"/>
                <w:color w:val="000000"/>
                <w:sz w:val="20"/>
                <w:szCs w:val="20"/>
              </w:rPr>
            </w:pPr>
          </w:p>
        </w:tc>
      </w:tr>
      <w:tr w:rsidR="007054CC" w:rsidRPr="00C80B5C" w14:paraId="4EF581FC" w14:textId="77777777" w:rsidTr="00E007E7">
        <w:trPr>
          <w:trHeight w:hRule="exact" w:val="1134"/>
          <w:jc w:val="center"/>
        </w:trPr>
        <w:tc>
          <w:tcPr>
            <w:tcW w:w="1913" w:type="dxa"/>
            <w:shd w:val="clear" w:color="auto" w:fill="C0C0C0"/>
            <w:vAlign w:val="center"/>
          </w:tcPr>
          <w:p w14:paraId="0B6EB9D3"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Postal address:</w:t>
            </w:r>
          </w:p>
        </w:tc>
        <w:tc>
          <w:tcPr>
            <w:tcW w:w="7209" w:type="dxa"/>
            <w:gridSpan w:val="12"/>
            <w:vAlign w:val="center"/>
          </w:tcPr>
          <w:p w14:paraId="31DB8E79" w14:textId="77777777" w:rsidR="007054CC" w:rsidRPr="00C80B5C" w:rsidRDefault="007054CC" w:rsidP="00E007E7">
            <w:pPr>
              <w:rPr>
                <w:rFonts w:ascii="Arial" w:hAnsi="Arial" w:cs="Arial"/>
                <w:color w:val="000000"/>
                <w:sz w:val="20"/>
                <w:szCs w:val="20"/>
              </w:rPr>
            </w:pPr>
          </w:p>
        </w:tc>
      </w:tr>
      <w:tr w:rsidR="007054CC" w:rsidRPr="00C80B5C" w14:paraId="46DD70CA" w14:textId="77777777" w:rsidTr="00E007E7">
        <w:trPr>
          <w:trHeight w:hRule="exact" w:val="482"/>
          <w:jc w:val="center"/>
        </w:trPr>
        <w:tc>
          <w:tcPr>
            <w:tcW w:w="1913" w:type="dxa"/>
            <w:shd w:val="clear" w:color="auto" w:fill="C0C0C0"/>
            <w:vAlign w:val="center"/>
          </w:tcPr>
          <w:p w14:paraId="3B888C12"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Postal Locality:</w:t>
            </w:r>
          </w:p>
          <w:p w14:paraId="00725B1F"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16"/>
                <w:szCs w:val="16"/>
              </w:rPr>
              <w:t>(City/Suburb/Location)</w:t>
            </w:r>
          </w:p>
        </w:tc>
        <w:tc>
          <w:tcPr>
            <w:tcW w:w="4394" w:type="dxa"/>
            <w:gridSpan w:val="8"/>
            <w:vAlign w:val="center"/>
          </w:tcPr>
          <w:p w14:paraId="3E1E59CD" w14:textId="77777777" w:rsidR="007054CC" w:rsidRPr="00C80B5C" w:rsidRDefault="007054CC" w:rsidP="00E007E7">
            <w:pPr>
              <w:rPr>
                <w:rFonts w:ascii="Arial" w:hAnsi="Arial" w:cs="Arial"/>
                <w:color w:val="000000"/>
                <w:sz w:val="20"/>
                <w:szCs w:val="20"/>
              </w:rPr>
            </w:pPr>
          </w:p>
        </w:tc>
        <w:tc>
          <w:tcPr>
            <w:tcW w:w="783" w:type="dxa"/>
            <w:gridSpan w:val="3"/>
            <w:shd w:val="clear" w:color="auto" w:fill="C0C0C0"/>
            <w:vAlign w:val="center"/>
          </w:tcPr>
          <w:p w14:paraId="2D67E764"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State:</w:t>
            </w:r>
          </w:p>
        </w:tc>
        <w:tc>
          <w:tcPr>
            <w:tcW w:w="2032" w:type="dxa"/>
            <w:vAlign w:val="center"/>
          </w:tcPr>
          <w:p w14:paraId="0624A513" w14:textId="77777777" w:rsidR="007054CC" w:rsidRPr="00C80B5C" w:rsidRDefault="007054CC" w:rsidP="00E007E7">
            <w:pPr>
              <w:rPr>
                <w:rFonts w:ascii="Arial" w:hAnsi="Arial" w:cs="Arial"/>
                <w:color w:val="000000"/>
                <w:sz w:val="20"/>
                <w:szCs w:val="20"/>
              </w:rPr>
            </w:pPr>
          </w:p>
        </w:tc>
      </w:tr>
      <w:tr w:rsidR="007054CC" w:rsidRPr="00C80B5C" w14:paraId="764E5B98" w14:textId="77777777" w:rsidTr="00E007E7">
        <w:trPr>
          <w:trHeight w:hRule="exact" w:val="482"/>
          <w:jc w:val="center"/>
        </w:trPr>
        <w:tc>
          <w:tcPr>
            <w:tcW w:w="1913" w:type="dxa"/>
            <w:tcBorders>
              <w:bottom w:val="single" w:sz="48" w:space="0" w:color="C0C0C0"/>
            </w:tcBorders>
            <w:shd w:val="clear" w:color="auto" w:fill="C0C0C0"/>
            <w:vAlign w:val="center"/>
          </w:tcPr>
          <w:p w14:paraId="383CD9A3"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Postcode:</w:t>
            </w:r>
          </w:p>
        </w:tc>
        <w:tc>
          <w:tcPr>
            <w:tcW w:w="1276" w:type="dxa"/>
            <w:tcBorders>
              <w:bottom w:val="single" w:sz="48" w:space="0" w:color="C0C0C0"/>
            </w:tcBorders>
            <w:vAlign w:val="center"/>
          </w:tcPr>
          <w:p w14:paraId="11761D68" w14:textId="77777777" w:rsidR="007054CC" w:rsidRPr="00C80B5C" w:rsidRDefault="007054CC" w:rsidP="00E007E7">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7B52D46D"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Country:</w:t>
            </w:r>
          </w:p>
        </w:tc>
        <w:tc>
          <w:tcPr>
            <w:tcW w:w="4912" w:type="dxa"/>
            <w:gridSpan w:val="9"/>
            <w:tcBorders>
              <w:bottom w:val="single" w:sz="48" w:space="0" w:color="C0C0C0"/>
            </w:tcBorders>
            <w:vAlign w:val="center"/>
          </w:tcPr>
          <w:p w14:paraId="33AC5BE6" w14:textId="77777777" w:rsidR="007054CC" w:rsidRPr="00C80B5C" w:rsidRDefault="007054CC" w:rsidP="00E007E7">
            <w:pPr>
              <w:rPr>
                <w:rFonts w:ascii="Arial" w:hAnsi="Arial" w:cs="Arial"/>
                <w:color w:val="000000"/>
                <w:sz w:val="20"/>
                <w:szCs w:val="20"/>
              </w:rPr>
            </w:pPr>
          </w:p>
        </w:tc>
      </w:tr>
    </w:tbl>
    <w:p w14:paraId="371CDCA4" w14:textId="77777777" w:rsidR="007054CC" w:rsidRPr="001606B1" w:rsidRDefault="007054CC" w:rsidP="007054CC">
      <w:pPr>
        <w:spacing w:after="40"/>
        <w:rPr>
          <w:color w:val="000000" w:themeColor="text1"/>
          <w:sz w:val="20"/>
          <w:szCs w:val="20"/>
        </w:rPr>
      </w:pPr>
    </w:p>
    <w:p w14:paraId="69495452" w14:textId="77777777" w:rsidR="007054CC" w:rsidRPr="001606B1" w:rsidRDefault="007054CC" w:rsidP="007054CC">
      <w:pPr>
        <w:rPr>
          <w:color w:val="000000" w:themeColor="text1"/>
        </w:rPr>
      </w:pPr>
    </w:p>
    <w:p w14:paraId="3D34B856" w14:textId="77777777" w:rsidR="007054CC" w:rsidRPr="001606B1" w:rsidRDefault="007054CC">
      <w:pPr>
        <w:spacing w:after="200" w:line="276" w:lineRule="auto"/>
        <w:rPr>
          <w:color w:val="000000" w:themeColor="text1"/>
        </w:rPr>
      </w:pPr>
      <w:r w:rsidRPr="001606B1">
        <w:rPr>
          <w:color w:val="000000" w:themeColor="text1"/>
        </w:rPr>
        <w:br w:type="page"/>
      </w:r>
    </w:p>
    <w:p w14:paraId="2A90A052" w14:textId="77777777" w:rsidR="007054CC" w:rsidRPr="001606B1" w:rsidRDefault="00C00E7A" w:rsidP="007054CC">
      <w:pPr>
        <w:spacing w:after="60"/>
        <w:outlineLvl w:val="3"/>
        <w:rPr>
          <w:rStyle w:val="BodyText1"/>
          <w:rFonts w:cs="Microsoft Sans Serif"/>
          <w:b/>
          <w:bCs/>
          <w:color w:val="000000" w:themeColor="text1"/>
          <w:sz w:val="32"/>
          <w:szCs w:val="32"/>
        </w:rPr>
      </w:pPr>
      <w:r w:rsidRPr="001606B1">
        <w:rPr>
          <w:rStyle w:val="BodyText1"/>
          <w:rFonts w:cs="Microsoft Sans Serif"/>
          <w:b/>
          <w:bCs/>
          <w:color w:val="000000" w:themeColor="text1"/>
          <w:sz w:val="32"/>
          <w:szCs w:val="32"/>
        </w:rPr>
        <w:lastRenderedPageBreak/>
        <w:t>Part 3: Authorised Persons Information</w:t>
      </w:r>
    </w:p>
    <w:p w14:paraId="096344E8" w14:textId="77777777" w:rsidR="007054CC" w:rsidRPr="001606B1" w:rsidRDefault="007054CC" w:rsidP="00893332">
      <w:pPr>
        <w:spacing w:after="60"/>
        <w:outlineLvl w:val="3"/>
        <w:rPr>
          <w:rFonts w:ascii="Arial" w:hAnsi="Arial" w:cs="Microsoft Sans Serif"/>
          <w:b/>
          <w:bCs/>
          <w:color w:val="000000" w:themeColor="text1"/>
        </w:rPr>
      </w:pPr>
      <w:r w:rsidRPr="001606B1">
        <w:rPr>
          <w:rStyle w:val="BodyText1"/>
          <w:rFonts w:cs="Microsoft Sans Serif"/>
          <w:b/>
          <w:bCs/>
          <w:color w:val="000000" w:themeColor="text1"/>
        </w:rPr>
        <w:t>(Persons authorised to make applications on behalf of the organisation)</w:t>
      </w:r>
    </w:p>
    <w:p w14:paraId="405726F6" w14:textId="77777777" w:rsidR="007054CC" w:rsidRPr="001606B1" w:rsidRDefault="007054CC" w:rsidP="007054CC">
      <w:pPr>
        <w:spacing w:before="120" w:after="120"/>
        <w:rPr>
          <w:color w:val="000000" w:themeColor="text1"/>
        </w:rPr>
      </w:pPr>
      <w:r w:rsidRPr="001606B1">
        <w:rPr>
          <w:color w:val="000000" w:themeColor="text1"/>
        </w:rPr>
        <w:t xml:space="preserve">The OGTR has a policy of requiring applications to be submitted by persons duly authorised to submit them. The delegation of authority, to make applications to the OGTR, is established by each organisation as they see fit. </w:t>
      </w:r>
    </w:p>
    <w:p w14:paraId="6A7E8B6C" w14:textId="77777777" w:rsidR="007054CC" w:rsidRPr="001606B1" w:rsidRDefault="007054CC" w:rsidP="007054CC">
      <w:pPr>
        <w:spacing w:after="120"/>
        <w:rPr>
          <w:color w:val="000000" w:themeColor="text1"/>
        </w:rPr>
      </w:pPr>
      <w:r w:rsidRPr="001606B1">
        <w:rPr>
          <w:color w:val="000000" w:themeColor="text1"/>
        </w:rPr>
        <w:t xml:space="preserve">Although we consider that the CEO (or equivalent role) is automatically authorised to submit applications to the OGTR, all other people in your organisation need to be specifically authorised. </w:t>
      </w:r>
    </w:p>
    <w:p w14:paraId="13B7A932" w14:textId="77777777" w:rsidR="007054CC" w:rsidRPr="001606B1" w:rsidRDefault="007054CC" w:rsidP="007054CC">
      <w:pPr>
        <w:spacing w:after="120"/>
        <w:rPr>
          <w:color w:val="000000" w:themeColor="text1"/>
        </w:rPr>
      </w:pPr>
      <w:r w:rsidRPr="001606B1">
        <w:rPr>
          <w:color w:val="000000" w:themeColor="text1"/>
        </w:rPr>
        <w:t xml:space="preserve">All OGTR application forms available on our website contain a declaration section where the signatory indicates that they have the authority to make the application. </w:t>
      </w:r>
    </w:p>
    <w:p w14:paraId="07E2996A" w14:textId="77777777" w:rsidR="007054CC" w:rsidRPr="001606B1" w:rsidRDefault="007054CC" w:rsidP="007054CC">
      <w:pPr>
        <w:spacing w:after="120"/>
        <w:rPr>
          <w:color w:val="000000" w:themeColor="text1"/>
        </w:rPr>
      </w:pPr>
      <w:r w:rsidRPr="001606B1">
        <w:rPr>
          <w:color w:val="000000" w:themeColor="text1"/>
        </w:rPr>
        <w:t>Where an application to the OGTR has no formal application form (e.g. variation, surrender, suspension, lift of suspension, transfer) we require applicants to either:</w:t>
      </w:r>
    </w:p>
    <w:p w14:paraId="1B243E78" w14:textId="77777777" w:rsidR="007054CC" w:rsidRDefault="007054CC" w:rsidP="007054CC">
      <w:pPr>
        <w:pStyle w:val="ListParagraph"/>
        <w:numPr>
          <w:ilvl w:val="0"/>
          <w:numId w:val="13"/>
        </w:numPr>
        <w:spacing w:after="120"/>
      </w:pPr>
      <w:r>
        <w:t xml:space="preserve">be listed in our database as a person authorised to make such applications; or </w:t>
      </w:r>
    </w:p>
    <w:p w14:paraId="587D3598" w14:textId="77777777" w:rsidR="007054CC" w:rsidRDefault="007054CC" w:rsidP="007054CC">
      <w:pPr>
        <w:pStyle w:val="ListParagraph"/>
        <w:numPr>
          <w:ilvl w:val="0"/>
          <w:numId w:val="13"/>
        </w:numPr>
        <w:spacing w:after="120"/>
      </w:pPr>
      <w:r>
        <w:t>state that they are duly authorised to make the request on behalf of their organisation in the application email/letter (if they indeed are).</w:t>
      </w:r>
    </w:p>
    <w:p w14:paraId="567DE44E" w14:textId="77777777" w:rsidR="007054CC" w:rsidRDefault="007054CC" w:rsidP="007054CC">
      <w:pPr>
        <w:pStyle w:val="Heading2"/>
      </w:pPr>
      <w:r>
        <w:t>Categories of Authorisations</w:t>
      </w:r>
    </w:p>
    <w:p w14:paraId="36AC673E" w14:textId="77777777" w:rsidR="007054CC" w:rsidRPr="001606B1" w:rsidRDefault="007054CC" w:rsidP="007054CC">
      <w:pPr>
        <w:spacing w:before="120" w:after="120"/>
        <w:rPr>
          <w:color w:val="000000" w:themeColor="text1"/>
        </w:rPr>
      </w:pPr>
      <w:r w:rsidRPr="001606B1">
        <w:rPr>
          <w:color w:val="000000" w:themeColor="text1"/>
        </w:rPr>
        <w:t>The following list of categories is used to identify which types of applications persons are authorised to make on behalf of the organisation.</w:t>
      </w:r>
    </w:p>
    <w:p w14:paraId="0F018660" w14:textId="77777777" w:rsidR="007054CC" w:rsidRPr="001606B1" w:rsidRDefault="007054CC" w:rsidP="007054CC">
      <w:pPr>
        <w:spacing w:before="120" w:after="120"/>
        <w:rPr>
          <w:color w:val="000000" w:themeColor="text1"/>
          <w:sz w:val="18"/>
          <w:szCs w:val="18"/>
        </w:rPr>
      </w:pPr>
      <w:r w:rsidRPr="001606B1">
        <w:rPr>
          <w:b/>
          <w:color w:val="000000" w:themeColor="text1"/>
          <w:sz w:val="18"/>
          <w:szCs w:val="18"/>
        </w:rPr>
        <w:t>Note</w:t>
      </w:r>
      <w:r w:rsidRPr="001606B1">
        <w:rPr>
          <w:color w:val="000000" w:themeColor="text1"/>
          <w:sz w:val="18"/>
          <w:szCs w:val="18"/>
        </w:rPr>
        <w:t>: Secondary Applications refer to variation, suspension, lift of suspension, transfer and surrender applications.</w:t>
      </w:r>
    </w:p>
    <w:p w14:paraId="488CC3FA" w14:textId="77777777" w:rsidR="007054CC" w:rsidRPr="001606B1" w:rsidRDefault="007054CC" w:rsidP="007054CC">
      <w:pPr>
        <w:numPr>
          <w:ilvl w:val="0"/>
          <w:numId w:val="14"/>
        </w:numPr>
        <w:spacing w:after="40"/>
        <w:ind w:right="-177"/>
        <w:rPr>
          <w:color w:val="000000" w:themeColor="text1"/>
        </w:rPr>
      </w:pPr>
      <w:r w:rsidRPr="001606B1">
        <w:rPr>
          <w:color w:val="000000" w:themeColor="text1"/>
        </w:rPr>
        <w:t xml:space="preserve">Authorised </w:t>
      </w:r>
      <w:proofErr w:type="spellStart"/>
      <w:r w:rsidRPr="001606B1">
        <w:rPr>
          <w:color w:val="000000" w:themeColor="text1"/>
        </w:rPr>
        <w:t>AllSecApps</w:t>
      </w:r>
      <w:proofErr w:type="spellEnd"/>
      <w:r w:rsidRPr="001606B1">
        <w:rPr>
          <w:color w:val="000000" w:themeColor="text1"/>
        </w:rPr>
        <w:t xml:space="preserve"> – Authorised for </w:t>
      </w:r>
      <w:r w:rsidRPr="001606B1">
        <w:rPr>
          <w:color w:val="000000" w:themeColor="text1"/>
          <w:u w:val="single"/>
        </w:rPr>
        <w:t>all</w:t>
      </w:r>
      <w:r w:rsidRPr="001606B1">
        <w:rPr>
          <w:color w:val="000000" w:themeColor="text1"/>
        </w:rPr>
        <w:t xml:space="preserve"> Secondary Applications for </w:t>
      </w:r>
      <w:r w:rsidRPr="001606B1">
        <w:rPr>
          <w:color w:val="000000" w:themeColor="text1"/>
          <w:u w:val="single"/>
        </w:rPr>
        <w:t>all</w:t>
      </w:r>
      <w:r w:rsidRPr="001606B1">
        <w:rPr>
          <w:color w:val="000000" w:themeColor="text1"/>
        </w:rPr>
        <w:t xml:space="preserve"> instruments (</w:t>
      </w:r>
      <w:proofErr w:type="spellStart"/>
      <w:r w:rsidRPr="001606B1">
        <w:rPr>
          <w:color w:val="000000" w:themeColor="text1"/>
        </w:rPr>
        <w:t>Accr</w:t>
      </w:r>
      <w:proofErr w:type="spellEnd"/>
      <w:r w:rsidRPr="001606B1">
        <w:rPr>
          <w:color w:val="000000" w:themeColor="text1"/>
        </w:rPr>
        <w:t>/Cert/DIR/ DNIR)</w:t>
      </w:r>
    </w:p>
    <w:p w14:paraId="5B472303" w14:textId="77777777" w:rsidR="007054CC" w:rsidRPr="001606B1" w:rsidRDefault="007054CC" w:rsidP="007054CC">
      <w:pPr>
        <w:numPr>
          <w:ilvl w:val="0"/>
          <w:numId w:val="14"/>
        </w:numPr>
        <w:spacing w:after="40"/>
        <w:ind w:right="-177"/>
        <w:rPr>
          <w:color w:val="000000" w:themeColor="text1"/>
        </w:rPr>
      </w:pPr>
      <w:r w:rsidRPr="001606B1">
        <w:rPr>
          <w:color w:val="000000" w:themeColor="text1"/>
        </w:rPr>
        <w:t xml:space="preserve">Authorised </w:t>
      </w:r>
      <w:proofErr w:type="spellStart"/>
      <w:r w:rsidRPr="001606B1">
        <w:rPr>
          <w:color w:val="000000" w:themeColor="text1"/>
        </w:rPr>
        <w:t>AccrSecApps</w:t>
      </w:r>
      <w:proofErr w:type="spellEnd"/>
      <w:r w:rsidRPr="001606B1">
        <w:rPr>
          <w:color w:val="000000" w:themeColor="text1"/>
        </w:rPr>
        <w:t xml:space="preserve"> – Authorised </w:t>
      </w:r>
      <w:r w:rsidRPr="001606B1">
        <w:rPr>
          <w:color w:val="000000" w:themeColor="text1"/>
          <w:u w:val="single"/>
        </w:rPr>
        <w:t>only</w:t>
      </w:r>
      <w:r w:rsidRPr="001606B1">
        <w:rPr>
          <w:color w:val="000000" w:themeColor="text1"/>
        </w:rPr>
        <w:t xml:space="preserve"> for Secondary Applications relating to Accreditations</w:t>
      </w:r>
    </w:p>
    <w:p w14:paraId="53171815" w14:textId="77777777" w:rsidR="007054CC" w:rsidRPr="001606B1" w:rsidRDefault="007054CC" w:rsidP="007054CC">
      <w:pPr>
        <w:numPr>
          <w:ilvl w:val="0"/>
          <w:numId w:val="14"/>
        </w:numPr>
        <w:spacing w:after="40"/>
        <w:rPr>
          <w:color w:val="000000" w:themeColor="text1"/>
        </w:rPr>
      </w:pPr>
      <w:r w:rsidRPr="001606B1">
        <w:rPr>
          <w:color w:val="000000" w:themeColor="text1"/>
        </w:rPr>
        <w:t xml:space="preserve">Authorised </w:t>
      </w:r>
      <w:proofErr w:type="spellStart"/>
      <w:r w:rsidRPr="001606B1">
        <w:rPr>
          <w:color w:val="000000" w:themeColor="text1"/>
        </w:rPr>
        <w:t>CertSecApps</w:t>
      </w:r>
      <w:proofErr w:type="spellEnd"/>
      <w:r w:rsidRPr="001606B1">
        <w:rPr>
          <w:color w:val="000000" w:themeColor="text1"/>
        </w:rPr>
        <w:t xml:space="preserve"> – Authorised </w:t>
      </w:r>
      <w:r w:rsidRPr="001606B1">
        <w:rPr>
          <w:color w:val="000000" w:themeColor="text1"/>
          <w:u w:val="single"/>
        </w:rPr>
        <w:t>only</w:t>
      </w:r>
      <w:r w:rsidRPr="001606B1">
        <w:rPr>
          <w:color w:val="000000" w:themeColor="text1"/>
        </w:rPr>
        <w:t xml:space="preserve"> for Secondary Applications relating to Certifications </w:t>
      </w:r>
    </w:p>
    <w:p w14:paraId="3803D058" w14:textId="77777777" w:rsidR="007054CC" w:rsidRPr="001606B1" w:rsidRDefault="007054CC" w:rsidP="007054CC">
      <w:pPr>
        <w:numPr>
          <w:ilvl w:val="0"/>
          <w:numId w:val="14"/>
        </w:numPr>
        <w:spacing w:after="40"/>
        <w:rPr>
          <w:color w:val="000000" w:themeColor="text1"/>
        </w:rPr>
      </w:pPr>
      <w:r w:rsidRPr="001606B1">
        <w:rPr>
          <w:color w:val="000000" w:themeColor="text1"/>
        </w:rPr>
        <w:t xml:space="preserve">Authorised </w:t>
      </w:r>
      <w:proofErr w:type="spellStart"/>
      <w:r w:rsidRPr="001606B1">
        <w:rPr>
          <w:color w:val="000000" w:themeColor="text1"/>
        </w:rPr>
        <w:t>DNIRSecApps</w:t>
      </w:r>
      <w:proofErr w:type="spellEnd"/>
      <w:r w:rsidRPr="001606B1">
        <w:rPr>
          <w:color w:val="000000" w:themeColor="text1"/>
        </w:rPr>
        <w:t xml:space="preserve"> – Authorised </w:t>
      </w:r>
      <w:r w:rsidRPr="001606B1">
        <w:rPr>
          <w:color w:val="000000" w:themeColor="text1"/>
          <w:u w:val="single"/>
        </w:rPr>
        <w:t>only</w:t>
      </w:r>
      <w:r w:rsidRPr="001606B1">
        <w:rPr>
          <w:color w:val="000000" w:themeColor="text1"/>
        </w:rPr>
        <w:t xml:space="preserve"> for Secondary Applications relating to DNIRs</w:t>
      </w:r>
    </w:p>
    <w:p w14:paraId="055C9D55" w14:textId="77777777" w:rsidR="007054CC" w:rsidRPr="001606B1" w:rsidRDefault="007054CC" w:rsidP="007054CC">
      <w:pPr>
        <w:numPr>
          <w:ilvl w:val="0"/>
          <w:numId w:val="14"/>
        </w:numPr>
        <w:spacing w:after="40"/>
        <w:rPr>
          <w:color w:val="000000" w:themeColor="text1"/>
        </w:rPr>
      </w:pPr>
      <w:r w:rsidRPr="001606B1">
        <w:rPr>
          <w:color w:val="000000" w:themeColor="text1"/>
        </w:rPr>
        <w:t xml:space="preserve">Authorised </w:t>
      </w:r>
      <w:proofErr w:type="spellStart"/>
      <w:r w:rsidRPr="001606B1">
        <w:rPr>
          <w:color w:val="000000" w:themeColor="text1"/>
        </w:rPr>
        <w:t>DIRSecApps</w:t>
      </w:r>
      <w:proofErr w:type="spellEnd"/>
      <w:r w:rsidRPr="001606B1">
        <w:rPr>
          <w:color w:val="000000" w:themeColor="text1"/>
        </w:rPr>
        <w:t xml:space="preserve"> – Authorised </w:t>
      </w:r>
      <w:r w:rsidRPr="001606B1">
        <w:rPr>
          <w:color w:val="000000" w:themeColor="text1"/>
          <w:u w:val="single"/>
        </w:rPr>
        <w:t>only</w:t>
      </w:r>
      <w:r w:rsidRPr="001606B1">
        <w:rPr>
          <w:color w:val="000000" w:themeColor="text1"/>
        </w:rPr>
        <w:t xml:space="preserve"> for Secondary Applications relating to DIRs </w:t>
      </w:r>
      <w:r w:rsidRPr="001606B1">
        <w:rPr>
          <w:color w:val="000000" w:themeColor="text1"/>
        </w:rPr>
        <w:br/>
      </w:r>
      <w:r w:rsidRPr="001606B1">
        <w:rPr>
          <w:color w:val="000000" w:themeColor="text1"/>
          <w:sz w:val="18"/>
          <w:szCs w:val="18"/>
        </w:rPr>
        <w:t>(</w:t>
      </w:r>
      <w:r w:rsidRPr="001606B1">
        <w:rPr>
          <w:b/>
          <w:color w:val="000000" w:themeColor="text1"/>
          <w:sz w:val="18"/>
          <w:szCs w:val="18"/>
        </w:rPr>
        <w:t>Note</w:t>
      </w:r>
      <w:r w:rsidRPr="001606B1">
        <w:rPr>
          <w:color w:val="000000" w:themeColor="text1"/>
          <w:sz w:val="18"/>
          <w:szCs w:val="18"/>
        </w:rPr>
        <w:t>: authorised persons indicated in specific DIR application forms are also stored in our database for that DIR only)</w:t>
      </w:r>
    </w:p>
    <w:p w14:paraId="4D0C85CB" w14:textId="77777777" w:rsidR="007054CC" w:rsidRPr="00BF093D" w:rsidRDefault="007054CC" w:rsidP="007054CC">
      <w:pPr>
        <w:pStyle w:val="Heading2"/>
      </w:pPr>
      <w:r w:rsidRPr="00BF093D">
        <w:t>Action Required</w:t>
      </w:r>
    </w:p>
    <w:p w14:paraId="74759442" w14:textId="77777777" w:rsidR="007054CC" w:rsidRPr="001606B1" w:rsidRDefault="007054CC" w:rsidP="007054CC">
      <w:pPr>
        <w:spacing w:after="120"/>
        <w:rPr>
          <w:color w:val="000000" w:themeColor="text1"/>
        </w:rPr>
      </w:pPr>
      <w:r w:rsidRPr="001606B1">
        <w:rPr>
          <w:color w:val="000000" w:themeColor="text1"/>
        </w:rPr>
        <w:t xml:space="preserve">If you wish for the OGTR to store a list of persons who are duly authorised to make the abovementioned applications:- </w:t>
      </w:r>
    </w:p>
    <w:p w14:paraId="5DC5AE2C" w14:textId="77777777" w:rsidR="007054CC" w:rsidRDefault="007054CC" w:rsidP="007054CC">
      <w:pPr>
        <w:pStyle w:val="ListParagraph"/>
        <w:numPr>
          <w:ilvl w:val="0"/>
          <w:numId w:val="15"/>
        </w:numPr>
        <w:spacing w:after="120"/>
      </w:pPr>
      <w:r>
        <w:t xml:space="preserve">You can add each new authorised person to the list by completing the attached ‘Personal Contact Information’ form in full. </w:t>
      </w:r>
    </w:p>
    <w:p w14:paraId="03B7B41E" w14:textId="77777777" w:rsidR="007054CC" w:rsidRDefault="007054CC" w:rsidP="007054CC">
      <w:pPr>
        <w:pStyle w:val="ListParagraph"/>
        <w:numPr>
          <w:ilvl w:val="0"/>
          <w:numId w:val="15"/>
        </w:numPr>
        <w:spacing w:after="120"/>
      </w:pPr>
      <w:r>
        <w:t xml:space="preserve">The ‘Personal Contact Information’ form can also be used to amend an already authorised person’s contact details. </w:t>
      </w:r>
    </w:p>
    <w:p w14:paraId="3985861E" w14:textId="77777777" w:rsidR="007054CC" w:rsidRDefault="007054CC" w:rsidP="007054CC">
      <w:pPr>
        <w:pStyle w:val="ListParagraph"/>
        <w:numPr>
          <w:ilvl w:val="0"/>
          <w:numId w:val="15"/>
        </w:numPr>
        <w:spacing w:after="120"/>
      </w:pPr>
      <w:r>
        <w:t xml:space="preserve">You may advise the removal of an authorised person by simply sending an email stating that you wish to do so for a particular person. </w:t>
      </w:r>
    </w:p>
    <w:p w14:paraId="5276EE9C" w14:textId="77777777" w:rsidR="007054CC" w:rsidRPr="001606B1" w:rsidRDefault="007054CC" w:rsidP="007054CC">
      <w:pPr>
        <w:spacing w:after="200" w:line="276" w:lineRule="auto"/>
        <w:rPr>
          <w:color w:val="000000" w:themeColor="text1"/>
          <w:sz w:val="18"/>
          <w:szCs w:val="18"/>
        </w:rPr>
        <w:sectPr w:rsidR="007054CC" w:rsidRPr="001606B1" w:rsidSect="007F7D4F">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276" w:left="1080" w:header="708" w:footer="708" w:gutter="0"/>
          <w:pgNumType w:start="1"/>
          <w:cols w:space="708"/>
          <w:titlePg/>
          <w:docGrid w:linePitch="360"/>
        </w:sectPr>
      </w:pPr>
      <w:r w:rsidRPr="001606B1">
        <w:rPr>
          <w:b/>
          <w:color w:val="000000" w:themeColor="text1"/>
          <w:sz w:val="18"/>
          <w:szCs w:val="18"/>
        </w:rPr>
        <w:t>Note</w:t>
      </w:r>
      <w:r w:rsidRPr="001606B1">
        <w:rPr>
          <w:color w:val="000000" w:themeColor="text1"/>
          <w:sz w:val="18"/>
          <w:szCs w:val="18"/>
        </w:rPr>
        <w:t xml:space="preserve">: Organisations are welcome to update their listing of persons authorised to make applications at any time. </w:t>
      </w:r>
    </w:p>
    <w:p w14:paraId="37ACBBFA" w14:textId="77777777" w:rsidR="007054CC" w:rsidRPr="00CD03CC" w:rsidRDefault="007054CC" w:rsidP="00893332">
      <w:pPr>
        <w:pStyle w:val="Heading1"/>
        <w:tabs>
          <w:tab w:val="left" w:pos="142"/>
        </w:tabs>
      </w:pPr>
      <w:r>
        <w:lastRenderedPageBreak/>
        <w:t xml:space="preserve">Personal </w:t>
      </w:r>
      <w:r w:rsidRPr="00CD03CC">
        <w:t>Contact Information</w:t>
      </w:r>
    </w:p>
    <w:p w14:paraId="78B42F79" w14:textId="77777777" w:rsidR="00893332" w:rsidRPr="001606B1" w:rsidRDefault="007054CC" w:rsidP="00893332">
      <w:pPr>
        <w:spacing w:before="240" w:after="120"/>
        <w:rPr>
          <w:color w:val="000000" w:themeColor="text1"/>
        </w:rPr>
      </w:pPr>
      <w:r w:rsidRPr="001606B1">
        <w:rPr>
          <w:color w:val="000000" w:themeColor="text1"/>
        </w:rPr>
        <w:t>Personal information is collected by the OGTR to enable the Gene Technology Regulator to perform the functions set out in the</w:t>
      </w:r>
      <w:r w:rsidRPr="001606B1">
        <w:rPr>
          <w:i/>
          <w:iCs/>
          <w:color w:val="000000" w:themeColor="text1"/>
        </w:rPr>
        <w:t xml:space="preserve"> Gene</w:t>
      </w:r>
      <w:r w:rsidRPr="001606B1">
        <w:rPr>
          <w:color w:val="000000" w:themeColor="text1"/>
        </w:rPr>
        <w:t xml:space="preserve"> </w:t>
      </w:r>
      <w:r w:rsidRPr="001606B1">
        <w:rPr>
          <w:i/>
          <w:iCs/>
          <w:color w:val="000000" w:themeColor="text1"/>
        </w:rPr>
        <w:t xml:space="preserve">Technology Act 2000 </w:t>
      </w:r>
      <w:r w:rsidRPr="001606B1">
        <w:rPr>
          <w:color w:val="000000" w:themeColor="text1"/>
        </w:rPr>
        <w:t xml:space="preserve">(the Act). Personal information specified in this form is collected for the purpose of assessing applications under the Act, and is handled in accordance with the Australian Privacy Principles set out in the </w:t>
      </w:r>
      <w:r w:rsidRPr="001606B1">
        <w:rPr>
          <w:i/>
          <w:iCs/>
          <w:color w:val="000000" w:themeColor="text1"/>
        </w:rPr>
        <w:t>Privacy Act 1988</w:t>
      </w:r>
      <w:r w:rsidRPr="001606B1">
        <w:rPr>
          <w:color w:val="000000" w:themeColor="text1"/>
        </w:rPr>
        <w:t xml:space="preserve">. More information can be accessed at the Department of Health’s </w:t>
      </w:r>
      <w:hyperlink r:id="rId18" w:history="1">
        <w:r w:rsidRPr="001606B1">
          <w:rPr>
            <w:rStyle w:val="Hyperlink"/>
            <w:color w:val="000000" w:themeColor="text1"/>
          </w:rPr>
          <w:t>APP privacy policy web page</w:t>
        </w:r>
      </w:hyperlink>
      <w:r w:rsidRPr="001606B1">
        <w:rPr>
          <w:color w:val="000000" w:themeColor="text1"/>
        </w:rPr>
        <w:t>. The Department’s APP privacy policy explains in detail how the Department collects, stores, uses and discloses personal information, including how a person may seek access to, or correct their personal information, and how a complaint about a breach of the APPs can be made.</w:t>
      </w:r>
    </w:p>
    <w:p w14:paraId="338E2400" w14:textId="77777777" w:rsidR="00893332" w:rsidRPr="001606B1" w:rsidRDefault="00893332" w:rsidP="007054CC">
      <w:pPr>
        <w:spacing w:before="240" w:after="120"/>
        <w:ind w:left="-567"/>
        <w:rPr>
          <w:color w:val="000000" w:themeColor="text1"/>
          <w:sz w:val="20"/>
          <w:szCs w:val="20"/>
        </w:rPr>
      </w:pPr>
    </w:p>
    <w:tbl>
      <w:tblPr>
        <w:tblW w:w="9122" w:type="dxa"/>
        <w:tblInd w:w="224" w:type="dxa"/>
        <w:tblBorders>
          <w:top w:val="single" w:sz="48" w:space="0" w:color="C0C0C0"/>
          <w:left w:val="single" w:sz="48" w:space="0" w:color="C0C0C0"/>
          <w:bottom w:val="single" w:sz="48" w:space="0" w:color="C0C0C0"/>
          <w:right w:val="single" w:sz="48" w:space="0" w:color="C0C0C0"/>
          <w:insideH w:val="single" w:sz="24" w:space="0" w:color="C0C0C0"/>
        </w:tblBorders>
        <w:tblLayout w:type="fixed"/>
        <w:tblLook w:val="01E0" w:firstRow="1" w:lastRow="1" w:firstColumn="1" w:lastColumn="1" w:noHBand="0" w:noVBand="0"/>
        <w:tblCaption w:val="Personal contact information form"/>
        <w:tblDescription w:val="Amend/Add? categories of authorisation? Personal title, Surname, First name, Preferred first name, Phone number, Mobile, Fax, Email address, Position title, Organisation (for postal delivery), postal address, postal locality, state, postcode, country"/>
      </w:tblPr>
      <w:tblGrid>
        <w:gridCol w:w="1913"/>
        <w:gridCol w:w="1276"/>
        <w:gridCol w:w="364"/>
        <w:gridCol w:w="657"/>
        <w:gridCol w:w="229"/>
        <w:gridCol w:w="20"/>
        <w:gridCol w:w="147"/>
        <w:gridCol w:w="324"/>
        <w:gridCol w:w="1069"/>
        <w:gridCol w:w="205"/>
        <w:gridCol w:w="103"/>
        <w:gridCol w:w="63"/>
        <w:gridCol w:w="533"/>
        <w:gridCol w:w="187"/>
        <w:gridCol w:w="2032"/>
      </w:tblGrid>
      <w:tr w:rsidR="007054CC" w:rsidRPr="00C80B5C" w14:paraId="0809CC1A" w14:textId="77777777" w:rsidTr="00893332">
        <w:trPr>
          <w:trHeight w:hRule="exact" w:val="792"/>
        </w:trPr>
        <w:tc>
          <w:tcPr>
            <w:tcW w:w="1913" w:type="dxa"/>
            <w:tcBorders>
              <w:top w:val="single" w:sz="48" w:space="0" w:color="C0C0C0"/>
            </w:tcBorders>
            <w:shd w:val="clear" w:color="auto" w:fill="C0C0C0"/>
            <w:vAlign w:val="center"/>
          </w:tcPr>
          <w:p w14:paraId="6F07F554" w14:textId="77777777" w:rsidR="007054CC" w:rsidRPr="00CD7A6C" w:rsidRDefault="007054CC" w:rsidP="00893332">
            <w:pPr>
              <w:rPr>
                <w:rFonts w:ascii="Arial" w:hAnsi="Arial" w:cs="Arial"/>
                <w:b/>
                <w:color w:val="000000"/>
                <w:sz w:val="20"/>
                <w:szCs w:val="20"/>
              </w:rPr>
            </w:pPr>
            <w:r w:rsidRPr="001606B1">
              <w:rPr>
                <w:rFonts w:ascii="Arial" w:hAnsi="Arial" w:cs="Arial"/>
                <w:b/>
                <w:color w:val="000000" w:themeColor="text1"/>
                <w:sz w:val="20"/>
                <w:szCs w:val="20"/>
              </w:rPr>
              <w:t>Amend/Add?</w:t>
            </w:r>
          </w:p>
        </w:tc>
        <w:sdt>
          <w:sdtPr>
            <w:rPr>
              <w:color w:val="000000" w:themeColor="text1"/>
              <w:sz w:val="18"/>
              <w:szCs w:val="18"/>
            </w:rPr>
            <w:alias w:val="Amend/Add?"/>
            <w:tag w:val="Amend/Add?"/>
            <w:id w:val="1232667877"/>
            <w:placeholder>
              <w:docPart w:val="FF3EB07E01984AB4A94CBB1C83185F04"/>
            </w:placeholder>
            <w:showingPlcHdr/>
            <w:dropDownList>
              <w:listItem w:value="Choose an item."/>
              <w:listItem w:displayText="Amend" w:value="Amend"/>
              <w:listItem w:displayText="Add" w:value="Add"/>
            </w:dropDownList>
          </w:sdtPr>
          <w:sdtEndPr/>
          <w:sdtContent>
            <w:tc>
              <w:tcPr>
                <w:tcW w:w="2526" w:type="dxa"/>
                <w:gridSpan w:val="4"/>
                <w:tcBorders>
                  <w:top w:val="single" w:sz="48" w:space="0" w:color="C0C0C0"/>
                </w:tcBorders>
                <w:vAlign w:val="center"/>
              </w:tcPr>
              <w:p w14:paraId="1F5B95D9" w14:textId="77777777" w:rsidR="007054CC" w:rsidRPr="00C80B5C" w:rsidRDefault="007054CC" w:rsidP="00E007E7">
                <w:pPr>
                  <w:ind w:left="-1"/>
                  <w:rPr>
                    <w:rFonts w:ascii="Arial" w:hAnsi="Arial" w:cs="Arial"/>
                    <w:color w:val="000000"/>
                    <w:sz w:val="20"/>
                    <w:szCs w:val="20"/>
                  </w:rPr>
                </w:pPr>
                <w:r w:rsidRPr="001606B1">
                  <w:rPr>
                    <w:rStyle w:val="PlaceholderText"/>
                    <w:color w:val="000000" w:themeColor="text1"/>
                  </w:rPr>
                  <w:t>Choose an item.</w:t>
                </w:r>
              </w:p>
            </w:tc>
          </w:sdtContent>
        </w:sdt>
        <w:tc>
          <w:tcPr>
            <w:tcW w:w="1560" w:type="dxa"/>
            <w:gridSpan w:val="4"/>
            <w:tcBorders>
              <w:top w:val="single" w:sz="48" w:space="0" w:color="C0C0C0"/>
            </w:tcBorders>
            <w:shd w:val="clear" w:color="auto" w:fill="C0C0C0"/>
            <w:vAlign w:val="center"/>
          </w:tcPr>
          <w:p w14:paraId="179062E7" w14:textId="77777777" w:rsidR="007054CC" w:rsidRPr="00CD7A6C" w:rsidRDefault="007054CC" w:rsidP="00E007E7">
            <w:pPr>
              <w:ind w:left="34"/>
              <w:rPr>
                <w:rFonts w:ascii="Arial" w:hAnsi="Arial" w:cs="Arial"/>
                <w:b/>
                <w:color w:val="000000"/>
                <w:sz w:val="20"/>
                <w:szCs w:val="20"/>
              </w:rPr>
            </w:pPr>
            <w:r w:rsidRPr="001606B1">
              <w:rPr>
                <w:rFonts w:ascii="Arial" w:hAnsi="Arial" w:cs="Arial"/>
                <w:b/>
                <w:color w:val="000000" w:themeColor="text1"/>
                <w:sz w:val="20"/>
                <w:szCs w:val="20"/>
              </w:rPr>
              <w:t>Categories of Authorisation</w:t>
            </w:r>
          </w:p>
        </w:tc>
        <w:tc>
          <w:tcPr>
            <w:tcW w:w="3123" w:type="dxa"/>
            <w:gridSpan w:val="6"/>
            <w:tcBorders>
              <w:top w:val="single" w:sz="48" w:space="0" w:color="C0C0C0"/>
            </w:tcBorders>
            <w:vAlign w:val="center"/>
          </w:tcPr>
          <w:p w14:paraId="192EECD2" w14:textId="77777777" w:rsidR="007054CC" w:rsidRPr="001606B1" w:rsidRDefault="004C014B" w:rsidP="00E007E7">
            <w:pPr>
              <w:rPr>
                <w:color w:val="000000" w:themeColor="text1"/>
                <w:sz w:val="18"/>
                <w:szCs w:val="18"/>
              </w:rPr>
            </w:pPr>
            <w:sdt>
              <w:sdtPr>
                <w:rPr>
                  <w:color w:val="000000" w:themeColor="text1"/>
                  <w:sz w:val="18"/>
                  <w:szCs w:val="18"/>
                </w:rPr>
                <w:alias w:val="Category A"/>
                <w:tag w:val="Category A"/>
                <w:id w:val="1808269257"/>
                <w:placeholder>
                  <w:docPart w:val="17D1BEFC45D54F138CE21C1C4C76AED5"/>
                </w:placeholder>
                <w:showingPlcHdr/>
                <w:dropDownList>
                  <w:listItem w:value="Choose an item."/>
                  <w:listItem w:displayText="AuthAllSecApps" w:value="AuthAllSecApps"/>
                  <w:listItem w:displayText="AuthAccrSecApps" w:value="AuthAccrSecApps"/>
                  <w:listItem w:displayText="AuthCertSecApps" w:value="AuthCertSecApps"/>
                  <w:listItem w:displayText="AuthDNIRSecApps" w:value="AuthDNIRSecApps"/>
                  <w:listItem w:displayText="AuthDIRSecApps" w:value="AuthDIRSecApps"/>
                </w:dropDownList>
              </w:sdtPr>
              <w:sdtEndPr/>
              <w:sdtContent>
                <w:r w:rsidR="007054CC" w:rsidRPr="001606B1">
                  <w:rPr>
                    <w:rStyle w:val="PlaceholderText"/>
                    <w:color w:val="000000" w:themeColor="text1"/>
                  </w:rPr>
                  <w:t>Choose an item.</w:t>
                </w:r>
              </w:sdtContent>
            </w:sdt>
            <w:r w:rsidR="007054CC" w:rsidRPr="001606B1">
              <w:rPr>
                <w:color w:val="000000" w:themeColor="text1"/>
                <w:sz w:val="18"/>
                <w:szCs w:val="18"/>
              </w:rPr>
              <w:t xml:space="preserve"> </w:t>
            </w:r>
          </w:p>
          <w:p w14:paraId="383FF0E8" w14:textId="77777777" w:rsidR="007054CC" w:rsidRPr="00C80B5C" w:rsidRDefault="004C014B" w:rsidP="00E007E7">
            <w:pPr>
              <w:rPr>
                <w:rFonts w:ascii="Arial" w:hAnsi="Arial" w:cs="Arial"/>
                <w:color w:val="000000"/>
                <w:sz w:val="20"/>
                <w:szCs w:val="20"/>
              </w:rPr>
            </w:pPr>
            <w:sdt>
              <w:sdtPr>
                <w:rPr>
                  <w:color w:val="000000" w:themeColor="text1"/>
                  <w:sz w:val="18"/>
                  <w:szCs w:val="18"/>
                </w:rPr>
                <w:alias w:val="Category B"/>
                <w:tag w:val="Category B"/>
                <w:id w:val="-1439912251"/>
                <w:placeholder>
                  <w:docPart w:val="5141C2B582DF4176B38B0EA32DEA9780"/>
                </w:placeholder>
                <w:showingPlcHdr/>
                <w:dropDownList>
                  <w:listItem w:value="Choose an item."/>
                  <w:listItem w:displayText="AuthAllSecApps" w:value="AuthAllSecApps"/>
                  <w:listItem w:displayText="AuthAccrSecApps" w:value="AuthAccrSecApps"/>
                  <w:listItem w:displayText="AuthCertSecApps" w:value="AuthCertSecApps"/>
                  <w:listItem w:displayText="AuthDNIRSecApps" w:value="AuthDNIRSecApps"/>
                  <w:listItem w:displayText="AuthDIRSecApps" w:value="AuthDIRSecApps"/>
                </w:dropDownList>
              </w:sdtPr>
              <w:sdtEndPr/>
              <w:sdtContent>
                <w:r w:rsidR="007054CC" w:rsidRPr="001606B1">
                  <w:rPr>
                    <w:rStyle w:val="PlaceholderText"/>
                    <w:color w:val="000000" w:themeColor="text1"/>
                  </w:rPr>
                  <w:t>Choose an item.</w:t>
                </w:r>
              </w:sdtContent>
            </w:sdt>
          </w:p>
        </w:tc>
      </w:tr>
      <w:tr w:rsidR="007054CC" w:rsidRPr="00C80B5C" w14:paraId="41C4B582" w14:textId="77777777" w:rsidTr="00893332">
        <w:trPr>
          <w:trHeight w:hRule="exact" w:val="539"/>
        </w:trPr>
        <w:tc>
          <w:tcPr>
            <w:tcW w:w="1913" w:type="dxa"/>
            <w:tcBorders>
              <w:top w:val="single" w:sz="48" w:space="0" w:color="C0C0C0"/>
            </w:tcBorders>
            <w:shd w:val="clear" w:color="auto" w:fill="C0C0C0"/>
            <w:vAlign w:val="center"/>
          </w:tcPr>
          <w:p w14:paraId="7AE7B06C"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Personal title:</w:t>
            </w:r>
          </w:p>
          <w:p w14:paraId="25681B2B" w14:textId="77777777" w:rsidR="007054CC" w:rsidRPr="00C80B5C" w:rsidRDefault="007054CC" w:rsidP="00E007E7">
            <w:pPr>
              <w:rPr>
                <w:rFonts w:ascii="Arial" w:hAnsi="Arial" w:cs="Arial"/>
                <w:color w:val="000000"/>
                <w:sz w:val="16"/>
                <w:szCs w:val="16"/>
              </w:rPr>
            </w:pPr>
            <w:r w:rsidRPr="001606B1">
              <w:rPr>
                <w:rFonts w:ascii="Arial" w:hAnsi="Arial" w:cs="Arial"/>
                <w:color w:val="000000" w:themeColor="text1"/>
                <w:sz w:val="16"/>
                <w:szCs w:val="16"/>
              </w:rPr>
              <w:t>(</w:t>
            </w:r>
            <w:proofErr w:type="spellStart"/>
            <w:r w:rsidRPr="001606B1">
              <w:rPr>
                <w:rFonts w:ascii="Arial" w:hAnsi="Arial" w:cs="Arial"/>
                <w:color w:val="000000" w:themeColor="text1"/>
                <w:sz w:val="16"/>
                <w:szCs w:val="16"/>
              </w:rPr>
              <w:t>eg</w:t>
            </w:r>
            <w:proofErr w:type="spellEnd"/>
            <w:r w:rsidRPr="001606B1">
              <w:rPr>
                <w:rFonts w:ascii="Arial" w:hAnsi="Arial" w:cs="Arial"/>
                <w:color w:val="000000" w:themeColor="text1"/>
                <w:sz w:val="16"/>
                <w:szCs w:val="16"/>
              </w:rPr>
              <w:t xml:space="preserve"> Ms/Mr/Dr)</w:t>
            </w:r>
          </w:p>
        </w:tc>
        <w:tc>
          <w:tcPr>
            <w:tcW w:w="1276" w:type="dxa"/>
            <w:tcBorders>
              <w:top w:val="single" w:sz="48" w:space="0" w:color="C0C0C0"/>
            </w:tcBorders>
            <w:vAlign w:val="center"/>
          </w:tcPr>
          <w:p w14:paraId="25E704E2" w14:textId="77777777" w:rsidR="007054CC" w:rsidRPr="00C80B5C" w:rsidRDefault="007054CC" w:rsidP="00E007E7">
            <w:pPr>
              <w:ind w:left="-1"/>
              <w:rPr>
                <w:rFonts w:ascii="Arial" w:hAnsi="Arial" w:cs="Arial"/>
                <w:color w:val="000000"/>
                <w:sz w:val="20"/>
                <w:szCs w:val="20"/>
              </w:rPr>
            </w:pPr>
          </w:p>
        </w:tc>
        <w:tc>
          <w:tcPr>
            <w:tcW w:w="1417" w:type="dxa"/>
            <w:gridSpan w:val="5"/>
            <w:tcBorders>
              <w:top w:val="single" w:sz="48" w:space="0" w:color="C0C0C0"/>
            </w:tcBorders>
            <w:shd w:val="clear" w:color="auto" w:fill="C0C0C0"/>
            <w:vAlign w:val="center"/>
          </w:tcPr>
          <w:p w14:paraId="2AB317C9"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Surname:</w:t>
            </w:r>
          </w:p>
        </w:tc>
        <w:tc>
          <w:tcPr>
            <w:tcW w:w="4516" w:type="dxa"/>
            <w:gridSpan w:val="8"/>
            <w:tcBorders>
              <w:top w:val="single" w:sz="48" w:space="0" w:color="C0C0C0"/>
            </w:tcBorders>
            <w:vAlign w:val="center"/>
          </w:tcPr>
          <w:p w14:paraId="33A45103" w14:textId="77777777" w:rsidR="007054CC" w:rsidRPr="00C80B5C" w:rsidRDefault="007054CC" w:rsidP="00E007E7">
            <w:pPr>
              <w:rPr>
                <w:rFonts w:ascii="Arial" w:hAnsi="Arial" w:cs="Arial"/>
                <w:color w:val="000000"/>
                <w:sz w:val="20"/>
                <w:szCs w:val="20"/>
              </w:rPr>
            </w:pPr>
          </w:p>
        </w:tc>
      </w:tr>
      <w:tr w:rsidR="007054CC" w:rsidRPr="00C80B5C" w14:paraId="573972DC" w14:textId="77777777" w:rsidTr="00893332">
        <w:trPr>
          <w:trHeight w:hRule="exact" w:val="482"/>
        </w:trPr>
        <w:tc>
          <w:tcPr>
            <w:tcW w:w="1913" w:type="dxa"/>
            <w:shd w:val="clear" w:color="auto" w:fill="C0C0C0"/>
            <w:vAlign w:val="center"/>
          </w:tcPr>
          <w:p w14:paraId="327418C4"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First name:</w:t>
            </w:r>
          </w:p>
        </w:tc>
        <w:tc>
          <w:tcPr>
            <w:tcW w:w="3017" w:type="dxa"/>
            <w:gridSpan w:val="7"/>
            <w:vAlign w:val="center"/>
          </w:tcPr>
          <w:p w14:paraId="2AE6D732" w14:textId="77777777" w:rsidR="007054CC" w:rsidRPr="00C80B5C" w:rsidRDefault="007054CC" w:rsidP="00E007E7">
            <w:pPr>
              <w:rPr>
                <w:rFonts w:ascii="Arial" w:hAnsi="Arial" w:cs="Arial"/>
                <w:color w:val="000000"/>
                <w:sz w:val="20"/>
                <w:szCs w:val="20"/>
              </w:rPr>
            </w:pPr>
          </w:p>
        </w:tc>
        <w:tc>
          <w:tcPr>
            <w:tcW w:w="1440" w:type="dxa"/>
            <w:gridSpan w:val="4"/>
            <w:shd w:val="clear" w:color="auto" w:fill="C0C0C0"/>
            <w:vAlign w:val="center"/>
          </w:tcPr>
          <w:p w14:paraId="74DA5148"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Preferred first name:</w:t>
            </w:r>
          </w:p>
        </w:tc>
        <w:tc>
          <w:tcPr>
            <w:tcW w:w="2752" w:type="dxa"/>
            <w:gridSpan w:val="3"/>
            <w:vAlign w:val="center"/>
          </w:tcPr>
          <w:p w14:paraId="766D393B" w14:textId="77777777" w:rsidR="007054CC" w:rsidRPr="00C80B5C" w:rsidRDefault="007054CC" w:rsidP="00E007E7">
            <w:pPr>
              <w:rPr>
                <w:rFonts w:ascii="Arial" w:hAnsi="Arial" w:cs="Arial"/>
                <w:color w:val="000000"/>
                <w:sz w:val="20"/>
                <w:szCs w:val="20"/>
              </w:rPr>
            </w:pPr>
          </w:p>
        </w:tc>
      </w:tr>
      <w:tr w:rsidR="007054CC" w:rsidRPr="00C80B5C" w14:paraId="4E936662" w14:textId="77777777" w:rsidTr="00893332">
        <w:trPr>
          <w:trHeight w:hRule="exact" w:val="482"/>
        </w:trPr>
        <w:tc>
          <w:tcPr>
            <w:tcW w:w="1913" w:type="dxa"/>
            <w:shd w:val="clear" w:color="auto" w:fill="C0C0C0"/>
            <w:vAlign w:val="center"/>
          </w:tcPr>
          <w:p w14:paraId="51F84773"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Phone number:</w:t>
            </w:r>
          </w:p>
        </w:tc>
        <w:tc>
          <w:tcPr>
            <w:tcW w:w="1640" w:type="dxa"/>
            <w:gridSpan w:val="2"/>
            <w:vAlign w:val="center"/>
          </w:tcPr>
          <w:p w14:paraId="3CD9E556" w14:textId="77777777" w:rsidR="007054CC" w:rsidRPr="00C80B5C" w:rsidRDefault="007054CC" w:rsidP="00E007E7">
            <w:pPr>
              <w:rPr>
                <w:rFonts w:ascii="Arial" w:hAnsi="Arial" w:cs="Arial"/>
                <w:color w:val="000000"/>
                <w:sz w:val="20"/>
                <w:szCs w:val="20"/>
              </w:rPr>
            </w:pPr>
          </w:p>
        </w:tc>
        <w:tc>
          <w:tcPr>
            <w:tcW w:w="906" w:type="dxa"/>
            <w:gridSpan w:val="3"/>
            <w:shd w:val="clear" w:color="auto" w:fill="C0C0C0"/>
            <w:vAlign w:val="center"/>
          </w:tcPr>
          <w:p w14:paraId="0E3FF6ED"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Mobile:</w:t>
            </w:r>
          </w:p>
        </w:tc>
        <w:tc>
          <w:tcPr>
            <w:tcW w:w="1745" w:type="dxa"/>
            <w:gridSpan w:val="4"/>
            <w:vAlign w:val="center"/>
          </w:tcPr>
          <w:p w14:paraId="46F09E0A" w14:textId="77777777" w:rsidR="007054CC" w:rsidRPr="00C80B5C" w:rsidRDefault="007054CC" w:rsidP="00E007E7">
            <w:pPr>
              <w:rPr>
                <w:rFonts w:ascii="Arial" w:hAnsi="Arial" w:cs="Arial"/>
                <w:color w:val="000000"/>
                <w:sz w:val="20"/>
                <w:szCs w:val="20"/>
              </w:rPr>
            </w:pPr>
          </w:p>
        </w:tc>
        <w:tc>
          <w:tcPr>
            <w:tcW w:w="699" w:type="dxa"/>
            <w:gridSpan w:val="3"/>
            <w:shd w:val="clear" w:color="auto" w:fill="C0C0C0"/>
            <w:vAlign w:val="center"/>
          </w:tcPr>
          <w:p w14:paraId="17EBCB77"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Fax:</w:t>
            </w:r>
          </w:p>
        </w:tc>
        <w:tc>
          <w:tcPr>
            <w:tcW w:w="2219" w:type="dxa"/>
            <w:gridSpan w:val="2"/>
            <w:vAlign w:val="center"/>
          </w:tcPr>
          <w:p w14:paraId="4BE941F0" w14:textId="77777777" w:rsidR="007054CC" w:rsidRPr="00C80B5C" w:rsidRDefault="007054CC" w:rsidP="00E007E7">
            <w:pPr>
              <w:rPr>
                <w:rFonts w:ascii="Arial" w:hAnsi="Arial" w:cs="Arial"/>
                <w:color w:val="000000"/>
                <w:sz w:val="20"/>
                <w:szCs w:val="20"/>
              </w:rPr>
            </w:pPr>
          </w:p>
        </w:tc>
      </w:tr>
      <w:tr w:rsidR="007054CC" w:rsidRPr="00C80B5C" w14:paraId="4060E50E" w14:textId="77777777" w:rsidTr="00893332">
        <w:trPr>
          <w:trHeight w:hRule="exact" w:val="482"/>
        </w:trPr>
        <w:tc>
          <w:tcPr>
            <w:tcW w:w="1913" w:type="dxa"/>
            <w:shd w:val="clear" w:color="auto" w:fill="C0C0C0"/>
            <w:vAlign w:val="center"/>
          </w:tcPr>
          <w:p w14:paraId="07CBA169"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E-mail Address:</w:t>
            </w:r>
          </w:p>
        </w:tc>
        <w:tc>
          <w:tcPr>
            <w:tcW w:w="7209" w:type="dxa"/>
            <w:gridSpan w:val="14"/>
            <w:vAlign w:val="center"/>
          </w:tcPr>
          <w:p w14:paraId="29FBEA86" w14:textId="77777777" w:rsidR="007054CC" w:rsidRPr="00C80B5C" w:rsidRDefault="007054CC" w:rsidP="00E007E7">
            <w:pPr>
              <w:rPr>
                <w:rFonts w:ascii="Arial" w:hAnsi="Arial" w:cs="Arial"/>
                <w:color w:val="000000"/>
                <w:sz w:val="20"/>
                <w:szCs w:val="20"/>
              </w:rPr>
            </w:pPr>
          </w:p>
        </w:tc>
      </w:tr>
      <w:tr w:rsidR="007054CC" w:rsidRPr="00C80B5C" w14:paraId="54FCE72C" w14:textId="77777777" w:rsidTr="00893332">
        <w:trPr>
          <w:trHeight w:hRule="exact" w:val="482"/>
        </w:trPr>
        <w:tc>
          <w:tcPr>
            <w:tcW w:w="1913" w:type="dxa"/>
            <w:shd w:val="clear" w:color="auto" w:fill="C0C0C0"/>
            <w:vAlign w:val="center"/>
          </w:tcPr>
          <w:p w14:paraId="604023C6"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Position title:</w:t>
            </w:r>
          </w:p>
        </w:tc>
        <w:tc>
          <w:tcPr>
            <w:tcW w:w="7209" w:type="dxa"/>
            <w:gridSpan w:val="14"/>
            <w:vAlign w:val="center"/>
          </w:tcPr>
          <w:p w14:paraId="17A94D08" w14:textId="77777777" w:rsidR="007054CC" w:rsidRPr="00C80B5C" w:rsidRDefault="007054CC" w:rsidP="00E007E7">
            <w:pPr>
              <w:rPr>
                <w:rFonts w:ascii="Arial" w:hAnsi="Arial" w:cs="Arial"/>
                <w:color w:val="000000"/>
                <w:sz w:val="20"/>
                <w:szCs w:val="20"/>
              </w:rPr>
            </w:pPr>
          </w:p>
        </w:tc>
      </w:tr>
      <w:tr w:rsidR="007054CC" w:rsidRPr="00C80B5C" w14:paraId="3F3E9A15" w14:textId="77777777" w:rsidTr="00893332">
        <w:trPr>
          <w:trHeight w:hRule="exact" w:val="482"/>
        </w:trPr>
        <w:tc>
          <w:tcPr>
            <w:tcW w:w="1913" w:type="dxa"/>
            <w:shd w:val="clear" w:color="auto" w:fill="C0C0C0"/>
            <w:vAlign w:val="center"/>
          </w:tcPr>
          <w:p w14:paraId="053D76D4"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 xml:space="preserve">Organisation </w:t>
            </w:r>
            <w:r w:rsidRPr="001606B1">
              <w:rPr>
                <w:rFonts w:ascii="Arial" w:hAnsi="Arial" w:cs="Arial"/>
                <w:color w:val="000000" w:themeColor="text1"/>
                <w:sz w:val="16"/>
                <w:szCs w:val="16"/>
              </w:rPr>
              <w:t>(for postal delivery):</w:t>
            </w:r>
          </w:p>
          <w:p w14:paraId="22044F73" w14:textId="77777777" w:rsidR="007054CC" w:rsidRPr="00C80B5C" w:rsidRDefault="007054CC" w:rsidP="00E007E7">
            <w:pPr>
              <w:rPr>
                <w:rFonts w:ascii="Arial" w:hAnsi="Arial" w:cs="Arial"/>
                <w:color w:val="000000"/>
                <w:sz w:val="20"/>
                <w:szCs w:val="20"/>
              </w:rPr>
            </w:pPr>
          </w:p>
        </w:tc>
        <w:tc>
          <w:tcPr>
            <w:tcW w:w="7209" w:type="dxa"/>
            <w:gridSpan w:val="14"/>
            <w:vAlign w:val="center"/>
          </w:tcPr>
          <w:p w14:paraId="1A68BD9B" w14:textId="77777777" w:rsidR="007054CC" w:rsidRPr="00C80B5C" w:rsidRDefault="007054CC" w:rsidP="00E007E7">
            <w:pPr>
              <w:rPr>
                <w:rFonts w:ascii="Arial" w:hAnsi="Arial" w:cs="Arial"/>
                <w:color w:val="000000"/>
                <w:sz w:val="20"/>
                <w:szCs w:val="20"/>
              </w:rPr>
            </w:pPr>
          </w:p>
        </w:tc>
      </w:tr>
      <w:tr w:rsidR="007054CC" w:rsidRPr="00C80B5C" w14:paraId="3CFBFE73" w14:textId="77777777" w:rsidTr="00893332">
        <w:trPr>
          <w:trHeight w:hRule="exact" w:val="1134"/>
        </w:trPr>
        <w:tc>
          <w:tcPr>
            <w:tcW w:w="1913" w:type="dxa"/>
            <w:shd w:val="clear" w:color="auto" w:fill="C0C0C0"/>
            <w:vAlign w:val="center"/>
          </w:tcPr>
          <w:p w14:paraId="5FA9E900"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Postal address:</w:t>
            </w:r>
          </w:p>
        </w:tc>
        <w:tc>
          <w:tcPr>
            <w:tcW w:w="7209" w:type="dxa"/>
            <w:gridSpan w:val="14"/>
            <w:vAlign w:val="center"/>
          </w:tcPr>
          <w:p w14:paraId="145C88E2" w14:textId="77777777" w:rsidR="007054CC" w:rsidRPr="00C80B5C" w:rsidRDefault="007054CC" w:rsidP="00E007E7">
            <w:pPr>
              <w:rPr>
                <w:rFonts w:ascii="Arial" w:hAnsi="Arial" w:cs="Arial"/>
                <w:color w:val="000000"/>
                <w:sz w:val="20"/>
                <w:szCs w:val="20"/>
              </w:rPr>
            </w:pPr>
          </w:p>
        </w:tc>
      </w:tr>
      <w:tr w:rsidR="007054CC" w:rsidRPr="00C80B5C" w14:paraId="355F71BD" w14:textId="77777777" w:rsidTr="00893332">
        <w:trPr>
          <w:trHeight w:hRule="exact" w:val="482"/>
        </w:trPr>
        <w:tc>
          <w:tcPr>
            <w:tcW w:w="1913" w:type="dxa"/>
            <w:shd w:val="clear" w:color="auto" w:fill="C0C0C0"/>
            <w:vAlign w:val="center"/>
          </w:tcPr>
          <w:p w14:paraId="2A5D4C08" w14:textId="77777777" w:rsidR="007054CC" w:rsidRPr="001606B1" w:rsidRDefault="007054CC" w:rsidP="00E007E7">
            <w:pPr>
              <w:rPr>
                <w:rFonts w:ascii="Arial" w:hAnsi="Arial" w:cs="Arial"/>
                <w:color w:val="000000" w:themeColor="text1"/>
                <w:sz w:val="20"/>
                <w:szCs w:val="20"/>
              </w:rPr>
            </w:pPr>
            <w:r w:rsidRPr="001606B1">
              <w:rPr>
                <w:rFonts w:ascii="Arial" w:hAnsi="Arial" w:cs="Arial"/>
                <w:color w:val="000000" w:themeColor="text1"/>
                <w:sz w:val="20"/>
                <w:szCs w:val="20"/>
              </w:rPr>
              <w:t>Postal Locality:</w:t>
            </w:r>
          </w:p>
          <w:p w14:paraId="583AA8F8"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16"/>
                <w:szCs w:val="16"/>
              </w:rPr>
              <w:t>(City/Suburb/Location)</w:t>
            </w:r>
          </w:p>
        </w:tc>
        <w:tc>
          <w:tcPr>
            <w:tcW w:w="4394" w:type="dxa"/>
            <w:gridSpan w:val="10"/>
            <w:vAlign w:val="center"/>
          </w:tcPr>
          <w:p w14:paraId="5D7118AB" w14:textId="77777777" w:rsidR="007054CC" w:rsidRPr="00C80B5C" w:rsidRDefault="007054CC" w:rsidP="00E007E7">
            <w:pPr>
              <w:rPr>
                <w:rFonts w:ascii="Arial" w:hAnsi="Arial" w:cs="Arial"/>
                <w:color w:val="000000"/>
                <w:sz w:val="20"/>
                <w:szCs w:val="20"/>
              </w:rPr>
            </w:pPr>
          </w:p>
        </w:tc>
        <w:tc>
          <w:tcPr>
            <w:tcW w:w="783" w:type="dxa"/>
            <w:gridSpan w:val="3"/>
            <w:shd w:val="clear" w:color="auto" w:fill="C0C0C0"/>
            <w:vAlign w:val="center"/>
          </w:tcPr>
          <w:p w14:paraId="56CC4B82"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State:</w:t>
            </w:r>
          </w:p>
        </w:tc>
        <w:tc>
          <w:tcPr>
            <w:tcW w:w="2032" w:type="dxa"/>
            <w:vAlign w:val="center"/>
          </w:tcPr>
          <w:p w14:paraId="7679AFF0" w14:textId="77777777" w:rsidR="007054CC" w:rsidRPr="00C80B5C" w:rsidRDefault="007054CC" w:rsidP="00E007E7">
            <w:pPr>
              <w:rPr>
                <w:rFonts w:ascii="Arial" w:hAnsi="Arial" w:cs="Arial"/>
                <w:color w:val="000000"/>
                <w:sz w:val="20"/>
                <w:szCs w:val="20"/>
              </w:rPr>
            </w:pPr>
          </w:p>
        </w:tc>
      </w:tr>
      <w:tr w:rsidR="007054CC" w:rsidRPr="00C80B5C" w14:paraId="663E361A" w14:textId="77777777" w:rsidTr="00893332">
        <w:trPr>
          <w:trHeight w:hRule="exact" w:val="482"/>
        </w:trPr>
        <w:tc>
          <w:tcPr>
            <w:tcW w:w="1913" w:type="dxa"/>
            <w:tcBorders>
              <w:bottom w:val="single" w:sz="48" w:space="0" w:color="C0C0C0"/>
            </w:tcBorders>
            <w:shd w:val="clear" w:color="auto" w:fill="C0C0C0"/>
            <w:vAlign w:val="center"/>
          </w:tcPr>
          <w:p w14:paraId="299B3AB3"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Postcode:</w:t>
            </w:r>
          </w:p>
        </w:tc>
        <w:tc>
          <w:tcPr>
            <w:tcW w:w="1276" w:type="dxa"/>
            <w:tcBorders>
              <w:bottom w:val="single" w:sz="48" w:space="0" w:color="C0C0C0"/>
            </w:tcBorders>
            <w:vAlign w:val="center"/>
          </w:tcPr>
          <w:p w14:paraId="4327B31A" w14:textId="77777777" w:rsidR="007054CC" w:rsidRPr="00C80B5C" w:rsidRDefault="007054CC" w:rsidP="00E007E7">
            <w:pPr>
              <w:rPr>
                <w:rFonts w:ascii="Arial" w:hAnsi="Arial" w:cs="Arial"/>
                <w:color w:val="000000"/>
                <w:sz w:val="20"/>
                <w:szCs w:val="20"/>
              </w:rPr>
            </w:pPr>
          </w:p>
        </w:tc>
        <w:tc>
          <w:tcPr>
            <w:tcW w:w="1021" w:type="dxa"/>
            <w:gridSpan w:val="2"/>
            <w:tcBorders>
              <w:bottom w:val="single" w:sz="48" w:space="0" w:color="C0C0C0"/>
            </w:tcBorders>
            <w:shd w:val="clear" w:color="auto" w:fill="C0C0C0"/>
            <w:vAlign w:val="center"/>
          </w:tcPr>
          <w:p w14:paraId="650ED09F" w14:textId="77777777" w:rsidR="007054CC" w:rsidRPr="00C80B5C" w:rsidRDefault="007054CC" w:rsidP="00E007E7">
            <w:pPr>
              <w:rPr>
                <w:rFonts w:ascii="Arial" w:hAnsi="Arial" w:cs="Arial"/>
                <w:color w:val="000000"/>
                <w:sz w:val="20"/>
                <w:szCs w:val="20"/>
              </w:rPr>
            </w:pPr>
            <w:r w:rsidRPr="001606B1">
              <w:rPr>
                <w:rFonts w:ascii="Arial" w:hAnsi="Arial" w:cs="Arial"/>
                <w:color w:val="000000" w:themeColor="text1"/>
                <w:sz w:val="20"/>
                <w:szCs w:val="20"/>
              </w:rPr>
              <w:t>Country:</w:t>
            </w:r>
          </w:p>
        </w:tc>
        <w:tc>
          <w:tcPr>
            <w:tcW w:w="4912" w:type="dxa"/>
            <w:gridSpan w:val="11"/>
            <w:tcBorders>
              <w:bottom w:val="single" w:sz="48" w:space="0" w:color="C0C0C0"/>
            </w:tcBorders>
            <w:vAlign w:val="center"/>
          </w:tcPr>
          <w:p w14:paraId="04665E59" w14:textId="77777777" w:rsidR="007054CC" w:rsidRPr="00C80B5C" w:rsidRDefault="007054CC" w:rsidP="00E007E7">
            <w:pPr>
              <w:rPr>
                <w:rFonts w:ascii="Arial" w:hAnsi="Arial" w:cs="Arial"/>
                <w:color w:val="000000"/>
                <w:sz w:val="20"/>
                <w:szCs w:val="20"/>
              </w:rPr>
            </w:pPr>
          </w:p>
        </w:tc>
      </w:tr>
    </w:tbl>
    <w:p w14:paraId="7BAE5F01" w14:textId="77777777" w:rsidR="007054CC" w:rsidRPr="001606B1" w:rsidRDefault="007054CC" w:rsidP="00893332">
      <w:pPr>
        <w:rPr>
          <w:color w:val="000000" w:themeColor="text1"/>
        </w:rPr>
      </w:pPr>
    </w:p>
    <w:sectPr w:rsidR="007054CC" w:rsidRPr="001606B1" w:rsidSect="00893332">
      <w:headerReference w:type="first" r:id="rId19"/>
      <w:pgSz w:w="11906" w:h="16838" w:code="9"/>
      <w:pgMar w:top="1440" w:right="1440" w:bottom="1440"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AA87" w14:textId="77777777" w:rsidR="0082143E" w:rsidRDefault="0082143E">
      <w:r>
        <w:separator/>
      </w:r>
    </w:p>
  </w:endnote>
  <w:endnote w:type="continuationSeparator" w:id="0">
    <w:p w14:paraId="30F9DEC6" w14:textId="77777777" w:rsidR="0082143E" w:rsidRDefault="0082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9C47" w14:textId="77777777" w:rsidR="00157996" w:rsidRDefault="00157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BE3F" w14:textId="77777777" w:rsidR="00157996" w:rsidRDefault="001579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5876" w14:textId="77777777" w:rsidR="00157996" w:rsidRDefault="00157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A837" w14:textId="77777777" w:rsidR="0082143E" w:rsidRDefault="0082143E">
      <w:r>
        <w:separator/>
      </w:r>
    </w:p>
  </w:footnote>
  <w:footnote w:type="continuationSeparator" w:id="0">
    <w:p w14:paraId="147F2AA3" w14:textId="77777777" w:rsidR="0082143E" w:rsidRDefault="0082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3C8C" w14:textId="77777777" w:rsidR="00157996" w:rsidRDefault="00157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146B" w14:textId="77777777" w:rsidR="00157996" w:rsidRDefault="00157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5589" w14:textId="77777777" w:rsidR="007054CC" w:rsidRDefault="007054CC">
    <w:pPr>
      <w:pStyle w:val="Header"/>
    </w:pPr>
    <w:r>
      <w:rPr>
        <w:noProof/>
        <w:sz w:val="22"/>
        <w:szCs w:val="22"/>
      </w:rPr>
      <w:drawing>
        <wp:inline distT="0" distB="0" distL="0" distR="0" wp14:anchorId="2166B91B" wp14:editId="47585FD3">
          <wp:extent cx="3199806" cy="733442"/>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3199806" cy="733442"/>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2D61" w14:textId="77777777" w:rsidR="00836ADA" w:rsidRDefault="0083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09E"/>
    <w:multiLevelType w:val="hybridMultilevel"/>
    <w:tmpl w:val="113EDFC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 w15:restartNumberingAfterBreak="0">
    <w:nsid w:val="0AD30117"/>
    <w:multiLevelType w:val="singleLevel"/>
    <w:tmpl w:val="50A2EA06"/>
    <w:lvl w:ilvl="0">
      <w:numFmt w:val="bullet"/>
      <w:lvlText w:val="-"/>
      <w:lvlJc w:val="left"/>
      <w:pPr>
        <w:tabs>
          <w:tab w:val="num" w:pos="721"/>
        </w:tabs>
        <w:ind w:left="721" w:hanging="540"/>
      </w:pPr>
      <w:rPr>
        <w:rFonts w:ascii="Times New Roman" w:hAnsi="Times New Roman" w:hint="default"/>
      </w:rPr>
    </w:lvl>
  </w:abstractNum>
  <w:abstractNum w:abstractNumId="2" w15:restartNumberingAfterBreak="0">
    <w:nsid w:val="1F676056"/>
    <w:multiLevelType w:val="hybridMultilevel"/>
    <w:tmpl w:val="FDFC72B6"/>
    <w:lvl w:ilvl="0" w:tplc="0C090015">
      <w:start w:val="1"/>
      <w:numFmt w:val="upperLetter"/>
      <w:lvlText w:val="%1."/>
      <w:lvlJc w:val="left"/>
      <w:pPr>
        <w:ind w:left="760" w:hanging="360"/>
      </w:pPr>
      <w:rPr>
        <w:rFonts w:cs="Times New Roman"/>
      </w:rPr>
    </w:lvl>
    <w:lvl w:ilvl="1" w:tplc="0C090019" w:tentative="1">
      <w:start w:val="1"/>
      <w:numFmt w:val="lowerLetter"/>
      <w:lvlText w:val="%2."/>
      <w:lvlJc w:val="left"/>
      <w:pPr>
        <w:ind w:left="1480" w:hanging="360"/>
      </w:pPr>
      <w:rPr>
        <w:rFonts w:cs="Times New Roman"/>
      </w:rPr>
    </w:lvl>
    <w:lvl w:ilvl="2" w:tplc="0C09001B" w:tentative="1">
      <w:start w:val="1"/>
      <w:numFmt w:val="lowerRoman"/>
      <w:lvlText w:val="%3."/>
      <w:lvlJc w:val="right"/>
      <w:pPr>
        <w:ind w:left="2200" w:hanging="180"/>
      </w:pPr>
      <w:rPr>
        <w:rFonts w:cs="Times New Roman"/>
      </w:rPr>
    </w:lvl>
    <w:lvl w:ilvl="3" w:tplc="0C09000F" w:tentative="1">
      <w:start w:val="1"/>
      <w:numFmt w:val="decimal"/>
      <w:lvlText w:val="%4."/>
      <w:lvlJc w:val="left"/>
      <w:pPr>
        <w:ind w:left="2920" w:hanging="360"/>
      </w:pPr>
      <w:rPr>
        <w:rFonts w:cs="Times New Roman"/>
      </w:rPr>
    </w:lvl>
    <w:lvl w:ilvl="4" w:tplc="0C090019" w:tentative="1">
      <w:start w:val="1"/>
      <w:numFmt w:val="lowerLetter"/>
      <w:lvlText w:val="%5."/>
      <w:lvlJc w:val="left"/>
      <w:pPr>
        <w:ind w:left="3640" w:hanging="360"/>
      </w:pPr>
      <w:rPr>
        <w:rFonts w:cs="Times New Roman"/>
      </w:rPr>
    </w:lvl>
    <w:lvl w:ilvl="5" w:tplc="0C09001B" w:tentative="1">
      <w:start w:val="1"/>
      <w:numFmt w:val="lowerRoman"/>
      <w:lvlText w:val="%6."/>
      <w:lvlJc w:val="right"/>
      <w:pPr>
        <w:ind w:left="4360" w:hanging="180"/>
      </w:pPr>
      <w:rPr>
        <w:rFonts w:cs="Times New Roman"/>
      </w:rPr>
    </w:lvl>
    <w:lvl w:ilvl="6" w:tplc="0C09000F" w:tentative="1">
      <w:start w:val="1"/>
      <w:numFmt w:val="decimal"/>
      <w:lvlText w:val="%7."/>
      <w:lvlJc w:val="left"/>
      <w:pPr>
        <w:ind w:left="5080" w:hanging="360"/>
      </w:pPr>
      <w:rPr>
        <w:rFonts w:cs="Times New Roman"/>
      </w:rPr>
    </w:lvl>
    <w:lvl w:ilvl="7" w:tplc="0C090019" w:tentative="1">
      <w:start w:val="1"/>
      <w:numFmt w:val="lowerLetter"/>
      <w:lvlText w:val="%8."/>
      <w:lvlJc w:val="left"/>
      <w:pPr>
        <w:ind w:left="5800" w:hanging="360"/>
      </w:pPr>
      <w:rPr>
        <w:rFonts w:cs="Times New Roman"/>
      </w:rPr>
    </w:lvl>
    <w:lvl w:ilvl="8" w:tplc="0C09001B" w:tentative="1">
      <w:start w:val="1"/>
      <w:numFmt w:val="lowerRoman"/>
      <w:lvlText w:val="%9."/>
      <w:lvlJc w:val="right"/>
      <w:pPr>
        <w:ind w:left="6520" w:hanging="180"/>
      </w:pPr>
      <w:rPr>
        <w:rFonts w:cs="Times New Roman"/>
      </w:rPr>
    </w:lvl>
  </w:abstractNum>
  <w:abstractNum w:abstractNumId="3" w15:restartNumberingAfterBreak="0">
    <w:nsid w:val="23D602F9"/>
    <w:multiLevelType w:val="multilevel"/>
    <w:tmpl w:val="CDBA0F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60B12"/>
    <w:multiLevelType w:val="singleLevel"/>
    <w:tmpl w:val="0C090019"/>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C811794"/>
    <w:multiLevelType w:val="hybridMultilevel"/>
    <w:tmpl w:val="82D23D36"/>
    <w:lvl w:ilvl="0" w:tplc="F6CC70E6">
      <w:start w:val="1"/>
      <w:numFmt w:val="bullet"/>
      <w:lvlText w:val=""/>
      <w:lvlJc w:val="left"/>
      <w:pPr>
        <w:tabs>
          <w:tab w:val="num" w:pos="244"/>
        </w:tabs>
        <w:ind w:left="244" w:hanging="244"/>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CA9072D"/>
    <w:multiLevelType w:val="hybridMultilevel"/>
    <w:tmpl w:val="CDBA0FA8"/>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D3E50"/>
    <w:multiLevelType w:val="hybridMultilevel"/>
    <w:tmpl w:val="516A9F5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431FF"/>
    <w:multiLevelType w:val="hybridMultilevel"/>
    <w:tmpl w:val="8CBEDA26"/>
    <w:lvl w:ilvl="0" w:tplc="0C090015">
      <w:start w:val="1"/>
      <w:numFmt w:val="upp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69D35A1"/>
    <w:multiLevelType w:val="hybridMultilevel"/>
    <w:tmpl w:val="1E8C55C6"/>
    <w:lvl w:ilvl="0" w:tplc="F6CC70E6">
      <w:start w:val="1"/>
      <w:numFmt w:val="bullet"/>
      <w:lvlText w:val=""/>
      <w:lvlJc w:val="left"/>
      <w:pPr>
        <w:tabs>
          <w:tab w:val="num" w:pos="604"/>
        </w:tabs>
        <w:ind w:left="604" w:hanging="24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818CF"/>
    <w:multiLevelType w:val="hybridMultilevel"/>
    <w:tmpl w:val="FCCA5D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BCE4742"/>
    <w:multiLevelType w:val="hybridMultilevel"/>
    <w:tmpl w:val="EFBC9BA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5FE34A2A"/>
    <w:multiLevelType w:val="hybridMultilevel"/>
    <w:tmpl w:val="FE386D92"/>
    <w:lvl w:ilvl="0" w:tplc="0C09000F">
      <w:start w:val="1"/>
      <w:numFmt w:val="decimal"/>
      <w:lvlText w:val="%1."/>
      <w:lvlJc w:val="left"/>
      <w:pPr>
        <w:tabs>
          <w:tab w:val="num" w:pos="760"/>
        </w:tabs>
        <w:ind w:left="760" w:hanging="360"/>
      </w:pPr>
      <w:rPr>
        <w:rFonts w:cs="Times New Roman"/>
      </w:rPr>
    </w:lvl>
    <w:lvl w:ilvl="1" w:tplc="0C090019">
      <w:start w:val="1"/>
      <w:numFmt w:val="lowerLetter"/>
      <w:lvlText w:val="%2."/>
      <w:lvlJc w:val="left"/>
      <w:pPr>
        <w:tabs>
          <w:tab w:val="num" w:pos="1480"/>
        </w:tabs>
        <w:ind w:left="1480" w:hanging="360"/>
      </w:pPr>
      <w:rPr>
        <w:rFonts w:cs="Times New Roman"/>
      </w:rPr>
    </w:lvl>
    <w:lvl w:ilvl="2" w:tplc="0C09001B">
      <w:start w:val="1"/>
      <w:numFmt w:val="lowerRoman"/>
      <w:lvlText w:val="%3."/>
      <w:lvlJc w:val="right"/>
      <w:pPr>
        <w:tabs>
          <w:tab w:val="num" w:pos="2200"/>
        </w:tabs>
        <w:ind w:left="2200" w:hanging="180"/>
      </w:pPr>
      <w:rPr>
        <w:rFonts w:cs="Times New Roman"/>
      </w:rPr>
    </w:lvl>
    <w:lvl w:ilvl="3" w:tplc="0C09000F">
      <w:start w:val="1"/>
      <w:numFmt w:val="decimal"/>
      <w:lvlText w:val="%4."/>
      <w:lvlJc w:val="left"/>
      <w:pPr>
        <w:tabs>
          <w:tab w:val="num" w:pos="2920"/>
        </w:tabs>
        <w:ind w:left="2920" w:hanging="360"/>
      </w:pPr>
      <w:rPr>
        <w:rFonts w:cs="Times New Roman"/>
      </w:rPr>
    </w:lvl>
    <w:lvl w:ilvl="4" w:tplc="0C090019">
      <w:start w:val="1"/>
      <w:numFmt w:val="lowerLetter"/>
      <w:lvlText w:val="%5."/>
      <w:lvlJc w:val="left"/>
      <w:pPr>
        <w:tabs>
          <w:tab w:val="num" w:pos="3640"/>
        </w:tabs>
        <w:ind w:left="3640" w:hanging="360"/>
      </w:pPr>
      <w:rPr>
        <w:rFonts w:cs="Times New Roman"/>
      </w:rPr>
    </w:lvl>
    <w:lvl w:ilvl="5" w:tplc="0C09001B">
      <w:start w:val="1"/>
      <w:numFmt w:val="lowerRoman"/>
      <w:lvlText w:val="%6."/>
      <w:lvlJc w:val="right"/>
      <w:pPr>
        <w:tabs>
          <w:tab w:val="num" w:pos="4360"/>
        </w:tabs>
        <w:ind w:left="4360" w:hanging="180"/>
      </w:pPr>
      <w:rPr>
        <w:rFonts w:cs="Times New Roman"/>
      </w:rPr>
    </w:lvl>
    <w:lvl w:ilvl="6" w:tplc="0C09000F">
      <w:start w:val="1"/>
      <w:numFmt w:val="decimal"/>
      <w:lvlText w:val="%7."/>
      <w:lvlJc w:val="left"/>
      <w:pPr>
        <w:tabs>
          <w:tab w:val="num" w:pos="5080"/>
        </w:tabs>
        <w:ind w:left="5080" w:hanging="360"/>
      </w:pPr>
      <w:rPr>
        <w:rFonts w:cs="Times New Roman"/>
      </w:rPr>
    </w:lvl>
    <w:lvl w:ilvl="7" w:tplc="0C090019">
      <w:start w:val="1"/>
      <w:numFmt w:val="lowerLetter"/>
      <w:lvlText w:val="%8."/>
      <w:lvlJc w:val="left"/>
      <w:pPr>
        <w:tabs>
          <w:tab w:val="num" w:pos="5800"/>
        </w:tabs>
        <w:ind w:left="5800" w:hanging="360"/>
      </w:pPr>
      <w:rPr>
        <w:rFonts w:cs="Times New Roman"/>
      </w:rPr>
    </w:lvl>
    <w:lvl w:ilvl="8" w:tplc="0C09001B">
      <w:start w:val="1"/>
      <w:numFmt w:val="lowerRoman"/>
      <w:lvlText w:val="%9."/>
      <w:lvlJc w:val="right"/>
      <w:pPr>
        <w:tabs>
          <w:tab w:val="num" w:pos="6520"/>
        </w:tabs>
        <w:ind w:left="6520" w:hanging="180"/>
      </w:pPr>
      <w:rPr>
        <w:rFonts w:cs="Times New Roman"/>
      </w:rPr>
    </w:lvl>
  </w:abstractNum>
  <w:abstractNum w:abstractNumId="13" w15:restartNumberingAfterBreak="0">
    <w:nsid w:val="68251424"/>
    <w:multiLevelType w:val="multilevel"/>
    <w:tmpl w:val="9D540ED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755D529B"/>
    <w:multiLevelType w:val="hybridMultilevel"/>
    <w:tmpl w:val="9264B12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9"/>
  </w:num>
  <w:num w:numId="8">
    <w:abstractNumId w:val="12"/>
  </w:num>
  <w:num w:numId="9">
    <w:abstractNumId w:val="7"/>
  </w:num>
  <w:num w:numId="10">
    <w:abstractNumId w:val="13"/>
  </w:num>
  <w:num w:numId="11">
    <w:abstractNumId w:val="2"/>
  </w:num>
  <w:num w:numId="12">
    <w:abstractNumId w:val="8"/>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61"/>
    <w:rsid w:val="0001491F"/>
    <w:rsid w:val="000204BA"/>
    <w:rsid w:val="00027168"/>
    <w:rsid w:val="00034E16"/>
    <w:rsid w:val="00047B7F"/>
    <w:rsid w:val="000541D2"/>
    <w:rsid w:val="000638BA"/>
    <w:rsid w:val="00063BFB"/>
    <w:rsid w:val="00071061"/>
    <w:rsid w:val="000776D2"/>
    <w:rsid w:val="00085263"/>
    <w:rsid w:val="000A2B99"/>
    <w:rsid w:val="000A749F"/>
    <w:rsid w:val="000A784D"/>
    <w:rsid w:val="000C4A27"/>
    <w:rsid w:val="000C5B1B"/>
    <w:rsid w:val="000C5FC6"/>
    <w:rsid w:val="000D0596"/>
    <w:rsid w:val="000D20F1"/>
    <w:rsid w:val="000D5B35"/>
    <w:rsid w:val="000E48B1"/>
    <w:rsid w:val="0011019F"/>
    <w:rsid w:val="0011506D"/>
    <w:rsid w:val="00116285"/>
    <w:rsid w:val="00120B7D"/>
    <w:rsid w:val="001211A0"/>
    <w:rsid w:val="00127322"/>
    <w:rsid w:val="00147477"/>
    <w:rsid w:val="00157996"/>
    <w:rsid w:val="001606B1"/>
    <w:rsid w:val="00161879"/>
    <w:rsid w:val="00167E63"/>
    <w:rsid w:val="001701C7"/>
    <w:rsid w:val="001859DC"/>
    <w:rsid w:val="00185AEF"/>
    <w:rsid w:val="001914EB"/>
    <w:rsid w:val="00192C29"/>
    <w:rsid w:val="00194BDF"/>
    <w:rsid w:val="001A7327"/>
    <w:rsid w:val="001B0029"/>
    <w:rsid w:val="001B1EB9"/>
    <w:rsid w:val="001B291D"/>
    <w:rsid w:val="001C4D23"/>
    <w:rsid w:val="001D48EC"/>
    <w:rsid w:val="001E4499"/>
    <w:rsid w:val="001E59E1"/>
    <w:rsid w:val="001F2D8B"/>
    <w:rsid w:val="00200234"/>
    <w:rsid w:val="00213F38"/>
    <w:rsid w:val="00214B97"/>
    <w:rsid w:val="0022063A"/>
    <w:rsid w:val="00230545"/>
    <w:rsid w:val="00234B03"/>
    <w:rsid w:val="0024141A"/>
    <w:rsid w:val="00246B64"/>
    <w:rsid w:val="00253081"/>
    <w:rsid w:val="00253C86"/>
    <w:rsid w:val="002561BA"/>
    <w:rsid w:val="00257CE5"/>
    <w:rsid w:val="002639FB"/>
    <w:rsid w:val="00267E83"/>
    <w:rsid w:val="00270E68"/>
    <w:rsid w:val="0027461A"/>
    <w:rsid w:val="00284C60"/>
    <w:rsid w:val="00284CA5"/>
    <w:rsid w:val="00291ED7"/>
    <w:rsid w:val="00297A70"/>
    <w:rsid w:val="002A0559"/>
    <w:rsid w:val="002A7B47"/>
    <w:rsid w:val="002B0A70"/>
    <w:rsid w:val="002B4957"/>
    <w:rsid w:val="002C6DBD"/>
    <w:rsid w:val="002D6FAF"/>
    <w:rsid w:val="002D742B"/>
    <w:rsid w:val="002E2ED9"/>
    <w:rsid w:val="002F1410"/>
    <w:rsid w:val="002F67AA"/>
    <w:rsid w:val="00310962"/>
    <w:rsid w:val="00310A1F"/>
    <w:rsid w:val="00311AD4"/>
    <w:rsid w:val="0031797B"/>
    <w:rsid w:val="0032628B"/>
    <w:rsid w:val="00345748"/>
    <w:rsid w:val="003518DD"/>
    <w:rsid w:val="00361502"/>
    <w:rsid w:val="00364EF9"/>
    <w:rsid w:val="003711FF"/>
    <w:rsid w:val="00371D69"/>
    <w:rsid w:val="00375C61"/>
    <w:rsid w:val="0037686B"/>
    <w:rsid w:val="003862F8"/>
    <w:rsid w:val="00393F31"/>
    <w:rsid w:val="003958EC"/>
    <w:rsid w:val="003A076C"/>
    <w:rsid w:val="003A1C89"/>
    <w:rsid w:val="003A56FA"/>
    <w:rsid w:val="003B0B8C"/>
    <w:rsid w:val="003C0952"/>
    <w:rsid w:val="003C3472"/>
    <w:rsid w:val="003D088C"/>
    <w:rsid w:val="003D30D6"/>
    <w:rsid w:val="003F781C"/>
    <w:rsid w:val="00403AA7"/>
    <w:rsid w:val="004040FD"/>
    <w:rsid w:val="004119EC"/>
    <w:rsid w:val="00411EC1"/>
    <w:rsid w:val="00414433"/>
    <w:rsid w:val="00423570"/>
    <w:rsid w:val="0043057F"/>
    <w:rsid w:val="00432757"/>
    <w:rsid w:val="0043436F"/>
    <w:rsid w:val="004379E3"/>
    <w:rsid w:val="0044253F"/>
    <w:rsid w:val="004456F8"/>
    <w:rsid w:val="004503FC"/>
    <w:rsid w:val="004523D0"/>
    <w:rsid w:val="0045398A"/>
    <w:rsid w:val="00461055"/>
    <w:rsid w:val="00462D69"/>
    <w:rsid w:val="00463B8C"/>
    <w:rsid w:val="004641CC"/>
    <w:rsid w:val="00466178"/>
    <w:rsid w:val="004714EE"/>
    <w:rsid w:val="004739CA"/>
    <w:rsid w:val="00474E8F"/>
    <w:rsid w:val="004A0007"/>
    <w:rsid w:val="004A590C"/>
    <w:rsid w:val="004A67A7"/>
    <w:rsid w:val="004B21DD"/>
    <w:rsid w:val="004C014B"/>
    <w:rsid w:val="004C05AD"/>
    <w:rsid w:val="004C61E5"/>
    <w:rsid w:val="004C62EF"/>
    <w:rsid w:val="004D7F70"/>
    <w:rsid w:val="004E384B"/>
    <w:rsid w:val="00504232"/>
    <w:rsid w:val="0050748D"/>
    <w:rsid w:val="0050755D"/>
    <w:rsid w:val="005149BD"/>
    <w:rsid w:val="00521022"/>
    <w:rsid w:val="00522DDB"/>
    <w:rsid w:val="00523FF7"/>
    <w:rsid w:val="005313E7"/>
    <w:rsid w:val="005359BB"/>
    <w:rsid w:val="0054513D"/>
    <w:rsid w:val="0055163D"/>
    <w:rsid w:val="005602E3"/>
    <w:rsid w:val="005647FB"/>
    <w:rsid w:val="00575DF1"/>
    <w:rsid w:val="0058015A"/>
    <w:rsid w:val="005940BF"/>
    <w:rsid w:val="00596422"/>
    <w:rsid w:val="005A3DDD"/>
    <w:rsid w:val="005A5075"/>
    <w:rsid w:val="005A6760"/>
    <w:rsid w:val="005B01D6"/>
    <w:rsid w:val="005B05DD"/>
    <w:rsid w:val="005B2A2C"/>
    <w:rsid w:val="005B55B8"/>
    <w:rsid w:val="005D118A"/>
    <w:rsid w:val="005D3C1D"/>
    <w:rsid w:val="005D4464"/>
    <w:rsid w:val="005D4953"/>
    <w:rsid w:val="005D79B8"/>
    <w:rsid w:val="005F0438"/>
    <w:rsid w:val="005F6FC7"/>
    <w:rsid w:val="005F7095"/>
    <w:rsid w:val="00604C9B"/>
    <w:rsid w:val="00607DA1"/>
    <w:rsid w:val="006159F3"/>
    <w:rsid w:val="00625AAE"/>
    <w:rsid w:val="00630D2D"/>
    <w:rsid w:val="006337F9"/>
    <w:rsid w:val="00653CF8"/>
    <w:rsid w:val="0065520F"/>
    <w:rsid w:val="00657A28"/>
    <w:rsid w:val="00661CE6"/>
    <w:rsid w:val="0067052F"/>
    <w:rsid w:val="00671425"/>
    <w:rsid w:val="00676438"/>
    <w:rsid w:val="00680656"/>
    <w:rsid w:val="006811F2"/>
    <w:rsid w:val="0068493A"/>
    <w:rsid w:val="006860C9"/>
    <w:rsid w:val="00690228"/>
    <w:rsid w:val="006912BB"/>
    <w:rsid w:val="00695119"/>
    <w:rsid w:val="00695630"/>
    <w:rsid w:val="006A15E5"/>
    <w:rsid w:val="006A38A9"/>
    <w:rsid w:val="006B0D9F"/>
    <w:rsid w:val="006B2D98"/>
    <w:rsid w:val="006B392C"/>
    <w:rsid w:val="006C10D2"/>
    <w:rsid w:val="006D3423"/>
    <w:rsid w:val="006D4502"/>
    <w:rsid w:val="006D7990"/>
    <w:rsid w:val="006F5C0E"/>
    <w:rsid w:val="006F71AC"/>
    <w:rsid w:val="006F7479"/>
    <w:rsid w:val="007027C2"/>
    <w:rsid w:val="00703222"/>
    <w:rsid w:val="007054CC"/>
    <w:rsid w:val="00712274"/>
    <w:rsid w:val="00724AC6"/>
    <w:rsid w:val="00724E66"/>
    <w:rsid w:val="00731761"/>
    <w:rsid w:val="00734BB6"/>
    <w:rsid w:val="00736F9C"/>
    <w:rsid w:val="00741B64"/>
    <w:rsid w:val="00750625"/>
    <w:rsid w:val="00757B32"/>
    <w:rsid w:val="007670FF"/>
    <w:rsid w:val="00771A2F"/>
    <w:rsid w:val="007772BC"/>
    <w:rsid w:val="00780133"/>
    <w:rsid w:val="00784E86"/>
    <w:rsid w:val="00785868"/>
    <w:rsid w:val="00797284"/>
    <w:rsid w:val="007974EF"/>
    <w:rsid w:val="007A048D"/>
    <w:rsid w:val="007A3767"/>
    <w:rsid w:val="007B1759"/>
    <w:rsid w:val="007B618D"/>
    <w:rsid w:val="007B68F9"/>
    <w:rsid w:val="007C0C35"/>
    <w:rsid w:val="007C3777"/>
    <w:rsid w:val="007C4B24"/>
    <w:rsid w:val="007C5A98"/>
    <w:rsid w:val="007C6599"/>
    <w:rsid w:val="007C7F77"/>
    <w:rsid w:val="007D2EC8"/>
    <w:rsid w:val="007E4DC6"/>
    <w:rsid w:val="007E5B3F"/>
    <w:rsid w:val="007F0BA3"/>
    <w:rsid w:val="00804DFF"/>
    <w:rsid w:val="008066EA"/>
    <w:rsid w:val="00806BC1"/>
    <w:rsid w:val="00813AB7"/>
    <w:rsid w:val="0082143E"/>
    <w:rsid w:val="0082203B"/>
    <w:rsid w:val="0083074C"/>
    <w:rsid w:val="00832D44"/>
    <w:rsid w:val="00834EB5"/>
    <w:rsid w:val="00836ADA"/>
    <w:rsid w:val="0083780F"/>
    <w:rsid w:val="008433A3"/>
    <w:rsid w:val="008442AF"/>
    <w:rsid w:val="00851418"/>
    <w:rsid w:val="00877641"/>
    <w:rsid w:val="00886385"/>
    <w:rsid w:val="00890D2D"/>
    <w:rsid w:val="00893332"/>
    <w:rsid w:val="008C0CDB"/>
    <w:rsid w:val="008C31C7"/>
    <w:rsid w:val="008C4D2F"/>
    <w:rsid w:val="008D0FBF"/>
    <w:rsid w:val="008E012A"/>
    <w:rsid w:val="008E2120"/>
    <w:rsid w:val="008F2A68"/>
    <w:rsid w:val="008F6FC6"/>
    <w:rsid w:val="0090173B"/>
    <w:rsid w:val="00904CE2"/>
    <w:rsid w:val="00906938"/>
    <w:rsid w:val="00910EE0"/>
    <w:rsid w:val="00916763"/>
    <w:rsid w:val="00923F19"/>
    <w:rsid w:val="0092578E"/>
    <w:rsid w:val="0093793F"/>
    <w:rsid w:val="00944A85"/>
    <w:rsid w:val="00945105"/>
    <w:rsid w:val="00951A5A"/>
    <w:rsid w:val="009668BA"/>
    <w:rsid w:val="00970604"/>
    <w:rsid w:val="0097452B"/>
    <w:rsid w:val="009753E4"/>
    <w:rsid w:val="009869BD"/>
    <w:rsid w:val="00993D35"/>
    <w:rsid w:val="00996155"/>
    <w:rsid w:val="00997EF8"/>
    <w:rsid w:val="009A014E"/>
    <w:rsid w:val="009B544F"/>
    <w:rsid w:val="009B59FB"/>
    <w:rsid w:val="009B5BCC"/>
    <w:rsid w:val="009C2DF5"/>
    <w:rsid w:val="009C5A6C"/>
    <w:rsid w:val="009C7FB5"/>
    <w:rsid w:val="009D3B3D"/>
    <w:rsid w:val="009D77ED"/>
    <w:rsid w:val="009E458D"/>
    <w:rsid w:val="009E516C"/>
    <w:rsid w:val="009F34B8"/>
    <w:rsid w:val="00A069C4"/>
    <w:rsid w:val="00A12833"/>
    <w:rsid w:val="00A267F4"/>
    <w:rsid w:val="00A36E01"/>
    <w:rsid w:val="00A41EC9"/>
    <w:rsid w:val="00A45750"/>
    <w:rsid w:val="00A60409"/>
    <w:rsid w:val="00A605BE"/>
    <w:rsid w:val="00A6408D"/>
    <w:rsid w:val="00A72C82"/>
    <w:rsid w:val="00A77021"/>
    <w:rsid w:val="00A84870"/>
    <w:rsid w:val="00A856F2"/>
    <w:rsid w:val="00A97602"/>
    <w:rsid w:val="00AA1830"/>
    <w:rsid w:val="00AB2821"/>
    <w:rsid w:val="00AB3634"/>
    <w:rsid w:val="00AC4E1C"/>
    <w:rsid w:val="00AD49BA"/>
    <w:rsid w:val="00AD4F03"/>
    <w:rsid w:val="00AD4FF8"/>
    <w:rsid w:val="00AE3611"/>
    <w:rsid w:val="00AE688F"/>
    <w:rsid w:val="00AE7EE6"/>
    <w:rsid w:val="00B02079"/>
    <w:rsid w:val="00B048C6"/>
    <w:rsid w:val="00B0503B"/>
    <w:rsid w:val="00B2611C"/>
    <w:rsid w:val="00B3687B"/>
    <w:rsid w:val="00B36AA4"/>
    <w:rsid w:val="00B41793"/>
    <w:rsid w:val="00B66C34"/>
    <w:rsid w:val="00B74410"/>
    <w:rsid w:val="00B7454B"/>
    <w:rsid w:val="00B75BC2"/>
    <w:rsid w:val="00BA285B"/>
    <w:rsid w:val="00BB27A3"/>
    <w:rsid w:val="00BC784B"/>
    <w:rsid w:val="00BD6B75"/>
    <w:rsid w:val="00BD6FCF"/>
    <w:rsid w:val="00BE016D"/>
    <w:rsid w:val="00BE06A4"/>
    <w:rsid w:val="00BE1EB0"/>
    <w:rsid w:val="00BF279B"/>
    <w:rsid w:val="00BF3007"/>
    <w:rsid w:val="00C00E7A"/>
    <w:rsid w:val="00C0357B"/>
    <w:rsid w:val="00C04576"/>
    <w:rsid w:val="00C071FC"/>
    <w:rsid w:val="00C15FB7"/>
    <w:rsid w:val="00C166B0"/>
    <w:rsid w:val="00C16BB8"/>
    <w:rsid w:val="00C23420"/>
    <w:rsid w:val="00C24E54"/>
    <w:rsid w:val="00C40A01"/>
    <w:rsid w:val="00C43781"/>
    <w:rsid w:val="00C45D6A"/>
    <w:rsid w:val="00C50719"/>
    <w:rsid w:val="00C52EBA"/>
    <w:rsid w:val="00C53557"/>
    <w:rsid w:val="00C602FF"/>
    <w:rsid w:val="00C6553F"/>
    <w:rsid w:val="00C66701"/>
    <w:rsid w:val="00C66722"/>
    <w:rsid w:val="00C70620"/>
    <w:rsid w:val="00C728FD"/>
    <w:rsid w:val="00C80B5C"/>
    <w:rsid w:val="00C80E3D"/>
    <w:rsid w:val="00C90998"/>
    <w:rsid w:val="00CA1EA8"/>
    <w:rsid w:val="00CA262F"/>
    <w:rsid w:val="00CA33C8"/>
    <w:rsid w:val="00CA716F"/>
    <w:rsid w:val="00CB347F"/>
    <w:rsid w:val="00CB47A4"/>
    <w:rsid w:val="00CB4F53"/>
    <w:rsid w:val="00CC0DD6"/>
    <w:rsid w:val="00CD03CC"/>
    <w:rsid w:val="00CF16A9"/>
    <w:rsid w:val="00CF2096"/>
    <w:rsid w:val="00CF6FFA"/>
    <w:rsid w:val="00D11D34"/>
    <w:rsid w:val="00D20FFE"/>
    <w:rsid w:val="00D21E59"/>
    <w:rsid w:val="00D41B44"/>
    <w:rsid w:val="00D44C44"/>
    <w:rsid w:val="00D4511A"/>
    <w:rsid w:val="00D50CFB"/>
    <w:rsid w:val="00D516A8"/>
    <w:rsid w:val="00D53024"/>
    <w:rsid w:val="00D6286A"/>
    <w:rsid w:val="00D80A97"/>
    <w:rsid w:val="00D87826"/>
    <w:rsid w:val="00D95DAA"/>
    <w:rsid w:val="00D97A37"/>
    <w:rsid w:val="00DD1664"/>
    <w:rsid w:val="00DD2F6D"/>
    <w:rsid w:val="00DE058A"/>
    <w:rsid w:val="00DE17E8"/>
    <w:rsid w:val="00DE232F"/>
    <w:rsid w:val="00DE5261"/>
    <w:rsid w:val="00DE7499"/>
    <w:rsid w:val="00DF4FCF"/>
    <w:rsid w:val="00E1009D"/>
    <w:rsid w:val="00E17913"/>
    <w:rsid w:val="00E201EB"/>
    <w:rsid w:val="00E26D2C"/>
    <w:rsid w:val="00E31DAC"/>
    <w:rsid w:val="00E3628B"/>
    <w:rsid w:val="00E40E90"/>
    <w:rsid w:val="00E47354"/>
    <w:rsid w:val="00E50ACC"/>
    <w:rsid w:val="00E62599"/>
    <w:rsid w:val="00E6481A"/>
    <w:rsid w:val="00E64DE1"/>
    <w:rsid w:val="00E7501A"/>
    <w:rsid w:val="00E800ED"/>
    <w:rsid w:val="00E93AE2"/>
    <w:rsid w:val="00EA5EA2"/>
    <w:rsid w:val="00EC0FAD"/>
    <w:rsid w:val="00EC3091"/>
    <w:rsid w:val="00EC3F98"/>
    <w:rsid w:val="00EC6A51"/>
    <w:rsid w:val="00ED4A52"/>
    <w:rsid w:val="00EF5C12"/>
    <w:rsid w:val="00EF739F"/>
    <w:rsid w:val="00EF7533"/>
    <w:rsid w:val="00EF75F7"/>
    <w:rsid w:val="00F0621B"/>
    <w:rsid w:val="00F12CE6"/>
    <w:rsid w:val="00F133DB"/>
    <w:rsid w:val="00F179FD"/>
    <w:rsid w:val="00F21915"/>
    <w:rsid w:val="00F351C6"/>
    <w:rsid w:val="00F3648C"/>
    <w:rsid w:val="00F40579"/>
    <w:rsid w:val="00F4209D"/>
    <w:rsid w:val="00F42B85"/>
    <w:rsid w:val="00F5258D"/>
    <w:rsid w:val="00F63733"/>
    <w:rsid w:val="00F72E3A"/>
    <w:rsid w:val="00F74C00"/>
    <w:rsid w:val="00F7707F"/>
    <w:rsid w:val="00F80F15"/>
    <w:rsid w:val="00F82926"/>
    <w:rsid w:val="00F8301F"/>
    <w:rsid w:val="00F84CC7"/>
    <w:rsid w:val="00F852D4"/>
    <w:rsid w:val="00F902D0"/>
    <w:rsid w:val="00F974ED"/>
    <w:rsid w:val="00FA2800"/>
    <w:rsid w:val="00FA4EDE"/>
    <w:rsid w:val="00FB1047"/>
    <w:rsid w:val="00FB38D0"/>
    <w:rsid w:val="00FB6755"/>
    <w:rsid w:val="00FB7772"/>
    <w:rsid w:val="00FB7C12"/>
    <w:rsid w:val="00FC1FCA"/>
    <w:rsid w:val="00FD2EF4"/>
    <w:rsid w:val="00FD36E5"/>
    <w:rsid w:val="00FD385F"/>
    <w:rsid w:val="00FD4708"/>
    <w:rsid w:val="00FF386C"/>
    <w:rsid w:val="00FF4502"/>
    <w:rsid w:val="00FF7C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460E4"/>
  <w14:defaultImageDpi w14:val="0"/>
  <w15:docId w15:val="{67FC6D56-9951-4239-8FF8-FEB63827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15A"/>
    <w:pPr>
      <w:spacing w:after="0" w:line="240" w:lineRule="auto"/>
    </w:pPr>
    <w:rPr>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40"/>
      <w:szCs w:val="4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outlineLvl w:val="2"/>
    </w:pPr>
    <w:rPr>
      <w:b/>
      <w:bCs/>
    </w:rPr>
  </w:style>
  <w:style w:type="paragraph" w:styleId="Heading5">
    <w:name w:val="heading 5"/>
    <w:basedOn w:val="Normal"/>
    <w:next w:val="Normal"/>
    <w:link w:val="Heading5Char"/>
    <w:uiPriority w:val="99"/>
    <w:qFormat/>
    <w:pPr>
      <w:keepNext/>
      <w:outlineLvl w:val="4"/>
    </w:pPr>
    <w:rPr>
      <w:b/>
      <w:bCs/>
    </w:rPr>
  </w:style>
  <w:style w:type="paragraph" w:styleId="Heading6">
    <w:name w:val="heading 6"/>
    <w:basedOn w:val="Normal"/>
    <w:next w:val="Normal"/>
    <w:link w:val="Heading6Char"/>
    <w:uiPriority w:val="99"/>
    <w:qFormat/>
    <w:pPr>
      <w:keepNext/>
      <w:outlineLvl w:val="5"/>
    </w:pPr>
    <w:rPr>
      <w:rFonts w:ascii="Arial" w:hAnsi="Arial" w:cs="Arial"/>
      <w:b/>
      <w:bCs/>
      <w:sz w:val="28"/>
      <w:szCs w:val="28"/>
      <w:u w:val="single"/>
    </w:rPr>
  </w:style>
  <w:style w:type="paragraph" w:styleId="Heading7">
    <w:name w:val="heading 7"/>
    <w:basedOn w:val="Normal"/>
    <w:next w:val="Normal"/>
    <w:link w:val="Heading7Char"/>
    <w:uiPriority w:val="99"/>
    <w:qFormat/>
    <w:pPr>
      <w:keepNext/>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BodyText">
    <w:name w:val="Body Text"/>
    <w:basedOn w:val="Normal"/>
    <w:link w:val="BodyTextChar"/>
    <w:uiPriority w:val="99"/>
    <w:pPr>
      <w:jc w:val="center"/>
    </w:pPr>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3">
    <w:name w:val="Body Text 3"/>
    <w:basedOn w:val="Normal"/>
    <w:link w:val="BodyText3Char"/>
    <w:uiPriority w:val="99"/>
    <w:pPr>
      <w:jc w:val="center"/>
    </w:pPr>
    <w:rPr>
      <w:i/>
      <w:iCs/>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Footer">
    <w:name w:val="footer"/>
    <w:basedOn w:val="Normal"/>
    <w:link w:val="FooterChar"/>
    <w:uiPriority w:val="99"/>
    <w:pPr>
      <w:tabs>
        <w:tab w:val="center" w:pos="4153"/>
        <w:tab w:val="right" w:pos="8306"/>
      </w:tabs>
      <w:autoSpaceDE w:val="0"/>
      <w:autoSpaceDN w:val="0"/>
    </w:pPr>
  </w:style>
  <w:style w:type="character" w:customStyle="1" w:styleId="FooterChar">
    <w:name w:val="Footer Char"/>
    <w:basedOn w:val="DefaultParagraphFont"/>
    <w:link w:val="Footer"/>
    <w:uiPriority w:val="99"/>
    <w:locked/>
    <w:rPr>
      <w:rFonts w:cs="Times New Roman"/>
      <w:sz w:val="24"/>
      <w:szCs w:val="24"/>
    </w:rPr>
  </w:style>
  <w:style w:type="paragraph" w:styleId="BodyTextIndent2">
    <w:name w:val="Body Text Indent 2"/>
    <w:basedOn w:val="Normal"/>
    <w:link w:val="BodyTextIndent2Char"/>
    <w:uiPriority w:val="99"/>
    <w:pPr>
      <w:ind w:left="1080" w:hanging="1080"/>
    </w:pPr>
    <w:rPr>
      <w:b/>
      <w:bCs/>
      <w:sz w:val="28"/>
      <w:szCs w:val="28"/>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autoSpaceDE w:val="0"/>
      <w:autoSpaceDN w:val="0"/>
    </w:pPr>
  </w:style>
  <w:style w:type="character" w:customStyle="1" w:styleId="HeaderChar">
    <w:name w:val="Header Char"/>
    <w:basedOn w:val="DefaultParagraphFont"/>
    <w:link w:val="Header"/>
    <w:uiPriority w:val="99"/>
    <w:locked/>
    <w:rPr>
      <w:rFonts w:cs="Times New Roman"/>
      <w:sz w:val="24"/>
      <w:szCs w:val="24"/>
    </w:rPr>
  </w:style>
  <w:style w:type="paragraph" w:styleId="FootnoteText">
    <w:name w:val="footnote text"/>
    <w:basedOn w:val="Normal"/>
    <w:link w:val="FootnoteTextChar"/>
    <w:uiPriority w:val="99"/>
    <w:semiHidden/>
    <w:rPr>
      <w:rFonts w:ascii="Arial" w:hAnsi="Arial" w:cs="Arial"/>
      <w:lang w:val="en-US"/>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table" w:styleId="TableGrid">
    <w:name w:val="Table Grid"/>
    <w:basedOn w:val="TableNormal"/>
    <w:uiPriority w:val="59"/>
    <w:rsid w:val="00724AC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176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aliases w:val="dd"/>
    <w:basedOn w:val="Normal"/>
    <w:uiPriority w:val="99"/>
    <w:rsid w:val="00A12833"/>
    <w:pPr>
      <w:spacing w:before="180"/>
      <w:ind w:left="1134"/>
    </w:pPr>
    <w:rPr>
      <w:sz w:val="22"/>
      <w:szCs w:val="22"/>
    </w:rPr>
  </w:style>
  <w:style w:type="paragraph" w:customStyle="1" w:styleId="paragraph">
    <w:name w:val="paragraph"/>
    <w:aliases w:val="a"/>
    <w:uiPriority w:val="99"/>
    <w:rsid w:val="00A12833"/>
    <w:pPr>
      <w:tabs>
        <w:tab w:val="right" w:pos="1531"/>
      </w:tabs>
      <w:spacing w:before="40" w:after="0" w:line="240" w:lineRule="auto"/>
      <w:ind w:left="1644" w:hanging="1644"/>
    </w:pPr>
  </w:style>
  <w:style w:type="paragraph" w:customStyle="1" w:styleId="paragraphsub">
    <w:name w:val="paragraph(sub)"/>
    <w:aliases w:val="aa"/>
    <w:basedOn w:val="paragraph"/>
    <w:uiPriority w:val="99"/>
    <w:rsid w:val="00A12833"/>
    <w:pPr>
      <w:tabs>
        <w:tab w:val="clear" w:pos="1531"/>
        <w:tab w:val="right" w:pos="1985"/>
      </w:tabs>
      <w:ind w:left="2098" w:hanging="2098"/>
    </w:pPr>
  </w:style>
  <w:style w:type="paragraph" w:customStyle="1" w:styleId="Style0">
    <w:name w:val="Style0"/>
    <w:uiPriority w:val="99"/>
    <w:rsid w:val="00661CE6"/>
    <w:pPr>
      <w:autoSpaceDE w:val="0"/>
      <w:autoSpaceDN w:val="0"/>
      <w:spacing w:after="0" w:line="240" w:lineRule="auto"/>
    </w:pPr>
    <w:rPr>
      <w:rFonts w:ascii="Arial" w:hAnsi="Arial" w:cs="Arial"/>
      <w:sz w:val="24"/>
      <w:szCs w:val="24"/>
    </w:rPr>
  </w:style>
  <w:style w:type="character" w:styleId="Hyperlink">
    <w:name w:val="Hyperlink"/>
    <w:basedOn w:val="DefaultParagraphFont"/>
    <w:uiPriority w:val="99"/>
    <w:rsid w:val="002B0A70"/>
    <w:rPr>
      <w:rFonts w:cs="Times New Roman"/>
      <w:color w:val="0000FF"/>
      <w:u w:val="single"/>
    </w:rPr>
  </w:style>
  <w:style w:type="character" w:styleId="FollowedHyperlink">
    <w:name w:val="FollowedHyperlink"/>
    <w:basedOn w:val="DefaultParagraphFont"/>
    <w:uiPriority w:val="99"/>
    <w:rsid w:val="00345748"/>
    <w:rPr>
      <w:rFonts w:cs="Times New Roman"/>
      <w:color w:val="008080"/>
      <w:u w:val="single"/>
    </w:rPr>
  </w:style>
  <w:style w:type="character" w:styleId="CommentReference">
    <w:name w:val="annotation reference"/>
    <w:basedOn w:val="DefaultParagraphFont"/>
    <w:uiPriority w:val="99"/>
    <w:semiHidden/>
    <w:rsid w:val="00230545"/>
    <w:rPr>
      <w:rFonts w:cs="Times New Roman"/>
      <w:sz w:val="16"/>
      <w:szCs w:val="16"/>
    </w:rPr>
  </w:style>
  <w:style w:type="paragraph" w:styleId="CommentText">
    <w:name w:val="annotation text"/>
    <w:basedOn w:val="Normal"/>
    <w:link w:val="CommentTextChar"/>
    <w:uiPriority w:val="99"/>
    <w:semiHidden/>
    <w:rsid w:val="00230545"/>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230545"/>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BodyText1">
    <w:name w:val="Body Text1"/>
    <w:rsid w:val="00836ADA"/>
    <w:rPr>
      <w:rFonts w:ascii="Arial" w:hAnsi="Arial"/>
      <w:color w:val="000000"/>
      <w:sz w:val="24"/>
    </w:rPr>
  </w:style>
  <w:style w:type="paragraph" w:styleId="ListParagraph">
    <w:name w:val="List Paragraph"/>
    <w:basedOn w:val="Normal"/>
    <w:uiPriority w:val="34"/>
    <w:qFormat/>
    <w:rsid w:val="007054CC"/>
    <w:pPr>
      <w:ind w:left="720"/>
      <w:contextualSpacing/>
    </w:pPr>
  </w:style>
  <w:style w:type="character" w:styleId="PlaceholderText">
    <w:name w:val="Placeholder Text"/>
    <w:basedOn w:val="DefaultParagraphFont"/>
    <w:uiPriority w:val="99"/>
    <w:semiHidden/>
    <w:rsid w:val="007054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health.gov.au/internet/main/publishing.nsf/Content/privacy-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internet/main/publishing.nsf/Content/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ealth.gov.au/internet/main/publishing.nsf/Content/privacy-policy"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EB07E01984AB4A94CBB1C83185F04"/>
        <w:category>
          <w:name w:val="General"/>
          <w:gallery w:val="placeholder"/>
        </w:category>
        <w:types>
          <w:type w:val="bbPlcHdr"/>
        </w:types>
        <w:behaviors>
          <w:behavior w:val="content"/>
        </w:behaviors>
        <w:guid w:val="{B3F5A750-B6B7-4E99-9D7A-E79D35A611C7}"/>
      </w:docPartPr>
      <w:docPartBody>
        <w:p w:rsidR="00675BC8" w:rsidRDefault="00765A28" w:rsidP="00765A28">
          <w:pPr>
            <w:pStyle w:val="FF3EB07E01984AB4A94CBB1C83185F04"/>
          </w:pPr>
          <w:r w:rsidRPr="008A1E0B">
            <w:rPr>
              <w:rStyle w:val="PlaceholderText"/>
            </w:rPr>
            <w:t>Choose an item.</w:t>
          </w:r>
        </w:p>
      </w:docPartBody>
    </w:docPart>
    <w:docPart>
      <w:docPartPr>
        <w:name w:val="17D1BEFC45D54F138CE21C1C4C76AED5"/>
        <w:category>
          <w:name w:val="General"/>
          <w:gallery w:val="placeholder"/>
        </w:category>
        <w:types>
          <w:type w:val="bbPlcHdr"/>
        </w:types>
        <w:behaviors>
          <w:behavior w:val="content"/>
        </w:behaviors>
        <w:guid w:val="{322D881B-7176-40E0-850E-BFBF909839CB}"/>
      </w:docPartPr>
      <w:docPartBody>
        <w:p w:rsidR="00675BC8" w:rsidRDefault="00765A28" w:rsidP="00765A28">
          <w:pPr>
            <w:pStyle w:val="17D1BEFC45D54F138CE21C1C4C76AED5"/>
          </w:pPr>
          <w:r w:rsidRPr="008A1E0B">
            <w:rPr>
              <w:rStyle w:val="PlaceholderText"/>
            </w:rPr>
            <w:t>Choose an item.</w:t>
          </w:r>
        </w:p>
      </w:docPartBody>
    </w:docPart>
    <w:docPart>
      <w:docPartPr>
        <w:name w:val="5141C2B582DF4176B38B0EA32DEA9780"/>
        <w:category>
          <w:name w:val="General"/>
          <w:gallery w:val="placeholder"/>
        </w:category>
        <w:types>
          <w:type w:val="bbPlcHdr"/>
        </w:types>
        <w:behaviors>
          <w:behavior w:val="content"/>
        </w:behaviors>
        <w:guid w:val="{003843B2-1B67-4C15-BA02-1B8164DB2BD9}"/>
      </w:docPartPr>
      <w:docPartBody>
        <w:p w:rsidR="00675BC8" w:rsidRDefault="00765A28" w:rsidP="00765A28">
          <w:pPr>
            <w:pStyle w:val="5141C2B582DF4176B38B0EA32DEA9780"/>
          </w:pPr>
          <w:r w:rsidRPr="008A1E0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28"/>
    <w:rsid w:val="00675BC8"/>
    <w:rsid w:val="00765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A28"/>
    <w:rPr>
      <w:color w:val="808080"/>
    </w:rPr>
  </w:style>
  <w:style w:type="paragraph" w:customStyle="1" w:styleId="FF3EB07E01984AB4A94CBB1C83185F04">
    <w:name w:val="FF3EB07E01984AB4A94CBB1C83185F04"/>
    <w:rsid w:val="00765A28"/>
  </w:style>
  <w:style w:type="paragraph" w:customStyle="1" w:styleId="17D1BEFC45D54F138CE21C1C4C76AED5">
    <w:name w:val="17D1BEFC45D54F138CE21C1C4C76AED5"/>
    <w:rsid w:val="00765A28"/>
  </w:style>
  <w:style w:type="paragraph" w:customStyle="1" w:styleId="5141C2B582DF4176B38B0EA32DEA9780">
    <w:name w:val="5141C2B582DF4176B38B0EA32DEA9780"/>
    <w:rsid w:val="00765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cf7b372-aaaa-46d8-9da6-ade9aab953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9" ma:contentTypeDescription="Create a new document." ma:contentTypeScope="" ma:versionID="f8d52eb0bf84271f3000f02bdc65f139">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e5cf206723a9a264e3231da6e7ab9775"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AC0C8-5890-487B-BEE9-7B00DC6B275C}">
  <ds:schemaRefs>
    <ds:schemaRef ds:uri="http://schemas.microsoft.com/sharepoint/v3/contenttype/forms"/>
  </ds:schemaRefs>
</ds:datastoreItem>
</file>

<file path=customXml/itemProps2.xml><?xml version="1.0" encoding="utf-8"?>
<ds:datastoreItem xmlns:ds="http://schemas.openxmlformats.org/officeDocument/2006/customXml" ds:itemID="{C458E11F-E429-4AD9-9CA5-766EBBDE5CD8}">
  <ds:schemaRefs>
    <ds:schemaRef ds:uri="http://purl.org/dc/dcmitype/"/>
    <ds:schemaRef ds:uri="http://purl.org/dc/elements/1.1/"/>
    <ds:schemaRef ds:uri="236487dd-ec90-4f99-8970-1318e5f2979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cf7b372-aaaa-46d8-9da6-ade9aab953df"/>
    <ds:schemaRef ds:uri="http://www.w3.org/XML/1998/namespace"/>
  </ds:schemaRefs>
</ds:datastoreItem>
</file>

<file path=customXml/itemProps3.xml><?xml version="1.0" encoding="utf-8"?>
<ds:datastoreItem xmlns:ds="http://schemas.openxmlformats.org/officeDocument/2006/customXml" ds:itemID="{D2F2D674-CF83-4841-A6F4-BE583570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1171</Words>
  <Characters>7296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Notification of change in contacts for organisation</vt:lpstr>
    </vt:vector>
  </TitlesOfParts>
  <Company>DHA</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in contacts for organisation</dc:title>
  <dc:creator>Office of the Gene Technology Regulator</dc:creator>
  <cp:keywords/>
  <cp:lastModifiedBy>SMITH, Justine</cp:lastModifiedBy>
  <cp:revision>2</cp:revision>
  <cp:lastPrinted>2012-11-14T23:24:00Z</cp:lastPrinted>
  <dcterms:created xsi:type="dcterms:W3CDTF">2023-04-24T00:20:00Z</dcterms:created>
  <dcterms:modified xsi:type="dcterms:W3CDTF">2023-04-24T00:20:00Z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