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E9" w:rsidRPr="00E34FA0" w:rsidRDefault="009D718F" w:rsidP="00D134D5">
      <w:pPr>
        <w:pStyle w:val="Titletext"/>
        <w:tabs>
          <w:tab w:val="left" w:pos="3890"/>
        </w:tabs>
      </w:pPr>
      <w:bookmarkStart w:id="0" w:name="_Toc118533845"/>
      <w:bookmarkStart w:id="1" w:name="_Toc121209920"/>
      <w:bookmarkStart w:id="2" w:name="_Toc110915462"/>
      <w:r w:rsidRPr="00031D91">
        <w:rPr>
          <w:noProof/>
        </w:rPr>
        <w:drawing>
          <wp:inline distT="0" distB="0" distL="0" distR="0" wp14:anchorId="19ED3429" wp14:editId="3BF6D0C0">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F56FE9" w:rsidRPr="005A363F" w:rsidRDefault="00C449D7" w:rsidP="006815F3">
      <w:pPr>
        <w:pStyle w:val="Titletext"/>
        <w:spacing w:before="480" w:after="120"/>
        <w:jc w:val="center"/>
        <w:rPr>
          <w:sz w:val="52"/>
          <w:szCs w:val="52"/>
        </w:rPr>
      </w:pPr>
      <w:r w:rsidRPr="005A363F">
        <w:rPr>
          <w:sz w:val="52"/>
          <w:szCs w:val="52"/>
        </w:rPr>
        <w:t>Risk</w:t>
      </w:r>
      <w:r w:rsidR="00AC547D" w:rsidRPr="005A363F">
        <w:rPr>
          <w:sz w:val="52"/>
          <w:szCs w:val="52"/>
        </w:rPr>
        <w:t xml:space="preserve"> Assessment and</w:t>
      </w:r>
      <w:r w:rsidR="00AC547D" w:rsidRPr="005A363F">
        <w:rPr>
          <w:sz w:val="52"/>
          <w:szCs w:val="52"/>
        </w:rPr>
        <w:br/>
        <w:t>Risk</w:t>
      </w:r>
      <w:r w:rsidR="00F56FE9" w:rsidRPr="005A363F">
        <w:rPr>
          <w:sz w:val="52"/>
          <w:szCs w:val="52"/>
        </w:rPr>
        <w:t xml:space="preserve"> Management Plan for</w:t>
      </w:r>
    </w:p>
    <w:p w:rsidR="00FF029D" w:rsidRPr="00FF029D" w:rsidRDefault="00F56FE9" w:rsidP="00FF029D">
      <w:pPr>
        <w:pStyle w:val="Titletext"/>
        <w:spacing w:before="600" w:after="120"/>
        <w:jc w:val="center"/>
        <w:rPr>
          <w:b/>
          <w:bCs/>
          <w:sz w:val="52"/>
          <w:szCs w:val="52"/>
        </w:rPr>
      </w:pPr>
      <w:r w:rsidRPr="005A363F">
        <w:rPr>
          <w:b/>
          <w:bCs/>
          <w:sz w:val="52"/>
          <w:szCs w:val="52"/>
        </w:rPr>
        <w:t xml:space="preserve">DIR </w:t>
      </w:r>
      <w:r w:rsidR="005812E6" w:rsidRPr="00E32967">
        <w:rPr>
          <w:b/>
          <w:bCs/>
          <w:sz w:val="52"/>
          <w:szCs w:val="52"/>
        </w:rPr>
        <w:t>1</w:t>
      </w:r>
      <w:r w:rsidR="005B5886" w:rsidRPr="00E32967">
        <w:rPr>
          <w:b/>
          <w:bCs/>
          <w:sz w:val="52"/>
          <w:szCs w:val="52"/>
        </w:rPr>
        <w:t>55</w:t>
      </w:r>
    </w:p>
    <w:p w:rsidR="00F56FE9" w:rsidRPr="00E32967" w:rsidRDefault="00F56FE9" w:rsidP="00FF029D">
      <w:pPr>
        <w:pStyle w:val="Titletext"/>
        <w:spacing w:before="480" w:after="480"/>
        <w:jc w:val="center"/>
        <w:rPr>
          <w:sz w:val="52"/>
          <w:szCs w:val="52"/>
        </w:rPr>
      </w:pPr>
      <w:r w:rsidRPr="00E32967">
        <w:rPr>
          <w:bCs/>
          <w:sz w:val="52"/>
          <w:szCs w:val="52"/>
        </w:rPr>
        <w:t xml:space="preserve">Commercial </w:t>
      </w:r>
      <w:r w:rsidR="00F1077A" w:rsidRPr="00E32967">
        <w:rPr>
          <w:bCs/>
          <w:sz w:val="52"/>
          <w:szCs w:val="52"/>
        </w:rPr>
        <w:t>release</w:t>
      </w:r>
      <w:r w:rsidR="00F1077A" w:rsidRPr="00E32967">
        <w:rPr>
          <w:sz w:val="52"/>
          <w:szCs w:val="52"/>
        </w:rPr>
        <w:t xml:space="preserve"> </w:t>
      </w:r>
      <w:r w:rsidR="00F1077A" w:rsidRPr="00E32967">
        <w:rPr>
          <w:bCs/>
          <w:sz w:val="52"/>
          <w:szCs w:val="52"/>
        </w:rPr>
        <w:t>of</w:t>
      </w:r>
      <w:r w:rsidR="00F1077A" w:rsidRPr="00E32967">
        <w:rPr>
          <w:sz w:val="52"/>
          <w:szCs w:val="52"/>
        </w:rPr>
        <w:t xml:space="preserve"> </w:t>
      </w:r>
      <w:r w:rsidR="00E66A4E" w:rsidRPr="00E32967">
        <w:rPr>
          <w:bCs/>
          <w:sz w:val="52"/>
          <w:szCs w:val="52"/>
        </w:rPr>
        <w:t xml:space="preserve">canola genetically modified for </w:t>
      </w:r>
      <w:r w:rsidR="005B5886" w:rsidRPr="00E32967">
        <w:rPr>
          <w:bCs/>
          <w:sz w:val="52"/>
          <w:szCs w:val="52"/>
        </w:rPr>
        <w:t>omega-3 oil content</w:t>
      </w:r>
      <w:r w:rsidR="00597536" w:rsidRPr="00E32967">
        <w:rPr>
          <w:bCs/>
          <w:sz w:val="52"/>
          <w:szCs w:val="52"/>
        </w:rPr>
        <w:t xml:space="preserve"> (DHA </w:t>
      </w:r>
      <w:r w:rsidR="005B5886" w:rsidRPr="00E32967">
        <w:rPr>
          <w:bCs/>
          <w:sz w:val="52"/>
          <w:szCs w:val="52"/>
        </w:rPr>
        <w:t xml:space="preserve">canola </w:t>
      </w:r>
      <w:r w:rsidR="00597536" w:rsidRPr="00E32967">
        <w:rPr>
          <w:bCs/>
          <w:sz w:val="52"/>
          <w:szCs w:val="52"/>
        </w:rPr>
        <w:t>NS</w:t>
      </w:r>
      <w:r w:rsidR="00597536" w:rsidRPr="00E32967">
        <w:rPr>
          <w:bCs/>
          <w:sz w:val="52"/>
          <w:szCs w:val="52"/>
        </w:rPr>
        <w:noBreakHyphen/>
        <w:t>B5ØØ27</w:t>
      </w:r>
      <w:r w:rsidR="00597536" w:rsidRPr="00E32967">
        <w:rPr>
          <w:bCs/>
          <w:sz w:val="52"/>
          <w:szCs w:val="52"/>
        </w:rPr>
        <w:noBreakHyphen/>
        <w:t>4)</w:t>
      </w:r>
    </w:p>
    <w:p w:rsidR="00F56FE9" w:rsidRPr="00E32967" w:rsidRDefault="00F56FE9" w:rsidP="007E07A3">
      <w:pPr>
        <w:pStyle w:val="Titletext"/>
        <w:spacing w:before="960"/>
        <w:jc w:val="center"/>
        <w:rPr>
          <w:sz w:val="40"/>
          <w:szCs w:val="40"/>
        </w:rPr>
      </w:pPr>
      <w:r w:rsidRPr="00E32967">
        <w:rPr>
          <w:sz w:val="40"/>
          <w:szCs w:val="40"/>
        </w:rPr>
        <w:t xml:space="preserve">Applicant: </w:t>
      </w:r>
      <w:proofErr w:type="spellStart"/>
      <w:r w:rsidR="00597536" w:rsidRPr="00E32967">
        <w:rPr>
          <w:sz w:val="40"/>
          <w:szCs w:val="40"/>
        </w:rPr>
        <w:t>Nuseed</w:t>
      </w:r>
      <w:proofErr w:type="spellEnd"/>
      <w:r w:rsidRPr="00E32967">
        <w:rPr>
          <w:sz w:val="40"/>
          <w:szCs w:val="40"/>
        </w:rPr>
        <w:t xml:space="preserve"> </w:t>
      </w:r>
      <w:r w:rsidR="0008717F" w:rsidRPr="00E32967">
        <w:rPr>
          <w:sz w:val="40"/>
          <w:szCs w:val="40"/>
        </w:rPr>
        <w:t xml:space="preserve">Pty </w:t>
      </w:r>
      <w:r w:rsidRPr="00E32967">
        <w:rPr>
          <w:sz w:val="40"/>
          <w:szCs w:val="40"/>
        </w:rPr>
        <w:t>Ltd</w:t>
      </w:r>
    </w:p>
    <w:p w:rsidR="00931BCD" w:rsidRPr="00E32967" w:rsidRDefault="005009ED" w:rsidP="00931BCD">
      <w:pPr>
        <w:pStyle w:val="Titletext"/>
        <w:spacing w:before="360"/>
        <w:jc w:val="center"/>
        <w:rPr>
          <w:sz w:val="40"/>
          <w:szCs w:val="40"/>
        </w:rPr>
      </w:pPr>
      <w:r>
        <w:rPr>
          <w:sz w:val="40"/>
          <w:szCs w:val="40"/>
        </w:rPr>
        <w:t>February</w:t>
      </w:r>
      <w:r w:rsidRPr="00E32967">
        <w:rPr>
          <w:sz w:val="40"/>
          <w:szCs w:val="40"/>
        </w:rPr>
        <w:t xml:space="preserve"> 201</w:t>
      </w:r>
      <w:r>
        <w:rPr>
          <w:sz w:val="40"/>
          <w:szCs w:val="40"/>
        </w:rPr>
        <w:t>8</w:t>
      </w:r>
    </w:p>
    <w:p w:rsidR="00931BCD" w:rsidRPr="00931BCD" w:rsidRDefault="00931BCD" w:rsidP="00931BCD">
      <w:pPr>
        <w:spacing w:before="120" w:after="120"/>
        <w:jc w:val="center"/>
        <w:rPr>
          <w:lang w:eastAsia="en-US"/>
        </w:rPr>
        <w:sectPr w:rsidR="00931BCD" w:rsidRPr="00931BCD" w:rsidSect="00931BCD">
          <w:headerReference w:type="default" r:id="rId10"/>
          <w:footerReference w:type="default" r:id="rId11"/>
          <w:pgSz w:w="11906" w:h="16838"/>
          <w:pgMar w:top="1134" w:right="1134" w:bottom="1134" w:left="1134" w:header="709" w:footer="709" w:gutter="0"/>
          <w:pgNumType w:fmt="lowerRoman"/>
          <w:cols w:space="708"/>
          <w:titlePg/>
          <w:docGrid w:linePitch="360"/>
        </w:sectPr>
      </w:pPr>
    </w:p>
    <w:p w:rsidR="00F56FE9" w:rsidRPr="00031D91" w:rsidRDefault="00340F3A" w:rsidP="00931BCD">
      <w:pPr>
        <w:pStyle w:val="Titletext"/>
        <w:spacing w:before="120" w:after="120"/>
        <w:jc w:val="center"/>
        <w:sectPr w:rsidR="00F56FE9" w:rsidRPr="00031D91" w:rsidSect="00F56FE9">
          <w:pgSz w:w="11906" w:h="16838"/>
          <w:pgMar w:top="1440" w:right="1440" w:bottom="1440" w:left="1440" w:header="709" w:footer="709" w:gutter="0"/>
          <w:cols w:space="708"/>
          <w:docGrid w:linePitch="360"/>
        </w:sectPr>
      </w:pPr>
      <w:r w:rsidRPr="00031D91">
        <w:lastRenderedPageBreak/>
        <w:t>PAGE INTENTIONALLY LEFT BLANK</w:t>
      </w:r>
    </w:p>
    <w:p w:rsidR="00306444" w:rsidRPr="00B548EC" w:rsidRDefault="003B4A34" w:rsidP="00E013E0">
      <w:pPr>
        <w:pStyle w:val="Heading1"/>
      </w:pPr>
      <w:bookmarkStart w:id="3" w:name="_Toc505960981"/>
      <w:bookmarkStart w:id="4" w:name="_Toc174765844"/>
      <w:bookmarkStart w:id="5" w:name="_Toc167164262"/>
      <w:bookmarkStart w:id="6" w:name="_Toc198434571"/>
      <w:bookmarkStart w:id="7" w:name="_Toc259790166"/>
      <w:bookmarkStart w:id="8" w:name="_Toc236620543"/>
      <w:bookmarkStart w:id="9" w:name="_Toc209859545"/>
      <w:bookmarkStart w:id="10" w:name="_Toc342042133"/>
      <w:bookmarkStart w:id="11" w:name="_Toc347392001"/>
      <w:r w:rsidRPr="00B548EC">
        <w:lastRenderedPageBreak/>
        <w:t>Summary of the Risk Assessment and Risk Management Plan</w:t>
      </w:r>
      <w:bookmarkEnd w:id="3"/>
    </w:p>
    <w:p w:rsidR="00306444" w:rsidRPr="00B548EC" w:rsidRDefault="003B4A34" w:rsidP="00DB3074">
      <w:pPr>
        <w:keepNext/>
        <w:spacing w:before="120" w:after="120"/>
        <w:jc w:val="center"/>
        <w:rPr>
          <w:rFonts w:cs="Arial"/>
          <w:b/>
          <w:bCs/>
          <w:kern w:val="32"/>
          <w:sz w:val="28"/>
          <w:szCs w:val="28"/>
          <w:lang w:eastAsia="en-US"/>
        </w:rPr>
      </w:pPr>
      <w:proofErr w:type="gramStart"/>
      <w:r w:rsidRPr="00B548EC">
        <w:rPr>
          <w:rFonts w:cs="Arial"/>
          <w:b/>
          <w:bCs/>
          <w:kern w:val="32"/>
          <w:sz w:val="28"/>
          <w:szCs w:val="28"/>
          <w:lang w:eastAsia="en-US"/>
        </w:rPr>
        <w:t>for</w:t>
      </w:r>
      <w:proofErr w:type="gramEnd"/>
    </w:p>
    <w:p w:rsidR="003B4A34" w:rsidRPr="00E32967" w:rsidRDefault="003B4A34" w:rsidP="00124CCF">
      <w:pPr>
        <w:keepNext/>
        <w:spacing w:after="120"/>
        <w:jc w:val="center"/>
        <w:rPr>
          <w:rFonts w:cs="Arial"/>
          <w:b/>
          <w:bCs/>
          <w:kern w:val="32"/>
          <w:sz w:val="36"/>
          <w:szCs w:val="36"/>
          <w:lang w:eastAsia="en-US"/>
        </w:rPr>
      </w:pPr>
      <w:r w:rsidRPr="00B548EC">
        <w:rPr>
          <w:rFonts w:cs="Arial"/>
          <w:b/>
          <w:bCs/>
          <w:kern w:val="32"/>
          <w:sz w:val="36"/>
          <w:szCs w:val="36"/>
          <w:lang w:eastAsia="en-US"/>
        </w:rPr>
        <w:t xml:space="preserve">Licence Application DIR </w:t>
      </w:r>
      <w:r w:rsidRPr="00E32967">
        <w:rPr>
          <w:rFonts w:cs="Arial"/>
          <w:b/>
          <w:bCs/>
          <w:kern w:val="32"/>
          <w:sz w:val="36"/>
          <w:szCs w:val="36"/>
          <w:lang w:eastAsia="en-US"/>
        </w:rPr>
        <w:t>1</w:t>
      </w:r>
      <w:r w:rsidR="00597536" w:rsidRPr="00E32967">
        <w:rPr>
          <w:rFonts w:cs="Arial"/>
          <w:b/>
          <w:bCs/>
          <w:kern w:val="32"/>
          <w:sz w:val="36"/>
          <w:szCs w:val="36"/>
          <w:lang w:eastAsia="en-US"/>
        </w:rPr>
        <w:t>55</w:t>
      </w:r>
    </w:p>
    <w:p w:rsidR="00CA1708" w:rsidRPr="00AF771F" w:rsidRDefault="00CA1708" w:rsidP="00E013E0">
      <w:pPr>
        <w:pStyle w:val="Heading2"/>
        <w:rPr>
          <w:rFonts w:eastAsiaTheme="minorEastAsia"/>
          <w:lang w:eastAsia="en-US"/>
        </w:rPr>
      </w:pPr>
      <w:bookmarkStart w:id="12" w:name="_Toc469665405"/>
      <w:bookmarkStart w:id="13" w:name="_Toc505960982"/>
      <w:bookmarkStart w:id="14" w:name="_Toc274904725"/>
      <w:bookmarkStart w:id="15" w:name="_Toc291151775"/>
      <w:bookmarkStart w:id="16" w:name="_Toc355007994"/>
      <w:bookmarkStart w:id="17" w:name="_Toc480283170"/>
      <w:bookmarkEnd w:id="4"/>
      <w:bookmarkEnd w:id="5"/>
      <w:bookmarkEnd w:id="6"/>
      <w:bookmarkEnd w:id="7"/>
      <w:bookmarkEnd w:id="8"/>
      <w:bookmarkEnd w:id="9"/>
      <w:bookmarkEnd w:id="10"/>
      <w:bookmarkEnd w:id="11"/>
      <w:r w:rsidRPr="00AF771F">
        <w:rPr>
          <w:rFonts w:eastAsiaTheme="minorEastAsia"/>
          <w:lang w:eastAsia="en-US"/>
        </w:rPr>
        <w:t>Decision</w:t>
      </w:r>
      <w:bookmarkEnd w:id="12"/>
      <w:bookmarkEnd w:id="13"/>
    </w:p>
    <w:p w:rsidR="00CA1708" w:rsidRPr="00CA1708" w:rsidRDefault="00CA1708" w:rsidP="00CA1708">
      <w:pPr>
        <w:spacing w:before="120" w:after="120"/>
        <w:rPr>
          <w:lang w:eastAsia="en-US"/>
        </w:rPr>
      </w:pPr>
      <w:r w:rsidRPr="00CA1708">
        <w:rPr>
          <w:lang w:eastAsia="en-US"/>
        </w:rPr>
        <w:t>The Gene Technology Regulator (the Regulator) has decided to issue a licence for this application for the intention</w:t>
      </w:r>
      <w:r w:rsidR="00643A93">
        <w:rPr>
          <w:lang w:eastAsia="en-US"/>
        </w:rPr>
        <w:t>al, commercial scale release of</w:t>
      </w:r>
      <w:r w:rsidRPr="00CA1708">
        <w:rPr>
          <w:lang w:eastAsia="en-US"/>
        </w:rPr>
        <w:t xml:space="preserve"> g</w:t>
      </w:r>
      <w:r w:rsidR="00643A93">
        <w:rPr>
          <w:lang w:eastAsia="en-US"/>
        </w:rPr>
        <w:t>enetically modified (GM) canola with altered omega-3 oil content</w:t>
      </w:r>
      <w:r w:rsidRPr="00CA1708">
        <w:rPr>
          <w:lang w:eastAsia="en-US"/>
        </w:rPr>
        <w:t xml:space="preserve"> in Australia. A Risk Assessment and Risk Management Plan (RARMP) for this application was prepared by the Regulator in accordance with requirements of the </w:t>
      </w:r>
      <w:r w:rsidRPr="00CA1708">
        <w:rPr>
          <w:i/>
          <w:lang w:eastAsia="en-US"/>
        </w:rPr>
        <w:t>Gene Technology Act 2000</w:t>
      </w:r>
      <w:r w:rsidRPr="00CA1708">
        <w:rPr>
          <w:lang w:eastAsia="en-US"/>
        </w:rPr>
        <w:t xml:space="preserve"> (the Act)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imposed. However, general licence conditions have been imposed to ensure that there is ongoing oversight of the release.</w:t>
      </w:r>
    </w:p>
    <w:p w:rsidR="00C82FDE" w:rsidRPr="000373BC" w:rsidRDefault="00302CAD" w:rsidP="00E013E0">
      <w:pPr>
        <w:pStyle w:val="Heading2"/>
        <w:rPr>
          <w:rFonts w:eastAsiaTheme="minorEastAsia"/>
          <w:lang w:eastAsia="en-US"/>
        </w:rPr>
      </w:pPr>
      <w:bookmarkStart w:id="18" w:name="_Toc342042135"/>
      <w:bookmarkStart w:id="19" w:name="_Toc505960983"/>
      <w:bookmarkStart w:id="20" w:name="_Toc291151777"/>
      <w:bookmarkStart w:id="21" w:name="_Toc274904727"/>
      <w:bookmarkStart w:id="22" w:name="_Toc209859548"/>
      <w:bookmarkEnd w:id="14"/>
      <w:bookmarkEnd w:id="15"/>
      <w:bookmarkEnd w:id="16"/>
      <w:bookmarkEnd w:id="17"/>
      <w:r w:rsidRPr="000373BC">
        <w:rPr>
          <w:rFonts w:eastAsiaTheme="minorEastAsia"/>
          <w:lang w:eastAsia="en-US"/>
        </w:rPr>
        <w:t>The application</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 and modified trait, Proposed locations, and Primary Purpose."/>
      </w:tblPr>
      <w:tblGrid>
        <w:gridCol w:w="2376"/>
        <w:gridCol w:w="7230"/>
      </w:tblGrid>
      <w:tr w:rsidR="00302CAD" w:rsidRPr="00E3296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rsidR="00302CAD" w:rsidRPr="00E32967" w:rsidRDefault="00302CAD">
            <w:pPr>
              <w:spacing w:before="60" w:after="60"/>
            </w:pPr>
            <w:r w:rsidRPr="00E32967">
              <w:t>Application number</w:t>
            </w:r>
          </w:p>
        </w:tc>
        <w:tc>
          <w:tcPr>
            <w:tcW w:w="7230" w:type="dxa"/>
            <w:tcBorders>
              <w:top w:val="single" w:sz="4" w:space="0" w:color="auto"/>
              <w:left w:val="single" w:sz="4" w:space="0" w:color="auto"/>
              <w:bottom w:val="single" w:sz="4" w:space="0" w:color="auto"/>
              <w:right w:val="single" w:sz="4" w:space="0" w:color="auto"/>
            </w:tcBorders>
            <w:hideMark/>
          </w:tcPr>
          <w:p w:rsidR="00302CAD" w:rsidRPr="00E32967" w:rsidRDefault="00302CAD" w:rsidP="00627C3D">
            <w:pPr>
              <w:spacing w:before="60" w:after="60"/>
            </w:pPr>
            <w:r w:rsidRPr="00E32967">
              <w:t>DIR 1</w:t>
            </w:r>
            <w:r w:rsidR="00616B16" w:rsidRPr="00E32967">
              <w:t>55</w:t>
            </w:r>
          </w:p>
        </w:tc>
      </w:tr>
      <w:tr w:rsidR="00302CAD" w:rsidRPr="00E3296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rsidR="00302CAD" w:rsidRPr="00E32967" w:rsidRDefault="00302CAD">
            <w:pPr>
              <w:spacing w:before="60" w:after="60"/>
            </w:pPr>
            <w:r w:rsidRPr="00E32967">
              <w:t>Applicant</w:t>
            </w:r>
          </w:p>
        </w:tc>
        <w:tc>
          <w:tcPr>
            <w:tcW w:w="7230" w:type="dxa"/>
            <w:tcBorders>
              <w:top w:val="single" w:sz="4" w:space="0" w:color="auto"/>
              <w:left w:val="single" w:sz="4" w:space="0" w:color="auto"/>
              <w:bottom w:val="single" w:sz="4" w:space="0" w:color="auto"/>
              <w:right w:val="single" w:sz="4" w:space="0" w:color="auto"/>
            </w:tcBorders>
            <w:hideMark/>
          </w:tcPr>
          <w:p w:rsidR="00302CAD" w:rsidRPr="00E32967" w:rsidRDefault="00616B16" w:rsidP="00616B16">
            <w:pPr>
              <w:spacing w:before="60" w:after="60"/>
            </w:pPr>
            <w:proofErr w:type="spellStart"/>
            <w:r w:rsidRPr="00E32967">
              <w:t>Nuseed</w:t>
            </w:r>
            <w:proofErr w:type="spellEnd"/>
            <w:r w:rsidR="00627C3D" w:rsidRPr="00E32967">
              <w:t xml:space="preserve"> Pty Ltd</w:t>
            </w:r>
            <w:r w:rsidR="00F274FC" w:rsidRPr="00E32967">
              <w:t xml:space="preserve"> (</w:t>
            </w:r>
            <w:proofErr w:type="spellStart"/>
            <w:r w:rsidRPr="00E32967">
              <w:t>Nuseed</w:t>
            </w:r>
            <w:proofErr w:type="spellEnd"/>
            <w:r w:rsidR="00F274FC" w:rsidRPr="00E32967">
              <w:t>)</w:t>
            </w:r>
          </w:p>
        </w:tc>
      </w:tr>
      <w:tr w:rsidR="00302CAD" w:rsidRPr="00E3296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rsidR="00302CAD" w:rsidRPr="00E32967" w:rsidRDefault="00302CAD">
            <w:pPr>
              <w:spacing w:before="60" w:after="60"/>
            </w:pPr>
            <w:r w:rsidRPr="00E32967">
              <w:t>Project title</w:t>
            </w:r>
          </w:p>
        </w:tc>
        <w:tc>
          <w:tcPr>
            <w:tcW w:w="7230" w:type="dxa"/>
            <w:tcBorders>
              <w:top w:val="single" w:sz="4" w:space="0" w:color="auto"/>
              <w:left w:val="single" w:sz="4" w:space="0" w:color="auto"/>
              <w:bottom w:val="single" w:sz="4" w:space="0" w:color="auto"/>
              <w:right w:val="single" w:sz="4" w:space="0" w:color="auto"/>
            </w:tcBorders>
            <w:hideMark/>
          </w:tcPr>
          <w:p w:rsidR="00302CAD" w:rsidRPr="00E32967" w:rsidRDefault="0062169B" w:rsidP="00627C3D">
            <w:pPr>
              <w:spacing w:before="60" w:after="60"/>
            </w:pPr>
            <w:r w:rsidRPr="00E32967">
              <w:t xml:space="preserve">Commercial release of </w:t>
            </w:r>
            <w:r w:rsidR="00804F6D" w:rsidRPr="00E32967">
              <w:t xml:space="preserve">canola genetically modified for </w:t>
            </w:r>
            <w:r w:rsidR="00E173CF" w:rsidRPr="00E32967">
              <w:t>omega-3 oil content (DHA canola NS</w:t>
            </w:r>
            <w:r w:rsidR="00E173CF" w:rsidRPr="00E32967">
              <w:noBreakHyphen/>
              <w:t>B5ØØ27</w:t>
            </w:r>
            <w:r w:rsidR="00E173CF" w:rsidRPr="00E32967">
              <w:noBreakHyphen/>
              <w:t>4)</w:t>
            </w:r>
            <w:r w:rsidR="00E173CF" w:rsidRPr="00E32967">
              <w:rPr>
                <w:vertAlign w:val="superscript"/>
              </w:rPr>
              <w:footnoteReference w:id="1"/>
            </w:r>
          </w:p>
        </w:tc>
      </w:tr>
      <w:tr w:rsidR="00302CAD" w:rsidRPr="00E3296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rsidR="00302CAD" w:rsidRPr="00E32967" w:rsidRDefault="00302CAD">
            <w:pPr>
              <w:spacing w:before="60" w:after="60"/>
            </w:pPr>
            <w:r w:rsidRPr="00E32967">
              <w:t>Parent organism</w:t>
            </w:r>
          </w:p>
        </w:tc>
        <w:tc>
          <w:tcPr>
            <w:tcW w:w="7230" w:type="dxa"/>
            <w:tcBorders>
              <w:top w:val="single" w:sz="4" w:space="0" w:color="auto"/>
              <w:left w:val="single" w:sz="4" w:space="0" w:color="auto"/>
              <w:bottom w:val="single" w:sz="4" w:space="0" w:color="auto"/>
              <w:right w:val="single" w:sz="4" w:space="0" w:color="auto"/>
            </w:tcBorders>
            <w:hideMark/>
          </w:tcPr>
          <w:p w:rsidR="00302CAD" w:rsidRPr="00E32967" w:rsidRDefault="00804F6D" w:rsidP="00627C3D">
            <w:pPr>
              <w:spacing w:before="60" w:after="60"/>
            </w:pPr>
            <w:r w:rsidRPr="00E32967">
              <w:rPr>
                <w:i/>
              </w:rPr>
              <w:t xml:space="preserve">Brassica </w:t>
            </w:r>
            <w:proofErr w:type="spellStart"/>
            <w:r w:rsidRPr="00E32967">
              <w:rPr>
                <w:i/>
              </w:rPr>
              <w:t>napus</w:t>
            </w:r>
            <w:proofErr w:type="spellEnd"/>
            <w:r w:rsidR="00627C3D" w:rsidRPr="00E32967">
              <w:rPr>
                <w:i/>
              </w:rPr>
              <w:t xml:space="preserve"> </w:t>
            </w:r>
            <w:r w:rsidR="00627C3D" w:rsidRPr="00E32967">
              <w:t>L.</w:t>
            </w:r>
            <w:r w:rsidR="00F274FC" w:rsidRPr="00E32967">
              <w:t xml:space="preserve"> (canola)</w:t>
            </w:r>
          </w:p>
        </w:tc>
      </w:tr>
      <w:tr w:rsidR="00302CAD" w:rsidRPr="00E3296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rsidR="00302CAD" w:rsidRPr="00E32967" w:rsidRDefault="00302CAD">
            <w:pPr>
              <w:spacing w:before="60" w:after="60"/>
            </w:pPr>
            <w:r w:rsidRPr="00E32967">
              <w:t>Intr</w:t>
            </w:r>
            <w:r w:rsidR="000D0C88" w:rsidRPr="00E32967">
              <w:t>oduced gene</w:t>
            </w:r>
            <w:r w:rsidR="001F1C94" w:rsidRPr="00E32967">
              <w:t xml:space="preserve"> and modified trait</w:t>
            </w:r>
          </w:p>
        </w:tc>
        <w:tc>
          <w:tcPr>
            <w:tcW w:w="7230" w:type="dxa"/>
            <w:tcBorders>
              <w:top w:val="single" w:sz="4" w:space="0" w:color="auto"/>
              <w:left w:val="single" w:sz="4" w:space="0" w:color="auto"/>
              <w:bottom w:val="single" w:sz="4" w:space="0" w:color="auto"/>
              <w:right w:val="single" w:sz="4" w:space="0" w:color="auto"/>
            </w:tcBorders>
            <w:hideMark/>
          </w:tcPr>
          <w:p w:rsidR="00E173CF" w:rsidRPr="00E32967" w:rsidRDefault="00E173CF" w:rsidP="00E173CF">
            <w:pPr>
              <w:spacing w:before="60" w:after="60"/>
            </w:pPr>
            <w:r w:rsidRPr="00E32967">
              <w:rPr>
                <w:b/>
              </w:rPr>
              <w:t>Seven genes involved in metabolism of long-chain polyunsaturated fatty acids</w:t>
            </w:r>
            <w:r w:rsidRPr="00E32967">
              <w:t>:</w:t>
            </w:r>
          </w:p>
          <w:p w:rsidR="00E173CF" w:rsidRPr="00E32967" w:rsidRDefault="00E173CF" w:rsidP="000335CC">
            <w:pPr>
              <w:spacing w:before="60" w:after="60"/>
              <w:ind w:firstLine="176"/>
            </w:pPr>
            <w:r w:rsidRPr="00E32967">
              <w:t>•</w:t>
            </w:r>
            <w:r w:rsidRPr="00E32967">
              <w:tab/>
            </w:r>
            <w:proofErr w:type="spellStart"/>
            <w:r w:rsidRPr="00E32967">
              <w:rPr>
                <w:i/>
              </w:rPr>
              <w:t>Lackl</w:t>
            </w:r>
            <w:proofErr w:type="spellEnd"/>
            <w:r w:rsidRPr="00E32967">
              <w:rPr>
                <w:i/>
              </w:rPr>
              <w:t>-</w:t>
            </w:r>
            <w:r w:rsidR="00D32F4E" w:rsidRPr="00E32967">
              <w:rPr>
                <w:i/>
              </w:rPr>
              <w:t>∆</w:t>
            </w:r>
            <w:r w:rsidRPr="00E32967">
              <w:rPr>
                <w:i/>
              </w:rPr>
              <w:t>12D</w:t>
            </w:r>
            <w:r w:rsidRPr="00E32967">
              <w:t xml:space="preserve"> from yeast </w:t>
            </w:r>
            <w:proofErr w:type="spellStart"/>
            <w:r w:rsidRPr="00E32967">
              <w:rPr>
                <w:i/>
              </w:rPr>
              <w:t>Lachancea</w:t>
            </w:r>
            <w:proofErr w:type="spellEnd"/>
            <w:r w:rsidRPr="00E32967">
              <w:rPr>
                <w:i/>
              </w:rPr>
              <w:t xml:space="preserve"> </w:t>
            </w:r>
            <w:proofErr w:type="spellStart"/>
            <w:r w:rsidRPr="00E32967">
              <w:rPr>
                <w:i/>
              </w:rPr>
              <w:t>kluyveri</w:t>
            </w:r>
            <w:proofErr w:type="spellEnd"/>
          </w:p>
          <w:p w:rsidR="00E173CF" w:rsidRPr="00E32967" w:rsidRDefault="00E173CF" w:rsidP="000335CC">
            <w:pPr>
              <w:spacing w:before="60" w:after="60"/>
              <w:ind w:firstLine="176"/>
            </w:pPr>
            <w:r w:rsidRPr="00E32967">
              <w:t>•</w:t>
            </w:r>
            <w:r w:rsidRPr="00E32967">
              <w:tab/>
            </w:r>
            <w:r w:rsidRPr="00E32967">
              <w:rPr>
                <w:i/>
              </w:rPr>
              <w:t>Picpa-</w:t>
            </w:r>
            <w:r w:rsidR="00D32F4E" w:rsidRPr="00E32967">
              <w:rPr>
                <w:i/>
              </w:rPr>
              <w:t>ω</w:t>
            </w:r>
            <w:r w:rsidRPr="00E32967">
              <w:rPr>
                <w:i/>
              </w:rPr>
              <w:t>3D</w:t>
            </w:r>
            <w:r w:rsidRPr="00E32967">
              <w:t xml:space="preserve"> from yeast </w:t>
            </w:r>
            <w:r w:rsidRPr="00E32967">
              <w:rPr>
                <w:i/>
              </w:rPr>
              <w:t>Pichia pastoris</w:t>
            </w:r>
          </w:p>
          <w:p w:rsidR="00E173CF" w:rsidRPr="00E32967" w:rsidRDefault="00E173CF" w:rsidP="000335CC">
            <w:pPr>
              <w:spacing w:before="60" w:after="60"/>
              <w:ind w:firstLine="176"/>
            </w:pPr>
            <w:r w:rsidRPr="00E32967">
              <w:t>•</w:t>
            </w:r>
            <w:r w:rsidRPr="00E32967">
              <w:tab/>
            </w:r>
            <w:proofErr w:type="spellStart"/>
            <w:r w:rsidRPr="00E32967">
              <w:rPr>
                <w:i/>
              </w:rPr>
              <w:t>Micpu</w:t>
            </w:r>
            <w:proofErr w:type="spellEnd"/>
            <w:r w:rsidRPr="00E32967">
              <w:rPr>
                <w:i/>
              </w:rPr>
              <w:t>-</w:t>
            </w:r>
            <w:r w:rsidR="00D32F4E" w:rsidRPr="00E32967">
              <w:rPr>
                <w:i/>
              </w:rPr>
              <w:t>∆</w:t>
            </w:r>
            <w:r w:rsidRPr="00E32967">
              <w:rPr>
                <w:i/>
              </w:rPr>
              <w:t>6D</w:t>
            </w:r>
            <w:r w:rsidRPr="00E32967">
              <w:t xml:space="preserve"> from microalga </w:t>
            </w:r>
            <w:proofErr w:type="spellStart"/>
            <w:r w:rsidRPr="00E32967">
              <w:rPr>
                <w:i/>
              </w:rPr>
              <w:t>Micromonas</w:t>
            </w:r>
            <w:proofErr w:type="spellEnd"/>
            <w:r w:rsidRPr="00E32967">
              <w:rPr>
                <w:i/>
              </w:rPr>
              <w:t xml:space="preserve"> </w:t>
            </w:r>
            <w:proofErr w:type="spellStart"/>
            <w:r w:rsidRPr="00E32967">
              <w:rPr>
                <w:i/>
              </w:rPr>
              <w:t>pusilla</w:t>
            </w:r>
            <w:proofErr w:type="spellEnd"/>
          </w:p>
          <w:p w:rsidR="00E173CF" w:rsidRPr="00E32967" w:rsidRDefault="00E173CF" w:rsidP="000335CC">
            <w:pPr>
              <w:spacing w:before="60" w:after="60"/>
              <w:ind w:firstLine="176"/>
            </w:pPr>
            <w:r w:rsidRPr="00E32967">
              <w:t>•</w:t>
            </w:r>
            <w:r w:rsidRPr="00E32967">
              <w:tab/>
            </w:r>
            <w:proofErr w:type="spellStart"/>
            <w:r w:rsidRPr="00E32967">
              <w:rPr>
                <w:i/>
              </w:rPr>
              <w:t>Pyrco</w:t>
            </w:r>
            <w:proofErr w:type="spellEnd"/>
            <w:r w:rsidRPr="00E32967">
              <w:rPr>
                <w:i/>
              </w:rPr>
              <w:t>-</w:t>
            </w:r>
            <w:r w:rsidR="00D32F4E" w:rsidRPr="00E32967">
              <w:rPr>
                <w:i/>
              </w:rPr>
              <w:t>∆</w:t>
            </w:r>
            <w:r w:rsidRPr="00E32967">
              <w:rPr>
                <w:i/>
              </w:rPr>
              <w:t>6E</w:t>
            </w:r>
            <w:r w:rsidRPr="00E32967">
              <w:t xml:space="preserve"> from microalga </w:t>
            </w:r>
            <w:proofErr w:type="spellStart"/>
            <w:r w:rsidRPr="00E32967">
              <w:rPr>
                <w:i/>
              </w:rPr>
              <w:t>Pyramimonas</w:t>
            </w:r>
            <w:proofErr w:type="spellEnd"/>
            <w:r w:rsidRPr="00E32967">
              <w:rPr>
                <w:i/>
              </w:rPr>
              <w:t xml:space="preserve"> </w:t>
            </w:r>
            <w:proofErr w:type="spellStart"/>
            <w:r w:rsidRPr="00E32967">
              <w:rPr>
                <w:i/>
              </w:rPr>
              <w:t>cordata</w:t>
            </w:r>
            <w:proofErr w:type="spellEnd"/>
          </w:p>
          <w:p w:rsidR="00E173CF" w:rsidRPr="00E32967" w:rsidRDefault="00E173CF" w:rsidP="000335CC">
            <w:pPr>
              <w:spacing w:before="60" w:after="60"/>
              <w:ind w:firstLine="176"/>
            </w:pPr>
            <w:r w:rsidRPr="00E32967">
              <w:t>•</w:t>
            </w:r>
            <w:r w:rsidRPr="00E32967">
              <w:tab/>
            </w:r>
            <w:proofErr w:type="spellStart"/>
            <w:r w:rsidRPr="00E32967">
              <w:rPr>
                <w:i/>
              </w:rPr>
              <w:t>Pavsa</w:t>
            </w:r>
            <w:proofErr w:type="spellEnd"/>
            <w:r w:rsidRPr="00E32967">
              <w:rPr>
                <w:i/>
              </w:rPr>
              <w:t>-</w:t>
            </w:r>
            <w:r w:rsidR="00D32F4E" w:rsidRPr="00E32967">
              <w:rPr>
                <w:i/>
              </w:rPr>
              <w:t>∆</w:t>
            </w:r>
            <w:r w:rsidRPr="00E32967">
              <w:rPr>
                <w:i/>
              </w:rPr>
              <w:t>5D</w:t>
            </w:r>
            <w:r w:rsidRPr="00E32967">
              <w:t xml:space="preserve"> from microalga </w:t>
            </w:r>
            <w:r w:rsidRPr="00E32967">
              <w:rPr>
                <w:i/>
              </w:rPr>
              <w:t xml:space="preserve">Pavlova </w:t>
            </w:r>
            <w:proofErr w:type="spellStart"/>
            <w:r w:rsidRPr="00E32967">
              <w:rPr>
                <w:i/>
              </w:rPr>
              <w:t>salina</w:t>
            </w:r>
            <w:proofErr w:type="spellEnd"/>
          </w:p>
          <w:p w:rsidR="00E173CF" w:rsidRPr="00E32967" w:rsidRDefault="00E173CF" w:rsidP="000335CC">
            <w:pPr>
              <w:spacing w:before="60" w:after="60"/>
              <w:ind w:firstLine="176"/>
            </w:pPr>
            <w:r w:rsidRPr="00E32967">
              <w:t>•</w:t>
            </w:r>
            <w:r w:rsidRPr="00E32967">
              <w:tab/>
            </w:r>
            <w:proofErr w:type="spellStart"/>
            <w:r w:rsidRPr="00E32967">
              <w:rPr>
                <w:i/>
              </w:rPr>
              <w:t>Pyrco</w:t>
            </w:r>
            <w:proofErr w:type="spellEnd"/>
            <w:r w:rsidRPr="00E32967">
              <w:rPr>
                <w:i/>
              </w:rPr>
              <w:t>-</w:t>
            </w:r>
            <w:r w:rsidR="00D32F4E" w:rsidRPr="00E32967">
              <w:rPr>
                <w:i/>
              </w:rPr>
              <w:t>∆</w:t>
            </w:r>
            <w:r w:rsidRPr="00E32967">
              <w:rPr>
                <w:i/>
              </w:rPr>
              <w:t>5E</w:t>
            </w:r>
            <w:r w:rsidRPr="00E32967">
              <w:t xml:space="preserve"> from microalga </w:t>
            </w:r>
            <w:proofErr w:type="spellStart"/>
            <w:r w:rsidRPr="00E32967">
              <w:rPr>
                <w:i/>
              </w:rPr>
              <w:t>Pyramimonas</w:t>
            </w:r>
            <w:proofErr w:type="spellEnd"/>
            <w:r w:rsidRPr="00E32967">
              <w:rPr>
                <w:i/>
              </w:rPr>
              <w:t xml:space="preserve"> </w:t>
            </w:r>
            <w:proofErr w:type="spellStart"/>
            <w:r w:rsidRPr="00E32967">
              <w:rPr>
                <w:i/>
              </w:rPr>
              <w:t>cordata</w:t>
            </w:r>
            <w:proofErr w:type="spellEnd"/>
          </w:p>
          <w:p w:rsidR="00E173CF" w:rsidRPr="00E32967" w:rsidRDefault="00E173CF" w:rsidP="000335CC">
            <w:pPr>
              <w:spacing w:before="60" w:after="60"/>
              <w:ind w:firstLine="176"/>
            </w:pPr>
            <w:r w:rsidRPr="00E32967">
              <w:t>•</w:t>
            </w:r>
            <w:r w:rsidRPr="00E32967">
              <w:tab/>
            </w:r>
            <w:proofErr w:type="spellStart"/>
            <w:r w:rsidRPr="00E32967">
              <w:rPr>
                <w:i/>
              </w:rPr>
              <w:t>Pavsa</w:t>
            </w:r>
            <w:proofErr w:type="spellEnd"/>
            <w:r w:rsidRPr="00E32967">
              <w:rPr>
                <w:i/>
              </w:rPr>
              <w:t>-</w:t>
            </w:r>
            <w:r w:rsidR="00D32F4E" w:rsidRPr="00E32967">
              <w:rPr>
                <w:i/>
              </w:rPr>
              <w:t>∆</w:t>
            </w:r>
            <w:r w:rsidRPr="00E32967">
              <w:rPr>
                <w:i/>
              </w:rPr>
              <w:t>4D</w:t>
            </w:r>
            <w:r w:rsidRPr="00E32967">
              <w:t xml:space="preserve"> from microalga </w:t>
            </w:r>
            <w:r w:rsidRPr="00E32967">
              <w:rPr>
                <w:i/>
              </w:rPr>
              <w:t xml:space="preserve">Pavlova </w:t>
            </w:r>
            <w:proofErr w:type="spellStart"/>
            <w:r w:rsidRPr="00E32967">
              <w:rPr>
                <w:i/>
              </w:rPr>
              <w:t>salina</w:t>
            </w:r>
            <w:proofErr w:type="spellEnd"/>
          </w:p>
          <w:p w:rsidR="00E173CF" w:rsidRPr="00E32967" w:rsidRDefault="00E173CF" w:rsidP="00E173CF">
            <w:pPr>
              <w:spacing w:before="60" w:after="60"/>
              <w:rPr>
                <w:b/>
              </w:rPr>
            </w:pPr>
            <w:r w:rsidRPr="00E32967">
              <w:rPr>
                <w:b/>
              </w:rPr>
              <w:t>One selectable mark</w:t>
            </w:r>
            <w:r w:rsidR="000836D1" w:rsidRPr="00E32967">
              <w:rPr>
                <w:b/>
              </w:rPr>
              <w:t>er</w:t>
            </w:r>
            <w:r w:rsidRPr="00E32967">
              <w:rPr>
                <w:b/>
              </w:rPr>
              <w:t xml:space="preserve"> gene for </w:t>
            </w:r>
            <w:proofErr w:type="spellStart"/>
            <w:r w:rsidRPr="00E32967">
              <w:rPr>
                <w:b/>
              </w:rPr>
              <w:t>glufosinate</w:t>
            </w:r>
            <w:proofErr w:type="spellEnd"/>
            <w:r w:rsidRPr="00E32967">
              <w:rPr>
                <w:b/>
              </w:rPr>
              <w:t xml:space="preserve"> tolerance</w:t>
            </w:r>
            <w:r w:rsidRPr="00E32967">
              <w:t>:</w:t>
            </w:r>
          </w:p>
          <w:p w:rsidR="00302CAD" w:rsidRPr="00E32967" w:rsidRDefault="00E173CF" w:rsidP="000335CC">
            <w:pPr>
              <w:spacing w:before="60" w:after="60"/>
              <w:ind w:firstLine="176"/>
              <w:rPr>
                <w:szCs w:val="22"/>
              </w:rPr>
            </w:pPr>
            <w:r w:rsidRPr="00E32967">
              <w:t>•</w:t>
            </w:r>
            <w:r w:rsidRPr="00E32967">
              <w:tab/>
            </w:r>
            <w:r w:rsidRPr="00E32967">
              <w:rPr>
                <w:i/>
              </w:rPr>
              <w:t>pat</w:t>
            </w:r>
            <w:r w:rsidRPr="00E32967">
              <w:t xml:space="preserve"> from soil bacterium </w:t>
            </w:r>
            <w:r w:rsidRPr="00E32967">
              <w:rPr>
                <w:i/>
              </w:rPr>
              <w:t xml:space="preserve">Streptomyces </w:t>
            </w:r>
            <w:proofErr w:type="spellStart"/>
            <w:r w:rsidRPr="00E32967">
              <w:rPr>
                <w:i/>
              </w:rPr>
              <w:t>viridochromogenes</w:t>
            </w:r>
            <w:proofErr w:type="spellEnd"/>
          </w:p>
        </w:tc>
      </w:tr>
      <w:tr w:rsidR="00302CAD" w:rsidRPr="00E3296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rsidR="00302CAD" w:rsidRPr="00E32967" w:rsidRDefault="00302CAD">
            <w:pPr>
              <w:spacing w:before="60" w:after="60"/>
            </w:pPr>
            <w:r w:rsidRPr="00E32967">
              <w:t>Proposed location</w:t>
            </w:r>
            <w:r w:rsidR="006134C3" w:rsidRPr="00E32967">
              <w:t>s</w:t>
            </w:r>
          </w:p>
        </w:tc>
        <w:tc>
          <w:tcPr>
            <w:tcW w:w="7230" w:type="dxa"/>
            <w:tcBorders>
              <w:top w:val="single" w:sz="4" w:space="0" w:color="auto"/>
              <w:left w:val="single" w:sz="4" w:space="0" w:color="auto"/>
              <w:bottom w:val="single" w:sz="4" w:space="0" w:color="auto"/>
              <w:right w:val="single" w:sz="4" w:space="0" w:color="auto"/>
            </w:tcBorders>
            <w:hideMark/>
          </w:tcPr>
          <w:p w:rsidR="00302CAD" w:rsidRPr="00E32967" w:rsidRDefault="00DA1E15" w:rsidP="00627C3D">
            <w:pPr>
              <w:spacing w:before="60" w:after="60"/>
            </w:pPr>
            <w:r w:rsidRPr="00E32967">
              <w:t>Australia-wide</w:t>
            </w:r>
          </w:p>
        </w:tc>
      </w:tr>
      <w:tr w:rsidR="001F1C94" w:rsidRPr="00E3296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rsidR="001F1C94" w:rsidRPr="00E32967" w:rsidRDefault="001F1C94" w:rsidP="00B04492">
            <w:pPr>
              <w:spacing w:before="60" w:after="60"/>
            </w:pPr>
            <w:r w:rsidRPr="00E32967">
              <w:t xml:space="preserve">Primary purpose </w:t>
            </w:r>
          </w:p>
        </w:tc>
        <w:tc>
          <w:tcPr>
            <w:tcW w:w="7230" w:type="dxa"/>
            <w:tcBorders>
              <w:top w:val="single" w:sz="4" w:space="0" w:color="auto"/>
              <w:left w:val="single" w:sz="4" w:space="0" w:color="auto"/>
              <w:bottom w:val="single" w:sz="4" w:space="0" w:color="auto"/>
              <w:right w:val="single" w:sz="4" w:space="0" w:color="auto"/>
            </w:tcBorders>
            <w:hideMark/>
          </w:tcPr>
          <w:p w:rsidR="001F1C94" w:rsidRPr="00E32967" w:rsidRDefault="00B04492" w:rsidP="00B810E1">
            <w:pPr>
              <w:spacing w:before="60" w:after="60"/>
            </w:pPr>
            <w:r w:rsidRPr="00E32967">
              <w:t xml:space="preserve">Commercial release of </w:t>
            </w:r>
            <w:r w:rsidR="007E07A3" w:rsidRPr="00E32967">
              <w:t xml:space="preserve">the </w:t>
            </w:r>
            <w:r w:rsidRPr="00E32967">
              <w:t>GM c</w:t>
            </w:r>
            <w:r w:rsidR="00804F6D" w:rsidRPr="00E32967">
              <w:t>anola</w:t>
            </w:r>
          </w:p>
        </w:tc>
      </w:tr>
    </w:tbl>
    <w:p w:rsidR="00302CAD" w:rsidRPr="000373BC" w:rsidRDefault="00302CAD" w:rsidP="00E013E0">
      <w:pPr>
        <w:pStyle w:val="Heading2"/>
        <w:rPr>
          <w:rFonts w:eastAsiaTheme="minorEastAsia"/>
          <w:lang w:eastAsia="en-US"/>
        </w:rPr>
      </w:pPr>
      <w:bookmarkStart w:id="23" w:name="_Toc342042136"/>
      <w:bookmarkStart w:id="24" w:name="_Toc505960984"/>
      <w:r w:rsidRPr="000373BC">
        <w:rPr>
          <w:rFonts w:eastAsiaTheme="minorEastAsia"/>
          <w:lang w:eastAsia="en-US"/>
        </w:rPr>
        <w:t>Risk assessment</w:t>
      </w:r>
      <w:bookmarkEnd w:id="20"/>
      <w:bookmarkEnd w:id="21"/>
      <w:bookmarkEnd w:id="22"/>
      <w:bookmarkEnd w:id="23"/>
      <w:bookmarkEnd w:id="24"/>
    </w:p>
    <w:p w:rsidR="00B04492" w:rsidRPr="00E32967" w:rsidRDefault="00B04492" w:rsidP="00B04492">
      <w:pPr>
        <w:spacing w:before="120" w:after="120"/>
        <w:rPr>
          <w:bCs/>
        </w:rPr>
      </w:pPr>
      <w:r w:rsidRPr="00E32967">
        <w:t xml:space="preserve">The risk assessment concludes that risks to the health and safety of people or the environment from the proposed </w:t>
      </w:r>
      <w:r w:rsidR="00437B2B" w:rsidRPr="00E32967">
        <w:t>dealings, either in the short or long term,</w:t>
      </w:r>
      <w:r w:rsidRPr="00E32967">
        <w:t xml:space="preserve"> are </w:t>
      </w:r>
      <w:r w:rsidRPr="00E32967">
        <w:rPr>
          <w:bCs/>
        </w:rPr>
        <w:t>negligible</w:t>
      </w:r>
      <w:r w:rsidRPr="00E32967">
        <w:t>.</w:t>
      </w:r>
    </w:p>
    <w:p w:rsidR="00711324" w:rsidRPr="00031D91" w:rsidRDefault="00D56ECC" w:rsidP="00711324">
      <w:pPr>
        <w:pStyle w:val="Paranonumbers"/>
        <w:spacing w:before="0"/>
      </w:pPr>
      <w:r w:rsidRPr="00E32967">
        <w:t>The risk assessment</w:t>
      </w:r>
      <w:r w:rsidR="00B04492" w:rsidRPr="00E32967">
        <w:t xml:space="preserve"> process considers how the genetic modification and activities conducted with the GMO</w:t>
      </w:r>
      <w:r w:rsidR="00005CB2" w:rsidRPr="00E32967">
        <w:t xml:space="preserve"> might lead to harm to people or</w:t>
      </w:r>
      <w:r w:rsidR="00B04492" w:rsidRPr="00E32967">
        <w:t xml:space="preserve"> the environment. Risks are characterised in relation to both the seriousness and likelihood of harm, taking into account </w:t>
      </w:r>
      <w:r w:rsidRPr="00E32967">
        <w:t xml:space="preserve">information in the application, relevant previous </w:t>
      </w:r>
      <w:r w:rsidRPr="00031D91">
        <w:lastRenderedPageBreak/>
        <w:t>approvals, current scientific knowledge and advice received from a wide range of experts, agencies and authorities consulted on the preparation of the RARMP.</w:t>
      </w:r>
      <w:r w:rsidR="00B04492" w:rsidRPr="00031D91">
        <w:t xml:space="preserve"> Both the short and long term </w:t>
      </w:r>
      <w:r w:rsidR="00F82C0D">
        <w:t xml:space="preserve">risks </w:t>
      </w:r>
      <w:r w:rsidR="00B04492" w:rsidRPr="00031D91">
        <w:t>are considered.</w:t>
      </w:r>
    </w:p>
    <w:p w:rsidR="00302CAD" w:rsidRPr="00031D91" w:rsidRDefault="00302CAD" w:rsidP="00711324">
      <w:pPr>
        <w:pStyle w:val="Paranonumbers"/>
        <w:spacing w:before="0"/>
      </w:pPr>
      <w:r w:rsidRPr="00031D91">
        <w:t>Credible pathways to potential harm that were considered included</w:t>
      </w:r>
      <w:r w:rsidRPr="00B810E1">
        <w:t xml:space="preserve">: </w:t>
      </w:r>
      <w:r w:rsidR="00F2356A" w:rsidRPr="00B810E1">
        <w:t>toxic and allerg</w:t>
      </w:r>
      <w:r w:rsidR="001A2321" w:rsidRPr="00B810E1">
        <w:t>enic properties of the GM canola</w:t>
      </w:r>
      <w:r w:rsidRPr="00B810E1">
        <w:t xml:space="preserve">; </w:t>
      </w:r>
      <w:r w:rsidR="00B810E1" w:rsidRPr="00B810E1">
        <w:t>potential for</w:t>
      </w:r>
      <w:r w:rsidR="00C050AA" w:rsidRPr="00B810E1">
        <w:t xml:space="preserve"> increased weediness </w:t>
      </w:r>
      <w:r w:rsidRPr="00B810E1">
        <w:t xml:space="preserve">of the GM </w:t>
      </w:r>
      <w:r w:rsidR="001A2321" w:rsidRPr="00B810E1">
        <w:t>canola</w:t>
      </w:r>
      <w:r w:rsidRPr="00B810E1">
        <w:t xml:space="preserve"> relative to unmodified plants; and </w:t>
      </w:r>
      <w:r w:rsidR="00F2356A" w:rsidRPr="00B810E1">
        <w:t xml:space="preserve">vertical </w:t>
      </w:r>
      <w:r w:rsidRPr="00B810E1">
        <w:t>transfer of the introduced genetic material to other sexually compatible pla</w:t>
      </w:r>
      <w:r w:rsidR="00957249" w:rsidRPr="00B810E1">
        <w:t>nts.</w:t>
      </w:r>
    </w:p>
    <w:p w:rsidR="00DA6E77" w:rsidRPr="00CE257A" w:rsidRDefault="00DA6E77" w:rsidP="00DA6E77">
      <w:pPr>
        <w:pStyle w:val="Paranonumbers"/>
      </w:pPr>
      <w:r w:rsidRPr="00031D91">
        <w:t>The principal reasons for the conclusion of negligible risks are</w:t>
      </w:r>
      <w:r w:rsidR="00B810E1">
        <w:t>:</w:t>
      </w:r>
      <w:r w:rsidR="00B810E1" w:rsidRPr="00B810E1">
        <w:t xml:space="preserve"> </w:t>
      </w:r>
      <w:r w:rsidR="00B810E1">
        <w:t xml:space="preserve">the introduced </w:t>
      </w:r>
      <w:r w:rsidR="00B810E1" w:rsidRPr="00E32967">
        <w:t>protein</w:t>
      </w:r>
      <w:r w:rsidR="000B4355" w:rsidRPr="00E32967">
        <w:t>s</w:t>
      </w:r>
      <w:r w:rsidR="00B810E1" w:rsidRPr="00E32967">
        <w:t xml:space="preserve"> </w:t>
      </w:r>
      <w:r w:rsidR="000B4355" w:rsidRPr="00E32967">
        <w:t>and the end product</w:t>
      </w:r>
      <w:r w:rsidR="00EB3BC3" w:rsidRPr="00E32967">
        <w:t>s</w:t>
      </w:r>
      <w:r w:rsidR="000B4355" w:rsidRPr="00E32967">
        <w:t xml:space="preserve"> are</w:t>
      </w:r>
      <w:r w:rsidR="00B810E1" w:rsidRPr="00E32967">
        <w:t xml:space="preserve"> not considered toxic or allergenic to people or toxic to other desirable organisms; proteins similar to the introduced protein</w:t>
      </w:r>
      <w:r w:rsidR="000B4355" w:rsidRPr="00E32967">
        <w:t>s</w:t>
      </w:r>
      <w:r w:rsidR="00B810E1" w:rsidRPr="00E32967">
        <w:t xml:space="preserve"> are widespread in the environment;</w:t>
      </w:r>
      <w:r w:rsidR="001A2321" w:rsidRPr="00E32967">
        <w:t xml:space="preserve"> the GM canola</w:t>
      </w:r>
      <w:r w:rsidRPr="00E32967">
        <w:t xml:space="preserve"> has been </w:t>
      </w:r>
      <w:r w:rsidR="00261F88" w:rsidRPr="00E32967">
        <w:t xml:space="preserve">grown </w:t>
      </w:r>
      <w:r w:rsidR="00B810E1" w:rsidRPr="00E32967">
        <w:t>in field trials</w:t>
      </w:r>
      <w:r w:rsidR="00261F88" w:rsidRPr="00E32967">
        <w:t xml:space="preserve"> in Australia since </w:t>
      </w:r>
      <w:r w:rsidR="00306444" w:rsidRPr="00E32967">
        <w:t>20</w:t>
      </w:r>
      <w:r w:rsidR="002E14AA" w:rsidRPr="00E32967">
        <w:t>1</w:t>
      </w:r>
      <w:r w:rsidR="000B4355" w:rsidRPr="00E32967">
        <w:t>4</w:t>
      </w:r>
      <w:r w:rsidR="00306444" w:rsidRPr="00E32967">
        <w:t xml:space="preserve"> without adverse </w:t>
      </w:r>
      <w:r w:rsidR="00B810E1" w:rsidRPr="00E32967">
        <w:t xml:space="preserve">or unexpected </w:t>
      </w:r>
      <w:r w:rsidR="00306444" w:rsidRPr="00E32967">
        <w:t>effects</w:t>
      </w:r>
      <w:r w:rsidR="00B810E1" w:rsidRPr="00E32967">
        <w:t>;</w:t>
      </w:r>
      <w:r w:rsidR="00306444" w:rsidRPr="00E32967">
        <w:t xml:space="preserve"> </w:t>
      </w:r>
      <w:r w:rsidR="00B810E1" w:rsidRPr="00E32967">
        <w:t xml:space="preserve">the GM canola and its progeny can be controlled using </w:t>
      </w:r>
      <w:r w:rsidR="000B4355" w:rsidRPr="00E32967">
        <w:t>standard</w:t>
      </w:r>
      <w:r w:rsidR="00B810E1" w:rsidRPr="00E32967">
        <w:t xml:space="preserve"> weed management; </w:t>
      </w:r>
      <w:r w:rsidRPr="00E32967">
        <w:t>and the GM c</w:t>
      </w:r>
      <w:r w:rsidR="002E14AA" w:rsidRPr="00E32967">
        <w:t>anola</w:t>
      </w:r>
      <w:r w:rsidR="005D39FC" w:rsidRPr="00E32967">
        <w:t xml:space="preserve"> has limited </w:t>
      </w:r>
      <w:r w:rsidR="005D39FC">
        <w:t>capacity</w:t>
      </w:r>
      <w:r w:rsidRPr="005D39FC">
        <w:t xml:space="preserve"> to </w:t>
      </w:r>
      <w:r w:rsidR="005D39FC">
        <w:t>establish</w:t>
      </w:r>
      <w:r w:rsidRPr="005D39FC">
        <w:t xml:space="preserve"> in undisturbed natural habitats.</w:t>
      </w:r>
      <w:r w:rsidR="002E14AA" w:rsidRPr="005D39FC">
        <w:t xml:space="preserve"> </w:t>
      </w:r>
      <w:r w:rsidR="002E14AA" w:rsidRPr="00CE257A">
        <w:t xml:space="preserve">In addition, </w:t>
      </w:r>
      <w:r w:rsidR="00030423" w:rsidRPr="001F45B4">
        <w:t>food made from the GM canola has been assessed and approved by Food Standards Australia New Zealan</w:t>
      </w:r>
      <w:r w:rsidR="00D43BE3" w:rsidRPr="001F45B4">
        <w:t>d as safe for human consumption</w:t>
      </w:r>
      <w:r w:rsidR="00EC293D" w:rsidRPr="001F45B4">
        <w:t>.</w:t>
      </w:r>
      <w:r w:rsidR="002243E7" w:rsidRPr="001F45B4">
        <w:t xml:space="preserve"> </w:t>
      </w:r>
    </w:p>
    <w:p w:rsidR="00302CAD" w:rsidRPr="000373BC" w:rsidRDefault="00302CAD" w:rsidP="00E013E0">
      <w:pPr>
        <w:pStyle w:val="Heading2"/>
        <w:rPr>
          <w:rFonts w:eastAsiaTheme="minorEastAsia"/>
          <w:lang w:eastAsia="en-US"/>
        </w:rPr>
      </w:pPr>
      <w:bookmarkStart w:id="25" w:name="_Toc505960985"/>
      <w:r w:rsidRPr="000373BC">
        <w:rPr>
          <w:rFonts w:eastAsiaTheme="minorEastAsia"/>
          <w:lang w:eastAsia="en-US"/>
        </w:rPr>
        <w:t>Risk ma</w:t>
      </w:r>
      <w:bookmarkStart w:id="26" w:name="_Toc209859549"/>
      <w:bookmarkStart w:id="27" w:name="_Toc342042137"/>
      <w:bookmarkStart w:id="28" w:name="_Toc291151778"/>
      <w:bookmarkStart w:id="29" w:name="_Toc274904728"/>
      <w:r w:rsidRPr="000373BC">
        <w:rPr>
          <w:rFonts w:eastAsiaTheme="minorEastAsia"/>
          <w:lang w:eastAsia="en-US"/>
        </w:rPr>
        <w:t>nagement</w:t>
      </w:r>
      <w:bookmarkEnd w:id="26"/>
      <w:bookmarkEnd w:id="27"/>
      <w:bookmarkEnd w:id="28"/>
      <w:bookmarkEnd w:id="29"/>
      <w:bookmarkEnd w:id="25"/>
    </w:p>
    <w:p w:rsidR="00D56ECC" w:rsidRPr="00031D91" w:rsidRDefault="006569F1" w:rsidP="00D56ECC">
      <w:pPr>
        <w:pStyle w:val="Paranonumbers"/>
        <w:spacing w:before="0"/>
        <w:rPr>
          <w:bCs/>
        </w:rPr>
      </w:pPr>
      <w:r w:rsidRPr="00031D91">
        <w:t xml:space="preserve">The risk management plan concludes that </w:t>
      </w:r>
      <w:r w:rsidR="00FF485F" w:rsidRPr="00F85A4A">
        <w:t xml:space="preserve">risks </w:t>
      </w:r>
      <w:r w:rsidR="00FF485F">
        <w:t>from</w:t>
      </w:r>
      <w:r w:rsidR="00C54D0C">
        <w:t xml:space="preserve"> the</w:t>
      </w:r>
      <w:r w:rsidR="00FF485F" w:rsidRPr="00F85A4A">
        <w:t xml:space="preserve"> proposed dealings can be managed so as to protect people and the environment by imposing </w:t>
      </w:r>
      <w:r w:rsidR="00FF485F" w:rsidRPr="00031D91">
        <w:t>general conditions to ensure that there is ongoing oversight of the release</w:t>
      </w:r>
      <w:r w:rsidR="00FF485F">
        <w:t>.</w:t>
      </w:r>
    </w:p>
    <w:p w:rsidR="006C1B8C" w:rsidRPr="00031D91" w:rsidRDefault="006C1B8C" w:rsidP="00D56ECC">
      <w:pPr>
        <w:pStyle w:val="Paranonumbers"/>
        <w:spacing w:before="0"/>
      </w:pPr>
      <w:r w:rsidRPr="00031D91">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rsidR="00C42988" w:rsidRDefault="00AC0B86" w:rsidP="001075E0">
      <w:pPr>
        <w:pStyle w:val="Paranonumbers"/>
      </w:pPr>
      <w:bookmarkStart w:id="30" w:name="_Toc342042138"/>
      <w:bookmarkStart w:id="31" w:name="_Toc291151780"/>
      <w:bookmarkStart w:id="32" w:name="_Toc274904730"/>
      <w:bookmarkStart w:id="33" w:name="_Toc209859551"/>
      <w:r w:rsidRPr="00031D91">
        <w:t xml:space="preserve">As the level of risk is assessed as negligible, specific risk treatment is not required. However, the Regulator has </w:t>
      </w:r>
      <w:r w:rsidR="0076418B">
        <w:t>imposed</w:t>
      </w:r>
      <w:r w:rsidR="0076418B" w:rsidRPr="00031D91">
        <w:t xml:space="preserve"> </w:t>
      </w:r>
      <w:r w:rsidRPr="00031D91">
        <w:t xml:space="preserve">licence conditions </w:t>
      </w:r>
      <w:r w:rsidR="005D39FC">
        <w:t>regarding</w:t>
      </w:r>
      <w:r w:rsidRPr="00031D91">
        <w:t xml:space="preserve"> post-release review (PRR) to ensure that there is ongoing oversight of the release and to allow the collection of information to verify the findings of the RARMP. The licence also contains a number of general conditions relating to ongoing licence holder suitability, auditing and monitoring, and reporting requirements, which include an obligation to report any unintended effects.</w:t>
      </w:r>
      <w:bookmarkEnd w:id="30"/>
      <w:bookmarkEnd w:id="31"/>
      <w:bookmarkEnd w:id="32"/>
      <w:bookmarkEnd w:id="33"/>
    </w:p>
    <w:p w:rsidR="001075E0" w:rsidRPr="00031D91" w:rsidRDefault="001075E0" w:rsidP="001075E0">
      <w:pPr>
        <w:pStyle w:val="Paranonumbers"/>
        <w:sectPr w:rsidR="001075E0" w:rsidRPr="00031D91" w:rsidSect="00F274FC">
          <w:headerReference w:type="default" r:id="rId12"/>
          <w:footerReference w:type="default" r:id="rId13"/>
          <w:pgSz w:w="11909" w:h="16834" w:code="9"/>
          <w:pgMar w:top="1418" w:right="1134" w:bottom="1134" w:left="1134" w:header="567" w:footer="567" w:gutter="0"/>
          <w:pgNumType w:fmt="upperRoman" w:start="1"/>
          <w:cols w:space="720"/>
        </w:sectPr>
      </w:pPr>
    </w:p>
    <w:p w:rsidR="00FC503D" w:rsidRPr="00031D91" w:rsidRDefault="00F56FE9" w:rsidP="00A40D74">
      <w:pPr>
        <w:pStyle w:val="Heading1"/>
      </w:pPr>
      <w:bookmarkStart w:id="34" w:name="_Toc505960986"/>
      <w:r w:rsidRPr="00031D91">
        <w:lastRenderedPageBreak/>
        <w:t>Table of contents</w:t>
      </w:r>
      <w:bookmarkEnd w:id="34"/>
    </w:p>
    <w:p w:rsidR="002921F0" w:rsidRDefault="00887AC7">
      <w:pPr>
        <w:pStyle w:val="TOC1"/>
        <w:rPr>
          <w:rFonts w:asciiTheme="minorHAnsi" w:eastAsiaTheme="minorEastAsia" w:hAnsiTheme="minorHAnsi" w:cstheme="minorBidi"/>
          <w:b w:val="0"/>
          <w:bCs w:val="0"/>
          <w:caps w:val="0"/>
          <w:color w:val="auto"/>
          <w:sz w:val="22"/>
          <w:szCs w:val="22"/>
        </w:rPr>
      </w:pPr>
      <w:r w:rsidRPr="00031D91">
        <w:rPr>
          <w:color w:val="auto"/>
        </w:rPr>
        <w:fldChar w:fldCharType="begin"/>
      </w:r>
      <w:r w:rsidRPr="00031D91">
        <w:rPr>
          <w:color w:val="auto"/>
        </w:rPr>
        <w:instrText xml:space="preserve"> TOC \o "1-3" \h \z \u </w:instrText>
      </w:r>
      <w:r w:rsidRPr="00031D91">
        <w:rPr>
          <w:color w:val="auto"/>
        </w:rPr>
        <w:fldChar w:fldCharType="separate"/>
      </w:r>
      <w:hyperlink w:anchor="_Toc505960981" w:history="1">
        <w:r w:rsidR="002921F0" w:rsidRPr="00A95F0C">
          <w:rPr>
            <w:rStyle w:val="Hyperlink"/>
          </w:rPr>
          <w:t>Summary of the Risk Assessment and Risk Management Plan</w:t>
        </w:r>
        <w:r w:rsidR="002921F0">
          <w:rPr>
            <w:webHidden/>
          </w:rPr>
          <w:tab/>
        </w:r>
        <w:r w:rsidR="002921F0">
          <w:rPr>
            <w:webHidden/>
          </w:rPr>
          <w:fldChar w:fldCharType="begin"/>
        </w:r>
        <w:r w:rsidR="002921F0">
          <w:rPr>
            <w:webHidden/>
          </w:rPr>
          <w:instrText xml:space="preserve"> PAGEREF _Toc505960981 \h </w:instrText>
        </w:r>
        <w:r w:rsidR="002921F0">
          <w:rPr>
            <w:webHidden/>
          </w:rPr>
        </w:r>
        <w:r w:rsidR="002921F0">
          <w:rPr>
            <w:webHidden/>
          </w:rPr>
          <w:fldChar w:fldCharType="separate"/>
        </w:r>
        <w:r w:rsidR="002921F0">
          <w:rPr>
            <w:webHidden/>
          </w:rPr>
          <w:t>I</w:t>
        </w:r>
        <w:r w:rsidR="002921F0">
          <w:rPr>
            <w:webHidden/>
          </w:rPr>
          <w:fldChar w:fldCharType="end"/>
        </w:r>
      </w:hyperlink>
    </w:p>
    <w:p w:rsidR="002921F0" w:rsidRDefault="00855021">
      <w:pPr>
        <w:pStyle w:val="TOC2"/>
        <w:rPr>
          <w:rFonts w:asciiTheme="minorHAnsi" w:eastAsiaTheme="minorEastAsia" w:hAnsiTheme="minorHAnsi" w:cstheme="minorBidi"/>
          <w:bCs w:val="0"/>
          <w:iCs w:val="0"/>
          <w:smallCaps w:val="0"/>
          <w:sz w:val="22"/>
          <w:szCs w:val="22"/>
          <w:lang w:eastAsia="en-AU"/>
        </w:rPr>
      </w:pPr>
      <w:hyperlink w:anchor="_Toc505960982" w:history="1">
        <w:r w:rsidR="002921F0" w:rsidRPr="00A95F0C">
          <w:rPr>
            <w:rStyle w:val="Hyperlink"/>
          </w:rPr>
          <w:t>Decision</w:t>
        </w:r>
        <w:r w:rsidR="002921F0">
          <w:rPr>
            <w:webHidden/>
          </w:rPr>
          <w:tab/>
        </w:r>
        <w:r w:rsidR="002921F0">
          <w:rPr>
            <w:webHidden/>
          </w:rPr>
          <w:tab/>
        </w:r>
        <w:r w:rsidR="002921F0">
          <w:rPr>
            <w:webHidden/>
          </w:rPr>
          <w:fldChar w:fldCharType="begin"/>
        </w:r>
        <w:r w:rsidR="002921F0">
          <w:rPr>
            <w:webHidden/>
          </w:rPr>
          <w:instrText xml:space="preserve"> PAGEREF _Toc505960982 \h </w:instrText>
        </w:r>
        <w:r w:rsidR="002921F0">
          <w:rPr>
            <w:webHidden/>
          </w:rPr>
        </w:r>
        <w:r w:rsidR="002921F0">
          <w:rPr>
            <w:webHidden/>
          </w:rPr>
          <w:fldChar w:fldCharType="separate"/>
        </w:r>
        <w:r w:rsidR="002921F0">
          <w:rPr>
            <w:webHidden/>
          </w:rPr>
          <w:t>I</w:t>
        </w:r>
        <w:r w:rsidR="002921F0">
          <w:rPr>
            <w:webHidden/>
          </w:rPr>
          <w:fldChar w:fldCharType="end"/>
        </w:r>
      </w:hyperlink>
    </w:p>
    <w:p w:rsidR="002921F0" w:rsidRDefault="00855021">
      <w:pPr>
        <w:pStyle w:val="TOC2"/>
        <w:rPr>
          <w:rFonts w:asciiTheme="minorHAnsi" w:eastAsiaTheme="minorEastAsia" w:hAnsiTheme="minorHAnsi" w:cstheme="minorBidi"/>
          <w:bCs w:val="0"/>
          <w:iCs w:val="0"/>
          <w:smallCaps w:val="0"/>
          <w:sz w:val="22"/>
          <w:szCs w:val="22"/>
          <w:lang w:eastAsia="en-AU"/>
        </w:rPr>
      </w:pPr>
      <w:hyperlink w:anchor="_Toc505960983" w:history="1">
        <w:r w:rsidR="002921F0" w:rsidRPr="00A95F0C">
          <w:rPr>
            <w:rStyle w:val="Hyperlink"/>
          </w:rPr>
          <w:t>The application</w:t>
        </w:r>
        <w:r w:rsidR="002921F0">
          <w:rPr>
            <w:webHidden/>
          </w:rPr>
          <w:tab/>
        </w:r>
        <w:r w:rsidR="002921F0">
          <w:rPr>
            <w:webHidden/>
          </w:rPr>
          <w:tab/>
        </w:r>
        <w:r w:rsidR="002921F0">
          <w:rPr>
            <w:webHidden/>
          </w:rPr>
          <w:fldChar w:fldCharType="begin"/>
        </w:r>
        <w:r w:rsidR="002921F0">
          <w:rPr>
            <w:webHidden/>
          </w:rPr>
          <w:instrText xml:space="preserve"> PAGEREF _Toc505960983 \h </w:instrText>
        </w:r>
        <w:r w:rsidR="002921F0">
          <w:rPr>
            <w:webHidden/>
          </w:rPr>
        </w:r>
        <w:r w:rsidR="002921F0">
          <w:rPr>
            <w:webHidden/>
          </w:rPr>
          <w:fldChar w:fldCharType="separate"/>
        </w:r>
        <w:r w:rsidR="002921F0">
          <w:rPr>
            <w:webHidden/>
          </w:rPr>
          <w:t>I</w:t>
        </w:r>
        <w:r w:rsidR="002921F0">
          <w:rPr>
            <w:webHidden/>
          </w:rPr>
          <w:fldChar w:fldCharType="end"/>
        </w:r>
      </w:hyperlink>
    </w:p>
    <w:p w:rsidR="002921F0" w:rsidRDefault="00855021">
      <w:pPr>
        <w:pStyle w:val="TOC2"/>
        <w:rPr>
          <w:rFonts w:asciiTheme="minorHAnsi" w:eastAsiaTheme="minorEastAsia" w:hAnsiTheme="minorHAnsi" w:cstheme="minorBidi"/>
          <w:bCs w:val="0"/>
          <w:iCs w:val="0"/>
          <w:smallCaps w:val="0"/>
          <w:sz w:val="22"/>
          <w:szCs w:val="22"/>
          <w:lang w:eastAsia="en-AU"/>
        </w:rPr>
      </w:pPr>
      <w:hyperlink w:anchor="_Toc505960984" w:history="1">
        <w:r w:rsidR="002921F0" w:rsidRPr="00A95F0C">
          <w:rPr>
            <w:rStyle w:val="Hyperlink"/>
          </w:rPr>
          <w:t>Risk assessment</w:t>
        </w:r>
        <w:r w:rsidR="002921F0">
          <w:rPr>
            <w:webHidden/>
          </w:rPr>
          <w:tab/>
        </w:r>
        <w:r w:rsidR="002921F0">
          <w:rPr>
            <w:webHidden/>
          </w:rPr>
          <w:fldChar w:fldCharType="begin"/>
        </w:r>
        <w:r w:rsidR="002921F0">
          <w:rPr>
            <w:webHidden/>
          </w:rPr>
          <w:instrText xml:space="preserve"> PAGEREF _Toc505960984 \h </w:instrText>
        </w:r>
        <w:r w:rsidR="002921F0">
          <w:rPr>
            <w:webHidden/>
          </w:rPr>
        </w:r>
        <w:r w:rsidR="002921F0">
          <w:rPr>
            <w:webHidden/>
          </w:rPr>
          <w:fldChar w:fldCharType="separate"/>
        </w:r>
        <w:r w:rsidR="002921F0">
          <w:rPr>
            <w:webHidden/>
          </w:rPr>
          <w:t>I</w:t>
        </w:r>
        <w:r w:rsidR="002921F0">
          <w:rPr>
            <w:webHidden/>
          </w:rPr>
          <w:fldChar w:fldCharType="end"/>
        </w:r>
      </w:hyperlink>
    </w:p>
    <w:p w:rsidR="002921F0" w:rsidRDefault="00855021">
      <w:pPr>
        <w:pStyle w:val="TOC2"/>
        <w:rPr>
          <w:rFonts w:asciiTheme="minorHAnsi" w:eastAsiaTheme="minorEastAsia" w:hAnsiTheme="minorHAnsi" w:cstheme="minorBidi"/>
          <w:bCs w:val="0"/>
          <w:iCs w:val="0"/>
          <w:smallCaps w:val="0"/>
          <w:sz w:val="22"/>
          <w:szCs w:val="22"/>
          <w:lang w:eastAsia="en-AU"/>
        </w:rPr>
      </w:pPr>
      <w:hyperlink w:anchor="_Toc505960985" w:history="1">
        <w:r w:rsidR="002921F0" w:rsidRPr="00A95F0C">
          <w:rPr>
            <w:rStyle w:val="Hyperlink"/>
          </w:rPr>
          <w:t>Risk management</w:t>
        </w:r>
        <w:r w:rsidR="002921F0">
          <w:rPr>
            <w:webHidden/>
          </w:rPr>
          <w:tab/>
        </w:r>
        <w:r w:rsidR="002921F0">
          <w:rPr>
            <w:webHidden/>
          </w:rPr>
          <w:fldChar w:fldCharType="begin"/>
        </w:r>
        <w:r w:rsidR="002921F0">
          <w:rPr>
            <w:webHidden/>
          </w:rPr>
          <w:instrText xml:space="preserve"> PAGEREF _Toc505960985 \h </w:instrText>
        </w:r>
        <w:r w:rsidR="002921F0">
          <w:rPr>
            <w:webHidden/>
          </w:rPr>
        </w:r>
        <w:r w:rsidR="002921F0">
          <w:rPr>
            <w:webHidden/>
          </w:rPr>
          <w:fldChar w:fldCharType="separate"/>
        </w:r>
        <w:r w:rsidR="002921F0">
          <w:rPr>
            <w:webHidden/>
          </w:rPr>
          <w:t>II</w:t>
        </w:r>
        <w:r w:rsidR="002921F0">
          <w:rPr>
            <w:webHidden/>
          </w:rPr>
          <w:fldChar w:fldCharType="end"/>
        </w:r>
      </w:hyperlink>
    </w:p>
    <w:p w:rsidR="002921F0" w:rsidRDefault="00855021">
      <w:pPr>
        <w:pStyle w:val="TOC1"/>
        <w:rPr>
          <w:rFonts w:asciiTheme="minorHAnsi" w:eastAsiaTheme="minorEastAsia" w:hAnsiTheme="minorHAnsi" w:cstheme="minorBidi"/>
          <w:b w:val="0"/>
          <w:bCs w:val="0"/>
          <w:caps w:val="0"/>
          <w:color w:val="auto"/>
          <w:sz w:val="22"/>
          <w:szCs w:val="22"/>
        </w:rPr>
      </w:pPr>
      <w:hyperlink w:anchor="_Toc505960986" w:history="1">
        <w:r w:rsidR="002921F0" w:rsidRPr="00A95F0C">
          <w:rPr>
            <w:rStyle w:val="Hyperlink"/>
          </w:rPr>
          <w:t>Table of contents</w:t>
        </w:r>
        <w:r w:rsidR="002921F0">
          <w:rPr>
            <w:webHidden/>
          </w:rPr>
          <w:tab/>
        </w:r>
        <w:r w:rsidR="002921F0">
          <w:rPr>
            <w:webHidden/>
          </w:rPr>
          <w:fldChar w:fldCharType="begin"/>
        </w:r>
        <w:r w:rsidR="002921F0">
          <w:rPr>
            <w:webHidden/>
          </w:rPr>
          <w:instrText xml:space="preserve"> PAGEREF _Toc505960986 \h </w:instrText>
        </w:r>
        <w:r w:rsidR="002921F0">
          <w:rPr>
            <w:webHidden/>
          </w:rPr>
        </w:r>
        <w:r w:rsidR="002921F0">
          <w:rPr>
            <w:webHidden/>
          </w:rPr>
          <w:fldChar w:fldCharType="separate"/>
        </w:r>
        <w:r w:rsidR="002921F0">
          <w:rPr>
            <w:webHidden/>
          </w:rPr>
          <w:t>III</w:t>
        </w:r>
        <w:r w:rsidR="002921F0">
          <w:rPr>
            <w:webHidden/>
          </w:rPr>
          <w:fldChar w:fldCharType="end"/>
        </w:r>
      </w:hyperlink>
    </w:p>
    <w:p w:rsidR="002921F0" w:rsidRDefault="00855021">
      <w:pPr>
        <w:pStyle w:val="TOC1"/>
        <w:rPr>
          <w:rFonts w:asciiTheme="minorHAnsi" w:eastAsiaTheme="minorEastAsia" w:hAnsiTheme="minorHAnsi" w:cstheme="minorBidi"/>
          <w:b w:val="0"/>
          <w:bCs w:val="0"/>
          <w:caps w:val="0"/>
          <w:color w:val="auto"/>
          <w:sz w:val="22"/>
          <w:szCs w:val="22"/>
        </w:rPr>
      </w:pPr>
      <w:hyperlink w:anchor="_Toc505960987" w:history="1">
        <w:r w:rsidR="002921F0" w:rsidRPr="00A95F0C">
          <w:rPr>
            <w:rStyle w:val="Hyperlink"/>
          </w:rPr>
          <w:t>Abbreviations</w:t>
        </w:r>
        <w:r w:rsidR="002921F0">
          <w:rPr>
            <w:webHidden/>
          </w:rPr>
          <w:tab/>
        </w:r>
        <w:r w:rsidR="002921F0">
          <w:rPr>
            <w:webHidden/>
          </w:rPr>
          <w:tab/>
        </w:r>
        <w:r w:rsidR="002921F0">
          <w:rPr>
            <w:webHidden/>
          </w:rPr>
          <w:fldChar w:fldCharType="begin"/>
        </w:r>
        <w:r w:rsidR="002921F0">
          <w:rPr>
            <w:webHidden/>
          </w:rPr>
          <w:instrText xml:space="preserve"> PAGEREF _Toc505960987 \h </w:instrText>
        </w:r>
        <w:r w:rsidR="002921F0">
          <w:rPr>
            <w:webHidden/>
          </w:rPr>
        </w:r>
        <w:r w:rsidR="002921F0">
          <w:rPr>
            <w:webHidden/>
          </w:rPr>
          <w:fldChar w:fldCharType="separate"/>
        </w:r>
        <w:r w:rsidR="002921F0">
          <w:rPr>
            <w:webHidden/>
          </w:rPr>
          <w:t>V</w:t>
        </w:r>
        <w:r w:rsidR="002921F0">
          <w:rPr>
            <w:webHidden/>
          </w:rPr>
          <w:fldChar w:fldCharType="end"/>
        </w:r>
      </w:hyperlink>
    </w:p>
    <w:p w:rsidR="002921F0" w:rsidRDefault="00855021">
      <w:pPr>
        <w:pStyle w:val="TOC1"/>
        <w:rPr>
          <w:rFonts w:asciiTheme="minorHAnsi" w:eastAsiaTheme="minorEastAsia" w:hAnsiTheme="minorHAnsi" w:cstheme="minorBidi"/>
          <w:b w:val="0"/>
          <w:bCs w:val="0"/>
          <w:caps w:val="0"/>
          <w:color w:val="auto"/>
          <w:sz w:val="22"/>
          <w:szCs w:val="22"/>
        </w:rPr>
      </w:pPr>
      <w:hyperlink w:anchor="_Toc505960988" w:history="1">
        <w:r w:rsidR="002921F0" w:rsidRPr="00A95F0C">
          <w:rPr>
            <w:rStyle w:val="Hyperlink"/>
          </w:rPr>
          <w:t>Chapter 1</w:t>
        </w:r>
        <w:r w:rsidR="002921F0">
          <w:rPr>
            <w:rFonts w:asciiTheme="minorHAnsi" w:eastAsiaTheme="minorEastAsia" w:hAnsiTheme="minorHAnsi" w:cstheme="minorBidi"/>
            <w:b w:val="0"/>
            <w:bCs w:val="0"/>
            <w:caps w:val="0"/>
            <w:color w:val="auto"/>
            <w:sz w:val="22"/>
            <w:szCs w:val="22"/>
          </w:rPr>
          <w:tab/>
        </w:r>
        <w:r w:rsidR="002921F0" w:rsidRPr="00A95F0C">
          <w:rPr>
            <w:rStyle w:val="Hyperlink"/>
          </w:rPr>
          <w:t>Risk assessment context</w:t>
        </w:r>
        <w:r w:rsidR="002921F0">
          <w:rPr>
            <w:webHidden/>
          </w:rPr>
          <w:tab/>
        </w:r>
        <w:r w:rsidR="002921F0">
          <w:rPr>
            <w:webHidden/>
          </w:rPr>
          <w:fldChar w:fldCharType="begin"/>
        </w:r>
        <w:r w:rsidR="002921F0">
          <w:rPr>
            <w:webHidden/>
          </w:rPr>
          <w:instrText xml:space="preserve"> PAGEREF _Toc505960988 \h </w:instrText>
        </w:r>
        <w:r w:rsidR="002921F0">
          <w:rPr>
            <w:webHidden/>
          </w:rPr>
        </w:r>
        <w:r w:rsidR="002921F0">
          <w:rPr>
            <w:webHidden/>
          </w:rPr>
          <w:fldChar w:fldCharType="separate"/>
        </w:r>
        <w:r w:rsidR="002921F0">
          <w:rPr>
            <w:webHidden/>
          </w:rPr>
          <w:t>1</w:t>
        </w:r>
        <w:r w:rsidR="002921F0">
          <w:rPr>
            <w:webHidden/>
          </w:rPr>
          <w:fldChar w:fldCharType="end"/>
        </w:r>
      </w:hyperlink>
    </w:p>
    <w:p w:rsidR="002921F0" w:rsidRDefault="00855021">
      <w:pPr>
        <w:pStyle w:val="TOC2"/>
        <w:rPr>
          <w:rFonts w:asciiTheme="minorHAnsi" w:eastAsiaTheme="minorEastAsia" w:hAnsiTheme="minorHAnsi" w:cstheme="minorBidi"/>
          <w:bCs w:val="0"/>
          <w:iCs w:val="0"/>
          <w:smallCaps w:val="0"/>
          <w:sz w:val="22"/>
          <w:szCs w:val="22"/>
          <w:lang w:eastAsia="en-AU"/>
        </w:rPr>
      </w:pPr>
      <w:hyperlink w:anchor="_Toc505960989" w:history="1">
        <w:r w:rsidR="002921F0" w:rsidRPr="00A95F0C">
          <w:rPr>
            <w:rStyle w:val="Hyperlink"/>
          </w:rPr>
          <w:t>Section 1</w:t>
        </w:r>
        <w:r w:rsidR="002921F0">
          <w:rPr>
            <w:rFonts w:asciiTheme="minorHAnsi" w:eastAsiaTheme="minorEastAsia" w:hAnsiTheme="minorHAnsi" w:cstheme="minorBidi"/>
            <w:bCs w:val="0"/>
            <w:iCs w:val="0"/>
            <w:smallCaps w:val="0"/>
            <w:sz w:val="22"/>
            <w:szCs w:val="22"/>
            <w:lang w:eastAsia="en-AU"/>
          </w:rPr>
          <w:tab/>
        </w:r>
        <w:r w:rsidR="002921F0" w:rsidRPr="00A95F0C">
          <w:rPr>
            <w:rStyle w:val="Hyperlink"/>
          </w:rPr>
          <w:t>Background</w:t>
        </w:r>
        <w:r w:rsidR="002921F0">
          <w:rPr>
            <w:webHidden/>
          </w:rPr>
          <w:tab/>
        </w:r>
        <w:r w:rsidR="002921F0">
          <w:rPr>
            <w:webHidden/>
          </w:rPr>
          <w:fldChar w:fldCharType="begin"/>
        </w:r>
        <w:r w:rsidR="002921F0">
          <w:rPr>
            <w:webHidden/>
          </w:rPr>
          <w:instrText xml:space="preserve"> PAGEREF _Toc505960989 \h </w:instrText>
        </w:r>
        <w:r w:rsidR="002921F0">
          <w:rPr>
            <w:webHidden/>
          </w:rPr>
        </w:r>
        <w:r w:rsidR="002921F0">
          <w:rPr>
            <w:webHidden/>
          </w:rPr>
          <w:fldChar w:fldCharType="separate"/>
        </w:r>
        <w:r w:rsidR="002921F0">
          <w:rPr>
            <w:webHidden/>
          </w:rPr>
          <w:t>1</w:t>
        </w:r>
        <w:r w:rsidR="002921F0">
          <w:rPr>
            <w:webHidden/>
          </w:rPr>
          <w:fldChar w:fldCharType="end"/>
        </w:r>
      </w:hyperlink>
    </w:p>
    <w:p w:rsidR="002921F0" w:rsidRDefault="00855021">
      <w:pPr>
        <w:pStyle w:val="TOC2"/>
        <w:rPr>
          <w:rFonts w:asciiTheme="minorHAnsi" w:eastAsiaTheme="minorEastAsia" w:hAnsiTheme="minorHAnsi" w:cstheme="minorBidi"/>
          <w:bCs w:val="0"/>
          <w:iCs w:val="0"/>
          <w:smallCaps w:val="0"/>
          <w:sz w:val="22"/>
          <w:szCs w:val="22"/>
          <w:lang w:eastAsia="en-AU"/>
        </w:rPr>
      </w:pPr>
      <w:hyperlink w:anchor="_Toc505960990" w:history="1">
        <w:r w:rsidR="002921F0" w:rsidRPr="00A95F0C">
          <w:rPr>
            <w:rStyle w:val="Hyperlink"/>
          </w:rPr>
          <w:t>Section 2</w:t>
        </w:r>
        <w:r w:rsidR="002921F0">
          <w:rPr>
            <w:rFonts w:asciiTheme="minorHAnsi" w:eastAsiaTheme="minorEastAsia" w:hAnsiTheme="minorHAnsi" w:cstheme="minorBidi"/>
            <w:bCs w:val="0"/>
            <w:iCs w:val="0"/>
            <w:smallCaps w:val="0"/>
            <w:sz w:val="22"/>
            <w:szCs w:val="22"/>
            <w:lang w:eastAsia="en-AU"/>
          </w:rPr>
          <w:tab/>
        </w:r>
        <w:r w:rsidR="002921F0" w:rsidRPr="00A95F0C">
          <w:rPr>
            <w:rStyle w:val="Hyperlink"/>
          </w:rPr>
          <w:t>Regulatory framework</w:t>
        </w:r>
        <w:r w:rsidR="002921F0">
          <w:rPr>
            <w:webHidden/>
          </w:rPr>
          <w:tab/>
        </w:r>
        <w:r w:rsidR="002921F0">
          <w:rPr>
            <w:webHidden/>
          </w:rPr>
          <w:fldChar w:fldCharType="begin"/>
        </w:r>
        <w:r w:rsidR="002921F0">
          <w:rPr>
            <w:webHidden/>
          </w:rPr>
          <w:instrText xml:space="preserve"> PAGEREF _Toc505960990 \h </w:instrText>
        </w:r>
        <w:r w:rsidR="002921F0">
          <w:rPr>
            <w:webHidden/>
          </w:rPr>
        </w:r>
        <w:r w:rsidR="002921F0">
          <w:rPr>
            <w:webHidden/>
          </w:rPr>
          <w:fldChar w:fldCharType="separate"/>
        </w:r>
        <w:r w:rsidR="002921F0">
          <w:rPr>
            <w:webHidden/>
          </w:rPr>
          <w:t>1</w:t>
        </w:r>
        <w:r w:rsidR="002921F0">
          <w:rPr>
            <w:webHidden/>
          </w:rPr>
          <w:fldChar w:fldCharType="end"/>
        </w:r>
      </w:hyperlink>
    </w:p>
    <w:p w:rsidR="002921F0" w:rsidRDefault="00855021">
      <w:pPr>
        <w:pStyle w:val="TOC2"/>
        <w:rPr>
          <w:rFonts w:asciiTheme="minorHAnsi" w:eastAsiaTheme="minorEastAsia" w:hAnsiTheme="minorHAnsi" w:cstheme="minorBidi"/>
          <w:bCs w:val="0"/>
          <w:iCs w:val="0"/>
          <w:smallCaps w:val="0"/>
          <w:sz w:val="22"/>
          <w:szCs w:val="22"/>
          <w:lang w:eastAsia="en-AU"/>
        </w:rPr>
      </w:pPr>
      <w:hyperlink w:anchor="_Toc505960991" w:history="1">
        <w:r w:rsidR="002921F0" w:rsidRPr="00A95F0C">
          <w:rPr>
            <w:rStyle w:val="Hyperlink"/>
          </w:rPr>
          <w:t>Section 3</w:t>
        </w:r>
        <w:r w:rsidR="002921F0">
          <w:rPr>
            <w:rFonts w:asciiTheme="minorHAnsi" w:eastAsiaTheme="minorEastAsia" w:hAnsiTheme="minorHAnsi" w:cstheme="minorBidi"/>
            <w:bCs w:val="0"/>
            <w:iCs w:val="0"/>
            <w:smallCaps w:val="0"/>
            <w:sz w:val="22"/>
            <w:szCs w:val="22"/>
            <w:lang w:eastAsia="en-AU"/>
          </w:rPr>
          <w:tab/>
        </w:r>
        <w:r w:rsidR="002921F0" w:rsidRPr="00A95F0C">
          <w:rPr>
            <w:rStyle w:val="Hyperlink"/>
          </w:rPr>
          <w:t>The proposed release</w:t>
        </w:r>
        <w:r w:rsidR="002921F0">
          <w:rPr>
            <w:webHidden/>
          </w:rPr>
          <w:tab/>
        </w:r>
        <w:r w:rsidR="002921F0">
          <w:rPr>
            <w:webHidden/>
          </w:rPr>
          <w:fldChar w:fldCharType="begin"/>
        </w:r>
        <w:r w:rsidR="002921F0">
          <w:rPr>
            <w:webHidden/>
          </w:rPr>
          <w:instrText xml:space="preserve"> PAGEREF _Toc505960991 \h </w:instrText>
        </w:r>
        <w:r w:rsidR="002921F0">
          <w:rPr>
            <w:webHidden/>
          </w:rPr>
        </w:r>
        <w:r w:rsidR="002921F0">
          <w:rPr>
            <w:webHidden/>
          </w:rPr>
          <w:fldChar w:fldCharType="separate"/>
        </w:r>
        <w:r w:rsidR="002921F0">
          <w:rPr>
            <w:webHidden/>
          </w:rPr>
          <w:t>2</w:t>
        </w:r>
        <w:r w:rsidR="002921F0">
          <w:rPr>
            <w:webHidden/>
          </w:rPr>
          <w:fldChar w:fldCharType="end"/>
        </w:r>
      </w:hyperlink>
    </w:p>
    <w:p w:rsidR="002921F0" w:rsidRDefault="00855021">
      <w:pPr>
        <w:pStyle w:val="TOC2"/>
        <w:rPr>
          <w:rFonts w:asciiTheme="minorHAnsi" w:eastAsiaTheme="minorEastAsia" w:hAnsiTheme="minorHAnsi" w:cstheme="minorBidi"/>
          <w:bCs w:val="0"/>
          <w:iCs w:val="0"/>
          <w:smallCaps w:val="0"/>
          <w:sz w:val="22"/>
          <w:szCs w:val="22"/>
          <w:lang w:eastAsia="en-AU"/>
        </w:rPr>
      </w:pPr>
      <w:hyperlink w:anchor="_Toc505960992" w:history="1">
        <w:r w:rsidR="002921F0" w:rsidRPr="00A95F0C">
          <w:rPr>
            <w:rStyle w:val="Hyperlink"/>
          </w:rPr>
          <w:t>Section 4</w:t>
        </w:r>
        <w:r w:rsidR="002921F0">
          <w:rPr>
            <w:rFonts w:asciiTheme="minorHAnsi" w:eastAsiaTheme="minorEastAsia" w:hAnsiTheme="minorHAnsi" w:cstheme="minorBidi"/>
            <w:bCs w:val="0"/>
            <w:iCs w:val="0"/>
            <w:smallCaps w:val="0"/>
            <w:sz w:val="22"/>
            <w:szCs w:val="22"/>
            <w:lang w:eastAsia="en-AU"/>
          </w:rPr>
          <w:tab/>
        </w:r>
        <w:r w:rsidR="002921F0" w:rsidRPr="00A95F0C">
          <w:rPr>
            <w:rStyle w:val="Hyperlink"/>
          </w:rPr>
          <w:t>The parent organism</w:t>
        </w:r>
        <w:r w:rsidR="002921F0">
          <w:rPr>
            <w:webHidden/>
          </w:rPr>
          <w:tab/>
        </w:r>
        <w:r w:rsidR="002921F0">
          <w:rPr>
            <w:webHidden/>
          </w:rPr>
          <w:fldChar w:fldCharType="begin"/>
        </w:r>
        <w:r w:rsidR="002921F0">
          <w:rPr>
            <w:webHidden/>
          </w:rPr>
          <w:instrText xml:space="preserve"> PAGEREF _Toc505960992 \h </w:instrText>
        </w:r>
        <w:r w:rsidR="002921F0">
          <w:rPr>
            <w:webHidden/>
          </w:rPr>
        </w:r>
        <w:r w:rsidR="002921F0">
          <w:rPr>
            <w:webHidden/>
          </w:rPr>
          <w:fldChar w:fldCharType="separate"/>
        </w:r>
        <w:r w:rsidR="002921F0">
          <w:rPr>
            <w:webHidden/>
          </w:rPr>
          <w:t>2</w:t>
        </w:r>
        <w:r w:rsidR="002921F0">
          <w:rPr>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0993" w:history="1">
        <w:r w:rsidR="002921F0" w:rsidRPr="00A95F0C">
          <w:rPr>
            <w:rStyle w:val="Hyperlink"/>
            <w:noProof/>
          </w:rPr>
          <w:t>4.1</w:t>
        </w:r>
        <w:r w:rsidR="002921F0">
          <w:rPr>
            <w:rFonts w:asciiTheme="minorHAnsi" w:eastAsiaTheme="minorEastAsia" w:hAnsiTheme="minorHAnsi" w:cstheme="minorBidi"/>
            <w:iCs w:val="0"/>
            <w:noProof/>
            <w:sz w:val="22"/>
            <w:szCs w:val="22"/>
          </w:rPr>
          <w:tab/>
        </w:r>
        <w:r w:rsidR="002921F0" w:rsidRPr="00A95F0C">
          <w:rPr>
            <w:rStyle w:val="Hyperlink"/>
            <w:noProof/>
          </w:rPr>
          <w:t>Potential to cause harm</w:t>
        </w:r>
        <w:r w:rsidR="002921F0">
          <w:rPr>
            <w:noProof/>
            <w:webHidden/>
          </w:rPr>
          <w:tab/>
        </w:r>
        <w:r w:rsidR="002921F0">
          <w:rPr>
            <w:noProof/>
            <w:webHidden/>
          </w:rPr>
          <w:fldChar w:fldCharType="begin"/>
        </w:r>
        <w:r w:rsidR="002921F0">
          <w:rPr>
            <w:noProof/>
            <w:webHidden/>
          </w:rPr>
          <w:instrText xml:space="preserve"> PAGEREF _Toc505960993 \h </w:instrText>
        </w:r>
        <w:r w:rsidR="002921F0">
          <w:rPr>
            <w:noProof/>
            <w:webHidden/>
          </w:rPr>
        </w:r>
        <w:r w:rsidR="002921F0">
          <w:rPr>
            <w:noProof/>
            <w:webHidden/>
          </w:rPr>
          <w:fldChar w:fldCharType="separate"/>
        </w:r>
        <w:r w:rsidR="002921F0">
          <w:rPr>
            <w:noProof/>
            <w:webHidden/>
          </w:rPr>
          <w:t>3</w:t>
        </w:r>
        <w:r w:rsidR="002921F0">
          <w:rPr>
            <w:noProof/>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0994" w:history="1">
        <w:r w:rsidR="002921F0" w:rsidRPr="00A95F0C">
          <w:rPr>
            <w:rStyle w:val="Hyperlink"/>
            <w:noProof/>
          </w:rPr>
          <w:t>4.2</w:t>
        </w:r>
        <w:r w:rsidR="002921F0">
          <w:rPr>
            <w:rFonts w:asciiTheme="minorHAnsi" w:eastAsiaTheme="minorEastAsia" w:hAnsiTheme="minorHAnsi" w:cstheme="minorBidi"/>
            <w:iCs w:val="0"/>
            <w:noProof/>
            <w:sz w:val="22"/>
            <w:szCs w:val="22"/>
          </w:rPr>
          <w:tab/>
        </w:r>
        <w:r w:rsidR="002921F0" w:rsidRPr="00A95F0C">
          <w:rPr>
            <w:rStyle w:val="Hyperlink"/>
            <w:noProof/>
          </w:rPr>
          <w:t>Invasiveness</w:t>
        </w:r>
        <w:r w:rsidR="002921F0">
          <w:rPr>
            <w:noProof/>
            <w:webHidden/>
          </w:rPr>
          <w:tab/>
        </w:r>
        <w:r w:rsidR="002921F0">
          <w:rPr>
            <w:noProof/>
            <w:webHidden/>
          </w:rPr>
          <w:fldChar w:fldCharType="begin"/>
        </w:r>
        <w:r w:rsidR="002921F0">
          <w:rPr>
            <w:noProof/>
            <w:webHidden/>
          </w:rPr>
          <w:instrText xml:space="preserve"> PAGEREF _Toc505960994 \h </w:instrText>
        </w:r>
        <w:r w:rsidR="002921F0">
          <w:rPr>
            <w:noProof/>
            <w:webHidden/>
          </w:rPr>
        </w:r>
        <w:r w:rsidR="002921F0">
          <w:rPr>
            <w:noProof/>
            <w:webHidden/>
          </w:rPr>
          <w:fldChar w:fldCharType="separate"/>
        </w:r>
        <w:r w:rsidR="002921F0">
          <w:rPr>
            <w:noProof/>
            <w:webHidden/>
          </w:rPr>
          <w:t>3</w:t>
        </w:r>
        <w:r w:rsidR="002921F0">
          <w:rPr>
            <w:noProof/>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0995" w:history="1">
        <w:r w:rsidR="002921F0" w:rsidRPr="00A95F0C">
          <w:rPr>
            <w:rStyle w:val="Hyperlink"/>
            <w:noProof/>
          </w:rPr>
          <w:t>4.3</w:t>
        </w:r>
        <w:r w:rsidR="002921F0">
          <w:rPr>
            <w:rFonts w:asciiTheme="minorHAnsi" w:eastAsiaTheme="minorEastAsia" w:hAnsiTheme="minorHAnsi" w:cstheme="minorBidi"/>
            <w:iCs w:val="0"/>
            <w:noProof/>
            <w:sz w:val="22"/>
            <w:szCs w:val="22"/>
          </w:rPr>
          <w:tab/>
        </w:r>
        <w:r w:rsidR="002921F0" w:rsidRPr="00A95F0C">
          <w:rPr>
            <w:rStyle w:val="Hyperlink"/>
            <w:noProof/>
          </w:rPr>
          <w:t>Actual distribution</w:t>
        </w:r>
        <w:r w:rsidR="002921F0">
          <w:rPr>
            <w:noProof/>
            <w:webHidden/>
          </w:rPr>
          <w:tab/>
        </w:r>
        <w:r w:rsidR="002921F0">
          <w:rPr>
            <w:noProof/>
            <w:webHidden/>
          </w:rPr>
          <w:fldChar w:fldCharType="begin"/>
        </w:r>
        <w:r w:rsidR="002921F0">
          <w:rPr>
            <w:noProof/>
            <w:webHidden/>
          </w:rPr>
          <w:instrText xml:space="preserve"> PAGEREF _Toc505960995 \h </w:instrText>
        </w:r>
        <w:r w:rsidR="002921F0">
          <w:rPr>
            <w:noProof/>
            <w:webHidden/>
          </w:rPr>
        </w:r>
        <w:r w:rsidR="002921F0">
          <w:rPr>
            <w:noProof/>
            <w:webHidden/>
          </w:rPr>
          <w:fldChar w:fldCharType="separate"/>
        </w:r>
        <w:r w:rsidR="002921F0">
          <w:rPr>
            <w:noProof/>
            <w:webHidden/>
          </w:rPr>
          <w:t>3</w:t>
        </w:r>
        <w:r w:rsidR="002921F0">
          <w:rPr>
            <w:noProof/>
            <w:webHidden/>
          </w:rPr>
          <w:fldChar w:fldCharType="end"/>
        </w:r>
      </w:hyperlink>
    </w:p>
    <w:p w:rsidR="002921F0" w:rsidRDefault="00855021">
      <w:pPr>
        <w:pStyle w:val="TOC2"/>
        <w:rPr>
          <w:rFonts w:asciiTheme="minorHAnsi" w:eastAsiaTheme="minorEastAsia" w:hAnsiTheme="minorHAnsi" w:cstheme="minorBidi"/>
          <w:bCs w:val="0"/>
          <w:iCs w:val="0"/>
          <w:smallCaps w:val="0"/>
          <w:sz w:val="22"/>
          <w:szCs w:val="22"/>
          <w:lang w:eastAsia="en-AU"/>
        </w:rPr>
      </w:pPr>
      <w:hyperlink w:anchor="_Toc505960996" w:history="1">
        <w:r w:rsidR="002921F0" w:rsidRPr="00A95F0C">
          <w:rPr>
            <w:rStyle w:val="Hyperlink"/>
          </w:rPr>
          <w:t>Section 5</w:t>
        </w:r>
        <w:r w:rsidR="002921F0">
          <w:rPr>
            <w:rFonts w:asciiTheme="minorHAnsi" w:eastAsiaTheme="minorEastAsia" w:hAnsiTheme="minorHAnsi" w:cstheme="minorBidi"/>
            <w:bCs w:val="0"/>
            <w:iCs w:val="0"/>
            <w:smallCaps w:val="0"/>
            <w:sz w:val="22"/>
            <w:szCs w:val="22"/>
            <w:lang w:eastAsia="en-AU"/>
          </w:rPr>
          <w:tab/>
        </w:r>
        <w:r w:rsidR="002921F0" w:rsidRPr="00A95F0C">
          <w:rPr>
            <w:rStyle w:val="Hyperlink"/>
          </w:rPr>
          <w:t>The GM canola</w:t>
        </w:r>
        <w:r w:rsidR="002921F0">
          <w:rPr>
            <w:webHidden/>
          </w:rPr>
          <w:tab/>
        </w:r>
        <w:r w:rsidR="002921F0">
          <w:rPr>
            <w:webHidden/>
          </w:rPr>
          <w:fldChar w:fldCharType="begin"/>
        </w:r>
        <w:r w:rsidR="002921F0">
          <w:rPr>
            <w:webHidden/>
          </w:rPr>
          <w:instrText xml:space="preserve"> PAGEREF _Toc505960996 \h </w:instrText>
        </w:r>
        <w:r w:rsidR="002921F0">
          <w:rPr>
            <w:webHidden/>
          </w:rPr>
        </w:r>
        <w:r w:rsidR="002921F0">
          <w:rPr>
            <w:webHidden/>
          </w:rPr>
          <w:fldChar w:fldCharType="separate"/>
        </w:r>
        <w:r w:rsidR="002921F0">
          <w:rPr>
            <w:webHidden/>
          </w:rPr>
          <w:t>4</w:t>
        </w:r>
        <w:r w:rsidR="002921F0">
          <w:rPr>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0997" w:history="1">
        <w:r w:rsidR="002921F0" w:rsidRPr="00A95F0C">
          <w:rPr>
            <w:rStyle w:val="Hyperlink"/>
            <w:noProof/>
          </w:rPr>
          <w:t>5.1</w:t>
        </w:r>
        <w:r w:rsidR="002921F0">
          <w:rPr>
            <w:rFonts w:asciiTheme="minorHAnsi" w:eastAsiaTheme="minorEastAsia" w:hAnsiTheme="minorHAnsi" w:cstheme="minorBidi"/>
            <w:iCs w:val="0"/>
            <w:noProof/>
            <w:sz w:val="22"/>
            <w:szCs w:val="22"/>
          </w:rPr>
          <w:tab/>
        </w:r>
        <w:r w:rsidR="002921F0" w:rsidRPr="00A95F0C">
          <w:rPr>
            <w:rStyle w:val="Hyperlink"/>
            <w:noProof/>
          </w:rPr>
          <w:t>Introduction to the GMO</w:t>
        </w:r>
        <w:r w:rsidR="002921F0">
          <w:rPr>
            <w:noProof/>
            <w:webHidden/>
          </w:rPr>
          <w:tab/>
        </w:r>
        <w:r w:rsidR="002921F0">
          <w:rPr>
            <w:noProof/>
            <w:webHidden/>
          </w:rPr>
          <w:fldChar w:fldCharType="begin"/>
        </w:r>
        <w:r w:rsidR="002921F0">
          <w:rPr>
            <w:noProof/>
            <w:webHidden/>
          </w:rPr>
          <w:instrText xml:space="preserve"> PAGEREF _Toc505960997 \h </w:instrText>
        </w:r>
        <w:r w:rsidR="002921F0">
          <w:rPr>
            <w:noProof/>
            <w:webHidden/>
          </w:rPr>
        </w:r>
        <w:r w:rsidR="002921F0">
          <w:rPr>
            <w:noProof/>
            <w:webHidden/>
          </w:rPr>
          <w:fldChar w:fldCharType="separate"/>
        </w:r>
        <w:r w:rsidR="002921F0">
          <w:rPr>
            <w:noProof/>
            <w:webHidden/>
          </w:rPr>
          <w:t>4</w:t>
        </w:r>
        <w:r w:rsidR="002921F0">
          <w:rPr>
            <w:noProof/>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0998" w:history="1">
        <w:r w:rsidR="002921F0" w:rsidRPr="00A95F0C">
          <w:rPr>
            <w:rStyle w:val="Hyperlink"/>
            <w:noProof/>
          </w:rPr>
          <w:t>5.2</w:t>
        </w:r>
        <w:r w:rsidR="002921F0">
          <w:rPr>
            <w:rFonts w:asciiTheme="minorHAnsi" w:eastAsiaTheme="minorEastAsia" w:hAnsiTheme="minorHAnsi" w:cstheme="minorBidi"/>
            <w:iCs w:val="0"/>
            <w:noProof/>
            <w:sz w:val="22"/>
            <w:szCs w:val="22"/>
          </w:rPr>
          <w:tab/>
        </w:r>
        <w:r w:rsidR="002921F0" w:rsidRPr="00A95F0C">
          <w:rPr>
            <w:rStyle w:val="Hyperlink"/>
            <w:noProof/>
          </w:rPr>
          <w:t>The introduced genes, their encoded proteins and associated effects</w:t>
        </w:r>
        <w:r w:rsidR="002921F0">
          <w:rPr>
            <w:noProof/>
            <w:webHidden/>
          </w:rPr>
          <w:tab/>
        </w:r>
        <w:r w:rsidR="002921F0">
          <w:rPr>
            <w:noProof/>
            <w:webHidden/>
          </w:rPr>
          <w:fldChar w:fldCharType="begin"/>
        </w:r>
        <w:r w:rsidR="002921F0">
          <w:rPr>
            <w:noProof/>
            <w:webHidden/>
          </w:rPr>
          <w:instrText xml:space="preserve"> PAGEREF _Toc505960998 \h </w:instrText>
        </w:r>
        <w:r w:rsidR="002921F0">
          <w:rPr>
            <w:noProof/>
            <w:webHidden/>
          </w:rPr>
        </w:r>
        <w:r w:rsidR="002921F0">
          <w:rPr>
            <w:noProof/>
            <w:webHidden/>
          </w:rPr>
          <w:fldChar w:fldCharType="separate"/>
        </w:r>
        <w:r w:rsidR="002921F0">
          <w:rPr>
            <w:noProof/>
            <w:webHidden/>
          </w:rPr>
          <w:t>5</w:t>
        </w:r>
        <w:r w:rsidR="002921F0">
          <w:rPr>
            <w:noProof/>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0999" w:history="1">
        <w:r w:rsidR="002921F0" w:rsidRPr="00A95F0C">
          <w:rPr>
            <w:rStyle w:val="Hyperlink"/>
            <w:noProof/>
          </w:rPr>
          <w:t>5.3</w:t>
        </w:r>
        <w:r w:rsidR="002921F0">
          <w:rPr>
            <w:rFonts w:asciiTheme="minorHAnsi" w:eastAsiaTheme="minorEastAsia" w:hAnsiTheme="minorHAnsi" w:cstheme="minorBidi"/>
            <w:iCs w:val="0"/>
            <w:noProof/>
            <w:sz w:val="22"/>
            <w:szCs w:val="22"/>
          </w:rPr>
          <w:tab/>
        </w:r>
        <w:r w:rsidR="002921F0" w:rsidRPr="00A95F0C">
          <w:rPr>
            <w:rStyle w:val="Hyperlink"/>
            <w:noProof/>
          </w:rPr>
          <w:t>The regulatory sequences</w:t>
        </w:r>
        <w:r w:rsidR="002921F0">
          <w:rPr>
            <w:noProof/>
            <w:webHidden/>
          </w:rPr>
          <w:tab/>
        </w:r>
        <w:r w:rsidR="002921F0">
          <w:rPr>
            <w:noProof/>
            <w:webHidden/>
          </w:rPr>
          <w:fldChar w:fldCharType="begin"/>
        </w:r>
        <w:r w:rsidR="002921F0">
          <w:rPr>
            <w:noProof/>
            <w:webHidden/>
          </w:rPr>
          <w:instrText xml:space="preserve"> PAGEREF _Toc505960999 \h </w:instrText>
        </w:r>
        <w:r w:rsidR="002921F0">
          <w:rPr>
            <w:noProof/>
            <w:webHidden/>
          </w:rPr>
        </w:r>
        <w:r w:rsidR="002921F0">
          <w:rPr>
            <w:noProof/>
            <w:webHidden/>
          </w:rPr>
          <w:fldChar w:fldCharType="separate"/>
        </w:r>
        <w:r w:rsidR="002921F0">
          <w:rPr>
            <w:noProof/>
            <w:webHidden/>
          </w:rPr>
          <w:t>9</w:t>
        </w:r>
        <w:r w:rsidR="002921F0">
          <w:rPr>
            <w:noProof/>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1000" w:history="1">
        <w:r w:rsidR="002921F0" w:rsidRPr="00A95F0C">
          <w:rPr>
            <w:rStyle w:val="Hyperlink"/>
            <w:noProof/>
          </w:rPr>
          <w:t>5.4</w:t>
        </w:r>
        <w:r w:rsidR="002921F0">
          <w:rPr>
            <w:rFonts w:asciiTheme="minorHAnsi" w:eastAsiaTheme="minorEastAsia" w:hAnsiTheme="minorHAnsi" w:cstheme="minorBidi"/>
            <w:iCs w:val="0"/>
            <w:noProof/>
            <w:sz w:val="22"/>
            <w:szCs w:val="22"/>
          </w:rPr>
          <w:tab/>
        </w:r>
        <w:r w:rsidR="002921F0" w:rsidRPr="00A95F0C">
          <w:rPr>
            <w:rStyle w:val="Hyperlink"/>
            <w:noProof/>
          </w:rPr>
          <w:t>Method of genetic modification</w:t>
        </w:r>
        <w:r w:rsidR="002921F0">
          <w:rPr>
            <w:noProof/>
            <w:webHidden/>
          </w:rPr>
          <w:tab/>
        </w:r>
        <w:r w:rsidR="002921F0">
          <w:rPr>
            <w:noProof/>
            <w:webHidden/>
          </w:rPr>
          <w:fldChar w:fldCharType="begin"/>
        </w:r>
        <w:r w:rsidR="002921F0">
          <w:rPr>
            <w:noProof/>
            <w:webHidden/>
          </w:rPr>
          <w:instrText xml:space="preserve"> PAGEREF _Toc505961000 \h </w:instrText>
        </w:r>
        <w:r w:rsidR="002921F0">
          <w:rPr>
            <w:noProof/>
            <w:webHidden/>
          </w:rPr>
        </w:r>
        <w:r w:rsidR="002921F0">
          <w:rPr>
            <w:noProof/>
            <w:webHidden/>
          </w:rPr>
          <w:fldChar w:fldCharType="separate"/>
        </w:r>
        <w:r w:rsidR="002921F0">
          <w:rPr>
            <w:noProof/>
            <w:webHidden/>
          </w:rPr>
          <w:t>10</w:t>
        </w:r>
        <w:r w:rsidR="002921F0">
          <w:rPr>
            <w:noProof/>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1001" w:history="1">
        <w:r w:rsidR="002921F0" w:rsidRPr="00A95F0C">
          <w:rPr>
            <w:rStyle w:val="Hyperlink"/>
            <w:noProof/>
          </w:rPr>
          <w:t>5.5</w:t>
        </w:r>
        <w:r w:rsidR="002921F0">
          <w:rPr>
            <w:rFonts w:asciiTheme="minorHAnsi" w:eastAsiaTheme="minorEastAsia" w:hAnsiTheme="minorHAnsi" w:cstheme="minorBidi"/>
            <w:iCs w:val="0"/>
            <w:noProof/>
            <w:sz w:val="22"/>
            <w:szCs w:val="22"/>
          </w:rPr>
          <w:tab/>
        </w:r>
        <w:r w:rsidR="002921F0" w:rsidRPr="00A95F0C">
          <w:rPr>
            <w:rStyle w:val="Hyperlink"/>
            <w:noProof/>
          </w:rPr>
          <w:t>Characterisation of the GMO</w:t>
        </w:r>
        <w:r w:rsidR="002921F0">
          <w:rPr>
            <w:noProof/>
            <w:webHidden/>
          </w:rPr>
          <w:tab/>
        </w:r>
        <w:r w:rsidR="002921F0">
          <w:rPr>
            <w:noProof/>
            <w:webHidden/>
          </w:rPr>
          <w:fldChar w:fldCharType="begin"/>
        </w:r>
        <w:r w:rsidR="002921F0">
          <w:rPr>
            <w:noProof/>
            <w:webHidden/>
          </w:rPr>
          <w:instrText xml:space="preserve"> PAGEREF _Toc505961001 \h </w:instrText>
        </w:r>
        <w:r w:rsidR="002921F0">
          <w:rPr>
            <w:noProof/>
            <w:webHidden/>
          </w:rPr>
        </w:r>
        <w:r w:rsidR="002921F0">
          <w:rPr>
            <w:noProof/>
            <w:webHidden/>
          </w:rPr>
          <w:fldChar w:fldCharType="separate"/>
        </w:r>
        <w:r w:rsidR="002921F0">
          <w:rPr>
            <w:noProof/>
            <w:webHidden/>
          </w:rPr>
          <w:t>10</w:t>
        </w:r>
        <w:r w:rsidR="002921F0">
          <w:rPr>
            <w:noProof/>
            <w:webHidden/>
          </w:rPr>
          <w:fldChar w:fldCharType="end"/>
        </w:r>
      </w:hyperlink>
    </w:p>
    <w:p w:rsidR="002921F0" w:rsidRDefault="00855021">
      <w:pPr>
        <w:pStyle w:val="TOC2"/>
        <w:rPr>
          <w:rFonts w:asciiTheme="minorHAnsi" w:eastAsiaTheme="minorEastAsia" w:hAnsiTheme="minorHAnsi" w:cstheme="minorBidi"/>
          <w:bCs w:val="0"/>
          <w:iCs w:val="0"/>
          <w:smallCaps w:val="0"/>
          <w:sz w:val="22"/>
          <w:szCs w:val="22"/>
          <w:lang w:eastAsia="en-AU"/>
        </w:rPr>
      </w:pPr>
      <w:hyperlink w:anchor="_Toc505961002" w:history="1">
        <w:r w:rsidR="002921F0" w:rsidRPr="00A95F0C">
          <w:rPr>
            <w:rStyle w:val="Hyperlink"/>
          </w:rPr>
          <w:t>Section 6</w:t>
        </w:r>
        <w:r w:rsidR="002921F0">
          <w:rPr>
            <w:rFonts w:asciiTheme="minorHAnsi" w:eastAsiaTheme="minorEastAsia" w:hAnsiTheme="minorHAnsi" w:cstheme="minorBidi"/>
            <w:bCs w:val="0"/>
            <w:iCs w:val="0"/>
            <w:smallCaps w:val="0"/>
            <w:sz w:val="22"/>
            <w:szCs w:val="22"/>
            <w:lang w:eastAsia="en-AU"/>
          </w:rPr>
          <w:tab/>
        </w:r>
        <w:r w:rsidR="002921F0" w:rsidRPr="00A95F0C">
          <w:rPr>
            <w:rStyle w:val="Hyperlink"/>
          </w:rPr>
          <w:t>The receiving environment</w:t>
        </w:r>
        <w:r w:rsidR="002921F0">
          <w:rPr>
            <w:webHidden/>
          </w:rPr>
          <w:tab/>
        </w:r>
        <w:r w:rsidR="002921F0">
          <w:rPr>
            <w:webHidden/>
          </w:rPr>
          <w:fldChar w:fldCharType="begin"/>
        </w:r>
        <w:r w:rsidR="002921F0">
          <w:rPr>
            <w:webHidden/>
          </w:rPr>
          <w:instrText xml:space="preserve"> PAGEREF _Toc505961002 \h </w:instrText>
        </w:r>
        <w:r w:rsidR="002921F0">
          <w:rPr>
            <w:webHidden/>
          </w:rPr>
        </w:r>
        <w:r w:rsidR="002921F0">
          <w:rPr>
            <w:webHidden/>
          </w:rPr>
          <w:fldChar w:fldCharType="separate"/>
        </w:r>
        <w:r w:rsidR="002921F0">
          <w:rPr>
            <w:webHidden/>
          </w:rPr>
          <w:t>15</w:t>
        </w:r>
        <w:r w:rsidR="002921F0">
          <w:rPr>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1003" w:history="1">
        <w:r w:rsidR="002921F0" w:rsidRPr="00A95F0C">
          <w:rPr>
            <w:rStyle w:val="Hyperlink"/>
            <w:noProof/>
          </w:rPr>
          <w:t>6.1</w:t>
        </w:r>
        <w:r w:rsidR="002921F0">
          <w:rPr>
            <w:rFonts w:asciiTheme="minorHAnsi" w:eastAsiaTheme="minorEastAsia" w:hAnsiTheme="minorHAnsi" w:cstheme="minorBidi"/>
            <w:iCs w:val="0"/>
            <w:noProof/>
            <w:sz w:val="22"/>
            <w:szCs w:val="22"/>
          </w:rPr>
          <w:tab/>
        </w:r>
        <w:r w:rsidR="002921F0" w:rsidRPr="00A95F0C">
          <w:rPr>
            <w:rStyle w:val="Hyperlink"/>
            <w:noProof/>
          </w:rPr>
          <w:t>Relevant agronomic practices</w:t>
        </w:r>
        <w:r w:rsidR="002921F0">
          <w:rPr>
            <w:noProof/>
            <w:webHidden/>
          </w:rPr>
          <w:tab/>
        </w:r>
        <w:r w:rsidR="002921F0">
          <w:rPr>
            <w:noProof/>
            <w:webHidden/>
          </w:rPr>
          <w:fldChar w:fldCharType="begin"/>
        </w:r>
        <w:r w:rsidR="002921F0">
          <w:rPr>
            <w:noProof/>
            <w:webHidden/>
          </w:rPr>
          <w:instrText xml:space="preserve"> PAGEREF _Toc505961003 \h </w:instrText>
        </w:r>
        <w:r w:rsidR="002921F0">
          <w:rPr>
            <w:noProof/>
            <w:webHidden/>
          </w:rPr>
        </w:r>
        <w:r w:rsidR="002921F0">
          <w:rPr>
            <w:noProof/>
            <w:webHidden/>
          </w:rPr>
          <w:fldChar w:fldCharType="separate"/>
        </w:r>
        <w:r w:rsidR="002921F0">
          <w:rPr>
            <w:noProof/>
            <w:webHidden/>
          </w:rPr>
          <w:t>15</w:t>
        </w:r>
        <w:r w:rsidR="002921F0">
          <w:rPr>
            <w:noProof/>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1004" w:history="1">
        <w:r w:rsidR="002921F0" w:rsidRPr="00A95F0C">
          <w:rPr>
            <w:rStyle w:val="Hyperlink"/>
            <w:noProof/>
          </w:rPr>
          <w:t>6.2</w:t>
        </w:r>
        <w:r w:rsidR="002921F0">
          <w:rPr>
            <w:rFonts w:asciiTheme="minorHAnsi" w:eastAsiaTheme="minorEastAsia" w:hAnsiTheme="minorHAnsi" w:cstheme="minorBidi"/>
            <w:iCs w:val="0"/>
            <w:noProof/>
            <w:sz w:val="22"/>
            <w:szCs w:val="22"/>
          </w:rPr>
          <w:tab/>
        </w:r>
        <w:r w:rsidR="002921F0" w:rsidRPr="00A95F0C">
          <w:rPr>
            <w:rStyle w:val="Hyperlink"/>
            <w:noProof/>
          </w:rPr>
          <w:t>Relevant abiotic factors</w:t>
        </w:r>
        <w:r w:rsidR="002921F0">
          <w:rPr>
            <w:noProof/>
            <w:webHidden/>
          </w:rPr>
          <w:tab/>
        </w:r>
        <w:r w:rsidR="002921F0">
          <w:rPr>
            <w:noProof/>
            <w:webHidden/>
          </w:rPr>
          <w:fldChar w:fldCharType="begin"/>
        </w:r>
        <w:r w:rsidR="002921F0">
          <w:rPr>
            <w:noProof/>
            <w:webHidden/>
          </w:rPr>
          <w:instrText xml:space="preserve"> PAGEREF _Toc505961004 \h </w:instrText>
        </w:r>
        <w:r w:rsidR="002921F0">
          <w:rPr>
            <w:noProof/>
            <w:webHidden/>
          </w:rPr>
        </w:r>
        <w:r w:rsidR="002921F0">
          <w:rPr>
            <w:noProof/>
            <w:webHidden/>
          </w:rPr>
          <w:fldChar w:fldCharType="separate"/>
        </w:r>
        <w:r w:rsidR="002921F0">
          <w:rPr>
            <w:noProof/>
            <w:webHidden/>
          </w:rPr>
          <w:t>15</w:t>
        </w:r>
        <w:r w:rsidR="002921F0">
          <w:rPr>
            <w:noProof/>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1005" w:history="1">
        <w:r w:rsidR="002921F0" w:rsidRPr="00A95F0C">
          <w:rPr>
            <w:rStyle w:val="Hyperlink"/>
            <w:noProof/>
          </w:rPr>
          <w:t>6.3</w:t>
        </w:r>
        <w:r w:rsidR="002921F0">
          <w:rPr>
            <w:rFonts w:asciiTheme="minorHAnsi" w:eastAsiaTheme="minorEastAsia" w:hAnsiTheme="minorHAnsi" w:cstheme="minorBidi"/>
            <w:iCs w:val="0"/>
            <w:noProof/>
            <w:sz w:val="22"/>
            <w:szCs w:val="22"/>
          </w:rPr>
          <w:tab/>
        </w:r>
        <w:r w:rsidR="002921F0" w:rsidRPr="00A95F0C">
          <w:rPr>
            <w:rStyle w:val="Hyperlink"/>
            <w:noProof/>
          </w:rPr>
          <w:t>Relevant biotic factors</w:t>
        </w:r>
        <w:r w:rsidR="002921F0">
          <w:rPr>
            <w:noProof/>
            <w:webHidden/>
          </w:rPr>
          <w:tab/>
        </w:r>
        <w:r w:rsidR="002921F0">
          <w:rPr>
            <w:noProof/>
            <w:webHidden/>
          </w:rPr>
          <w:fldChar w:fldCharType="begin"/>
        </w:r>
        <w:r w:rsidR="002921F0">
          <w:rPr>
            <w:noProof/>
            <w:webHidden/>
          </w:rPr>
          <w:instrText xml:space="preserve"> PAGEREF _Toc505961005 \h </w:instrText>
        </w:r>
        <w:r w:rsidR="002921F0">
          <w:rPr>
            <w:noProof/>
            <w:webHidden/>
          </w:rPr>
        </w:r>
        <w:r w:rsidR="002921F0">
          <w:rPr>
            <w:noProof/>
            <w:webHidden/>
          </w:rPr>
          <w:fldChar w:fldCharType="separate"/>
        </w:r>
        <w:r w:rsidR="002921F0">
          <w:rPr>
            <w:noProof/>
            <w:webHidden/>
          </w:rPr>
          <w:t>16</w:t>
        </w:r>
        <w:r w:rsidR="002921F0">
          <w:rPr>
            <w:noProof/>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1006" w:history="1">
        <w:r w:rsidR="002921F0" w:rsidRPr="00A95F0C">
          <w:rPr>
            <w:rStyle w:val="Hyperlink"/>
            <w:noProof/>
          </w:rPr>
          <w:t>6.4</w:t>
        </w:r>
        <w:r w:rsidR="002921F0">
          <w:rPr>
            <w:rFonts w:asciiTheme="minorHAnsi" w:eastAsiaTheme="minorEastAsia" w:hAnsiTheme="minorHAnsi" w:cstheme="minorBidi"/>
            <w:iCs w:val="0"/>
            <w:noProof/>
            <w:sz w:val="22"/>
            <w:szCs w:val="22"/>
          </w:rPr>
          <w:tab/>
        </w:r>
        <w:r w:rsidR="002921F0" w:rsidRPr="00A95F0C">
          <w:rPr>
            <w:rStyle w:val="Hyperlink"/>
            <w:noProof/>
          </w:rPr>
          <w:t>Presence of related plants in the receiving environment</w:t>
        </w:r>
        <w:r w:rsidR="002921F0">
          <w:rPr>
            <w:noProof/>
            <w:webHidden/>
          </w:rPr>
          <w:tab/>
        </w:r>
        <w:r w:rsidR="002921F0">
          <w:rPr>
            <w:noProof/>
            <w:webHidden/>
          </w:rPr>
          <w:fldChar w:fldCharType="begin"/>
        </w:r>
        <w:r w:rsidR="002921F0">
          <w:rPr>
            <w:noProof/>
            <w:webHidden/>
          </w:rPr>
          <w:instrText xml:space="preserve"> PAGEREF _Toc505961006 \h </w:instrText>
        </w:r>
        <w:r w:rsidR="002921F0">
          <w:rPr>
            <w:noProof/>
            <w:webHidden/>
          </w:rPr>
        </w:r>
        <w:r w:rsidR="002921F0">
          <w:rPr>
            <w:noProof/>
            <w:webHidden/>
          </w:rPr>
          <w:fldChar w:fldCharType="separate"/>
        </w:r>
        <w:r w:rsidR="002921F0">
          <w:rPr>
            <w:noProof/>
            <w:webHidden/>
          </w:rPr>
          <w:t>16</w:t>
        </w:r>
        <w:r w:rsidR="002921F0">
          <w:rPr>
            <w:noProof/>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1007" w:history="1">
        <w:r w:rsidR="002921F0" w:rsidRPr="00A95F0C">
          <w:rPr>
            <w:rStyle w:val="Hyperlink"/>
            <w:noProof/>
          </w:rPr>
          <w:t>6.5</w:t>
        </w:r>
        <w:r w:rsidR="002921F0">
          <w:rPr>
            <w:rFonts w:asciiTheme="minorHAnsi" w:eastAsiaTheme="minorEastAsia" w:hAnsiTheme="minorHAnsi" w:cstheme="minorBidi"/>
            <w:iCs w:val="0"/>
            <w:noProof/>
            <w:sz w:val="22"/>
            <w:szCs w:val="22"/>
          </w:rPr>
          <w:tab/>
        </w:r>
        <w:r w:rsidR="002921F0" w:rsidRPr="00A95F0C">
          <w:rPr>
            <w:rStyle w:val="Hyperlink"/>
            <w:noProof/>
          </w:rPr>
          <w:t>Presence of the introduced or similar genes and encoded proteins in the receiving environment</w:t>
        </w:r>
        <w:r w:rsidR="002921F0">
          <w:rPr>
            <w:noProof/>
            <w:webHidden/>
          </w:rPr>
          <w:tab/>
        </w:r>
        <w:r w:rsidR="002921F0">
          <w:rPr>
            <w:noProof/>
            <w:webHidden/>
          </w:rPr>
          <w:fldChar w:fldCharType="begin"/>
        </w:r>
        <w:r w:rsidR="002921F0">
          <w:rPr>
            <w:noProof/>
            <w:webHidden/>
          </w:rPr>
          <w:instrText xml:space="preserve"> PAGEREF _Toc505961007 \h </w:instrText>
        </w:r>
        <w:r w:rsidR="002921F0">
          <w:rPr>
            <w:noProof/>
            <w:webHidden/>
          </w:rPr>
        </w:r>
        <w:r w:rsidR="002921F0">
          <w:rPr>
            <w:noProof/>
            <w:webHidden/>
          </w:rPr>
          <w:fldChar w:fldCharType="separate"/>
        </w:r>
        <w:r w:rsidR="002921F0">
          <w:rPr>
            <w:noProof/>
            <w:webHidden/>
          </w:rPr>
          <w:t>17</w:t>
        </w:r>
        <w:r w:rsidR="002921F0">
          <w:rPr>
            <w:noProof/>
            <w:webHidden/>
          </w:rPr>
          <w:fldChar w:fldCharType="end"/>
        </w:r>
      </w:hyperlink>
    </w:p>
    <w:p w:rsidR="002921F0" w:rsidRDefault="00855021">
      <w:pPr>
        <w:pStyle w:val="TOC2"/>
        <w:rPr>
          <w:rFonts w:asciiTheme="minorHAnsi" w:eastAsiaTheme="minorEastAsia" w:hAnsiTheme="minorHAnsi" w:cstheme="minorBidi"/>
          <w:bCs w:val="0"/>
          <w:iCs w:val="0"/>
          <w:smallCaps w:val="0"/>
          <w:sz w:val="22"/>
          <w:szCs w:val="22"/>
          <w:lang w:eastAsia="en-AU"/>
        </w:rPr>
      </w:pPr>
      <w:hyperlink w:anchor="_Toc505961008" w:history="1">
        <w:r w:rsidR="002921F0" w:rsidRPr="00A95F0C">
          <w:rPr>
            <w:rStyle w:val="Hyperlink"/>
          </w:rPr>
          <w:t>Section 7</w:t>
        </w:r>
        <w:r w:rsidR="002921F0">
          <w:rPr>
            <w:rFonts w:asciiTheme="minorHAnsi" w:eastAsiaTheme="minorEastAsia" w:hAnsiTheme="minorHAnsi" w:cstheme="minorBidi"/>
            <w:bCs w:val="0"/>
            <w:iCs w:val="0"/>
            <w:smallCaps w:val="0"/>
            <w:sz w:val="22"/>
            <w:szCs w:val="22"/>
            <w:lang w:eastAsia="en-AU"/>
          </w:rPr>
          <w:tab/>
        </w:r>
        <w:r w:rsidR="002921F0" w:rsidRPr="00A95F0C">
          <w:rPr>
            <w:rStyle w:val="Hyperlink"/>
          </w:rPr>
          <w:t>Previous releases</w:t>
        </w:r>
        <w:r w:rsidR="002921F0">
          <w:rPr>
            <w:webHidden/>
          </w:rPr>
          <w:tab/>
        </w:r>
        <w:r w:rsidR="002921F0">
          <w:rPr>
            <w:webHidden/>
          </w:rPr>
          <w:fldChar w:fldCharType="begin"/>
        </w:r>
        <w:r w:rsidR="002921F0">
          <w:rPr>
            <w:webHidden/>
          </w:rPr>
          <w:instrText xml:space="preserve"> PAGEREF _Toc505961008 \h </w:instrText>
        </w:r>
        <w:r w:rsidR="002921F0">
          <w:rPr>
            <w:webHidden/>
          </w:rPr>
        </w:r>
        <w:r w:rsidR="002921F0">
          <w:rPr>
            <w:webHidden/>
          </w:rPr>
          <w:fldChar w:fldCharType="separate"/>
        </w:r>
        <w:r w:rsidR="002921F0">
          <w:rPr>
            <w:webHidden/>
          </w:rPr>
          <w:t>17</w:t>
        </w:r>
        <w:r w:rsidR="002921F0">
          <w:rPr>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1009" w:history="1">
        <w:r w:rsidR="002921F0" w:rsidRPr="00A95F0C">
          <w:rPr>
            <w:rStyle w:val="Hyperlink"/>
            <w:noProof/>
          </w:rPr>
          <w:t>7.1</w:t>
        </w:r>
        <w:r w:rsidR="002921F0">
          <w:rPr>
            <w:rFonts w:asciiTheme="minorHAnsi" w:eastAsiaTheme="minorEastAsia" w:hAnsiTheme="minorHAnsi" w:cstheme="minorBidi"/>
            <w:iCs w:val="0"/>
            <w:noProof/>
            <w:sz w:val="22"/>
            <w:szCs w:val="22"/>
          </w:rPr>
          <w:tab/>
        </w:r>
        <w:r w:rsidR="002921F0" w:rsidRPr="00A95F0C">
          <w:rPr>
            <w:rStyle w:val="Hyperlink"/>
            <w:noProof/>
          </w:rPr>
          <w:t>Australian approvals of the GM canola line</w:t>
        </w:r>
        <w:r w:rsidR="002921F0">
          <w:rPr>
            <w:noProof/>
            <w:webHidden/>
          </w:rPr>
          <w:tab/>
        </w:r>
        <w:r w:rsidR="002921F0">
          <w:rPr>
            <w:noProof/>
            <w:webHidden/>
          </w:rPr>
          <w:fldChar w:fldCharType="begin"/>
        </w:r>
        <w:r w:rsidR="002921F0">
          <w:rPr>
            <w:noProof/>
            <w:webHidden/>
          </w:rPr>
          <w:instrText xml:space="preserve"> PAGEREF _Toc505961009 \h </w:instrText>
        </w:r>
        <w:r w:rsidR="002921F0">
          <w:rPr>
            <w:noProof/>
            <w:webHidden/>
          </w:rPr>
        </w:r>
        <w:r w:rsidR="002921F0">
          <w:rPr>
            <w:noProof/>
            <w:webHidden/>
          </w:rPr>
          <w:fldChar w:fldCharType="separate"/>
        </w:r>
        <w:r w:rsidR="002921F0">
          <w:rPr>
            <w:noProof/>
            <w:webHidden/>
          </w:rPr>
          <w:t>17</w:t>
        </w:r>
        <w:r w:rsidR="002921F0">
          <w:rPr>
            <w:noProof/>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1010" w:history="1">
        <w:r w:rsidR="002921F0" w:rsidRPr="00A95F0C">
          <w:rPr>
            <w:rStyle w:val="Hyperlink"/>
            <w:noProof/>
          </w:rPr>
          <w:t>7.2</w:t>
        </w:r>
        <w:r w:rsidR="002921F0">
          <w:rPr>
            <w:rFonts w:asciiTheme="minorHAnsi" w:eastAsiaTheme="minorEastAsia" w:hAnsiTheme="minorHAnsi" w:cstheme="minorBidi"/>
            <w:iCs w:val="0"/>
            <w:noProof/>
            <w:sz w:val="22"/>
            <w:szCs w:val="22"/>
          </w:rPr>
          <w:tab/>
        </w:r>
        <w:r w:rsidR="002921F0" w:rsidRPr="00A95F0C">
          <w:rPr>
            <w:rStyle w:val="Hyperlink"/>
            <w:noProof/>
          </w:rPr>
          <w:t>Approvals by other Australian agencies</w:t>
        </w:r>
        <w:r w:rsidR="002921F0">
          <w:rPr>
            <w:noProof/>
            <w:webHidden/>
          </w:rPr>
          <w:tab/>
        </w:r>
        <w:r w:rsidR="002921F0">
          <w:rPr>
            <w:noProof/>
            <w:webHidden/>
          </w:rPr>
          <w:fldChar w:fldCharType="begin"/>
        </w:r>
        <w:r w:rsidR="002921F0">
          <w:rPr>
            <w:noProof/>
            <w:webHidden/>
          </w:rPr>
          <w:instrText xml:space="preserve"> PAGEREF _Toc505961010 \h </w:instrText>
        </w:r>
        <w:r w:rsidR="002921F0">
          <w:rPr>
            <w:noProof/>
            <w:webHidden/>
          </w:rPr>
        </w:r>
        <w:r w:rsidR="002921F0">
          <w:rPr>
            <w:noProof/>
            <w:webHidden/>
          </w:rPr>
          <w:fldChar w:fldCharType="separate"/>
        </w:r>
        <w:r w:rsidR="002921F0">
          <w:rPr>
            <w:noProof/>
            <w:webHidden/>
          </w:rPr>
          <w:t>17</w:t>
        </w:r>
        <w:r w:rsidR="002921F0">
          <w:rPr>
            <w:noProof/>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1011" w:history="1">
        <w:r w:rsidR="002921F0" w:rsidRPr="00A95F0C">
          <w:rPr>
            <w:rStyle w:val="Hyperlink"/>
            <w:noProof/>
          </w:rPr>
          <w:t>7.3</w:t>
        </w:r>
        <w:r w:rsidR="002921F0">
          <w:rPr>
            <w:rFonts w:asciiTheme="minorHAnsi" w:eastAsiaTheme="minorEastAsia" w:hAnsiTheme="minorHAnsi" w:cstheme="minorBidi"/>
            <w:iCs w:val="0"/>
            <w:noProof/>
            <w:sz w:val="22"/>
            <w:szCs w:val="22"/>
          </w:rPr>
          <w:tab/>
        </w:r>
        <w:r w:rsidR="002921F0" w:rsidRPr="00A95F0C">
          <w:rPr>
            <w:rStyle w:val="Hyperlink"/>
            <w:noProof/>
          </w:rPr>
          <w:t>International approvals</w:t>
        </w:r>
        <w:r w:rsidR="002921F0">
          <w:rPr>
            <w:noProof/>
            <w:webHidden/>
          </w:rPr>
          <w:tab/>
        </w:r>
        <w:r w:rsidR="002921F0">
          <w:rPr>
            <w:noProof/>
            <w:webHidden/>
          </w:rPr>
          <w:fldChar w:fldCharType="begin"/>
        </w:r>
        <w:r w:rsidR="002921F0">
          <w:rPr>
            <w:noProof/>
            <w:webHidden/>
          </w:rPr>
          <w:instrText xml:space="preserve"> PAGEREF _Toc505961011 \h </w:instrText>
        </w:r>
        <w:r w:rsidR="002921F0">
          <w:rPr>
            <w:noProof/>
            <w:webHidden/>
          </w:rPr>
        </w:r>
        <w:r w:rsidR="002921F0">
          <w:rPr>
            <w:noProof/>
            <w:webHidden/>
          </w:rPr>
          <w:fldChar w:fldCharType="separate"/>
        </w:r>
        <w:r w:rsidR="002921F0">
          <w:rPr>
            <w:noProof/>
            <w:webHidden/>
          </w:rPr>
          <w:t>18</w:t>
        </w:r>
        <w:r w:rsidR="002921F0">
          <w:rPr>
            <w:noProof/>
            <w:webHidden/>
          </w:rPr>
          <w:fldChar w:fldCharType="end"/>
        </w:r>
      </w:hyperlink>
    </w:p>
    <w:p w:rsidR="002921F0" w:rsidRDefault="00855021">
      <w:pPr>
        <w:pStyle w:val="TOC1"/>
        <w:rPr>
          <w:rFonts w:asciiTheme="minorHAnsi" w:eastAsiaTheme="minorEastAsia" w:hAnsiTheme="minorHAnsi" w:cstheme="minorBidi"/>
          <w:b w:val="0"/>
          <w:bCs w:val="0"/>
          <w:caps w:val="0"/>
          <w:color w:val="auto"/>
          <w:sz w:val="22"/>
          <w:szCs w:val="22"/>
        </w:rPr>
      </w:pPr>
      <w:hyperlink w:anchor="_Toc505961012" w:history="1">
        <w:r w:rsidR="002921F0" w:rsidRPr="00A95F0C">
          <w:rPr>
            <w:rStyle w:val="Hyperlink"/>
          </w:rPr>
          <w:t>Chapter 2</w:t>
        </w:r>
        <w:r w:rsidR="002921F0">
          <w:rPr>
            <w:rFonts w:asciiTheme="minorHAnsi" w:eastAsiaTheme="minorEastAsia" w:hAnsiTheme="minorHAnsi" w:cstheme="minorBidi"/>
            <w:b w:val="0"/>
            <w:bCs w:val="0"/>
            <w:caps w:val="0"/>
            <w:color w:val="auto"/>
            <w:sz w:val="22"/>
            <w:szCs w:val="22"/>
          </w:rPr>
          <w:tab/>
        </w:r>
        <w:r w:rsidR="002921F0" w:rsidRPr="00A95F0C">
          <w:rPr>
            <w:rStyle w:val="Hyperlink"/>
          </w:rPr>
          <w:t>Risk assessment</w:t>
        </w:r>
        <w:r w:rsidR="002921F0">
          <w:rPr>
            <w:webHidden/>
          </w:rPr>
          <w:tab/>
        </w:r>
        <w:r w:rsidR="002921F0">
          <w:rPr>
            <w:webHidden/>
          </w:rPr>
          <w:fldChar w:fldCharType="begin"/>
        </w:r>
        <w:r w:rsidR="002921F0">
          <w:rPr>
            <w:webHidden/>
          </w:rPr>
          <w:instrText xml:space="preserve"> PAGEREF _Toc505961012 \h </w:instrText>
        </w:r>
        <w:r w:rsidR="002921F0">
          <w:rPr>
            <w:webHidden/>
          </w:rPr>
        </w:r>
        <w:r w:rsidR="002921F0">
          <w:rPr>
            <w:webHidden/>
          </w:rPr>
          <w:fldChar w:fldCharType="separate"/>
        </w:r>
        <w:r w:rsidR="002921F0">
          <w:rPr>
            <w:webHidden/>
          </w:rPr>
          <w:t>19</w:t>
        </w:r>
        <w:r w:rsidR="002921F0">
          <w:rPr>
            <w:webHidden/>
          </w:rPr>
          <w:fldChar w:fldCharType="end"/>
        </w:r>
      </w:hyperlink>
    </w:p>
    <w:p w:rsidR="002921F0" w:rsidRDefault="00855021">
      <w:pPr>
        <w:pStyle w:val="TOC2"/>
        <w:rPr>
          <w:rFonts w:asciiTheme="minorHAnsi" w:eastAsiaTheme="minorEastAsia" w:hAnsiTheme="minorHAnsi" w:cstheme="minorBidi"/>
          <w:bCs w:val="0"/>
          <w:iCs w:val="0"/>
          <w:smallCaps w:val="0"/>
          <w:sz w:val="22"/>
          <w:szCs w:val="22"/>
          <w:lang w:eastAsia="en-AU"/>
        </w:rPr>
      </w:pPr>
      <w:hyperlink w:anchor="_Toc505961013" w:history="1">
        <w:r w:rsidR="002921F0" w:rsidRPr="00A95F0C">
          <w:rPr>
            <w:rStyle w:val="Hyperlink"/>
          </w:rPr>
          <w:t>Section 1</w:t>
        </w:r>
        <w:r w:rsidR="002921F0">
          <w:rPr>
            <w:rFonts w:asciiTheme="minorHAnsi" w:eastAsiaTheme="minorEastAsia" w:hAnsiTheme="minorHAnsi" w:cstheme="minorBidi"/>
            <w:bCs w:val="0"/>
            <w:iCs w:val="0"/>
            <w:smallCaps w:val="0"/>
            <w:sz w:val="22"/>
            <w:szCs w:val="22"/>
            <w:lang w:eastAsia="en-AU"/>
          </w:rPr>
          <w:tab/>
        </w:r>
        <w:r w:rsidR="002921F0" w:rsidRPr="00A95F0C">
          <w:rPr>
            <w:rStyle w:val="Hyperlink"/>
          </w:rPr>
          <w:t>Introduction</w:t>
        </w:r>
        <w:r w:rsidR="002921F0">
          <w:rPr>
            <w:webHidden/>
          </w:rPr>
          <w:tab/>
        </w:r>
        <w:r w:rsidR="002921F0">
          <w:rPr>
            <w:webHidden/>
          </w:rPr>
          <w:fldChar w:fldCharType="begin"/>
        </w:r>
        <w:r w:rsidR="002921F0">
          <w:rPr>
            <w:webHidden/>
          </w:rPr>
          <w:instrText xml:space="preserve"> PAGEREF _Toc505961013 \h </w:instrText>
        </w:r>
        <w:r w:rsidR="002921F0">
          <w:rPr>
            <w:webHidden/>
          </w:rPr>
        </w:r>
        <w:r w:rsidR="002921F0">
          <w:rPr>
            <w:webHidden/>
          </w:rPr>
          <w:fldChar w:fldCharType="separate"/>
        </w:r>
        <w:r w:rsidR="002921F0">
          <w:rPr>
            <w:webHidden/>
          </w:rPr>
          <w:t>19</w:t>
        </w:r>
        <w:r w:rsidR="002921F0">
          <w:rPr>
            <w:webHidden/>
          </w:rPr>
          <w:fldChar w:fldCharType="end"/>
        </w:r>
      </w:hyperlink>
    </w:p>
    <w:p w:rsidR="002921F0" w:rsidRDefault="00855021">
      <w:pPr>
        <w:pStyle w:val="TOC2"/>
        <w:rPr>
          <w:rFonts w:asciiTheme="minorHAnsi" w:eastAsiaTheme="minorEastAsia" w:hAnsiTheme="minorHAnsi" w:cstheme="minorBidi"/>
          <w:bCs w:val="0"/>
          <w:iCs w:val="0"/>
          <w:smallCaps w:val="0"/>
          <w:sz w:val="22"/>
          <w:szCs w:val="22"/>
          <w:lang w:eastAsia="en-AU"/>
        </w:rPr>
      </w:pPr>
      <w:hyperlink w:anchor="_Toc505961014" w:history="1">
        <w:r w:rsidR="002921F0" w:rsidRPr="00A95F0C">
          <w:rPr>
            <w:rStyle w:val="Hyperlink"/>
          </w:rPr>
          <w:t>Section 2</w:t>
        </w:r>
        <w:r w:rsidR="002921F0">
          <w:rPr>
            <w:rFonts w:asciiTheme="minorHAnsi" w:eastAsiaTheme="minorEastAsia" w:hAnsiTheme="minorHAnsi" w:cstheme="minorBidi"/>
            <w:bCs w:val="0"/>
            <w:iCs w:val="0"/>
            <w:smallCaps w:val="0"/>
            <w:sz w:val="22"/>
            <w:szCs w:val="22"/>
            <w:lang w:eastAsia="en-AU"/>
          </w:rPr>
          <w:tab/>
        </w:r>
        <w:r w:rsidR="002921F0" w:rsidRPr="00A95F0C">
          <w:rPr>
            <w:rStyle w:val="Hyperlink"/>
          </w:rPr>
          <w:t>Risk identification</w:t>
        </w:r>
        <w:r w:rsidR="002921F0">
          <w:rPr>
            <w:webHidden/>
          </w:rPr>
          <w:tab/>
        </w:r>
        <w:r w:rsidR="002921F0">
          <w:rPr>
            <w:webHidden/>
          </w:rPr>
          <w:fldChar w:fldCharType="begin"/>
        </w:r>
        <w:r w:rsidR="002921F0">
          <w:rPr>
            <w:webHidden/>
          </w:rPr>
          <w:instrText xml:space="preserve"> PAGEREF _Toc505961014 \h </w:instrText>
        </w:r>
        <w:r w:rsidR="002921F0">
          <w:rPr>
            <w:webHidden/>
          </w:rPr>
        </w:r>
        <w:r w:rsidR="002921F0">
          <w:rPr>
            <w:webHidden/>
          </w:rPr>
          <w:fldChar w:fldCharType="separate"/>
        </w:r>
        <w:r w:rsidR="002921F0">
          <w:rPr>
            <w:webHidden/>
          </w:rPr>
          <w:t>20</w:t>
        </w:r>
        <w:r w:rsidR="002921F0">
          <w:rPr>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1015" w:history="1">
        <w:r w:rsidR="002921F0" w:rsidRPr="00A95F0C">
          <w:rPr>
            <w:rStyle w:val="Hyperlink"/>
            <w:noProof/>
          </w:rPr>
          <w:t>2.1</w:t>
        </w:r>
        <w:r w:rsidR="002921F0">
          <w:rPr>
            <w:rFonts w:asciiTheme="minorHAnsi" w:eastAsiaTheme="minorEastAsia" w:hAnsiTheme="minorHAnsi" w:cstheme="minorBidi"/>
            <w:iCs w:val="0"/>
            <w:noProof/>
            <w:sz w:val="22"/>
            <w:szCs w:val="22"/>
          </w:rPr>
          <w:tab/>
        </w:r>
        <w:r w:rsidR="002921F0" w:rsidRPr="00A95F0C">
          <w:rPr>
            <w:rStyle w:val="Hyperlink"/>
            <w:noProof/>
          </w:rPr>
          <w:t>Risk source</w:t>
        </w:r>
        <w:r w:rsidR="002921F0">
          <w:rPr>
            <w:noProof/>
            <w:webHidden/>
          </w:rPr>
          <w:tab/>
        </w:r>
        <w:r w:rsidR="002921F0">
          <w:rPr>
            <w:noProof/>
            <w:webHidden/>
          </w:rPr>
          <w:fldChar w:fldCharType="begin"/>
        </w:r>
        <w:r w:rsidR="002921F0">
          <w:rPr>
            <w:noProof/>
            <w:webHidden/>
          </w:rPr>
          <w:instrText xml:space="preserve"> PAGEREF _Toc505961015 \h </w:instrText>
        </w:r>
        <w:r w:rsidR="002921F0">
          <w:rPr>
            <w:noProof/>
            <w:webHidden/>
          </w:rPr>
        </w:r>
        <w:r w:rsidR="002921F0">
          <w:rPr>
            <w:noProof/>
            <w:webHidden/>
          </w:rPr>
          <w:fldChar w:fldCharType="separate"/>
        </w:r>
        <w:r w:rsidR="002921F0">
          <w:rPr>
            <w:noProof/>
            <w:webHidden/>
          </w:rPr>
          <w:t>20</w:t>
        </w:r>
        <w:r w:rsidR="002921F0">
          <w:rPr>
            <w:noProof/>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1016" w:history="1">
        <w:r w:rsidR="002921F0" w:rsidRPr="00A95F0C">
          <w:rPr>
            <w:rStyle w:val="Hyperlink"/>
            <w:noProof/>
          </w:rPr>
          <w:t>2.2</w:t>
        </w:r>
        <w:r w:rsidR="002921F0">
          <w:rPr>
            <w:rFonts w:asciiTheme="minorHAnsi" w:eastAsiaTheme="minorEastAsia" w:hAnsiTheme="minorHAnsi" w:cstheme="minorBidi"/>
            <w:iCs w:val="0"/>
            <w:noProof/>
            <w:sz w:val="22"/>
            <w:szCs w:val="22"/>
          </w:rPr>
          <w:tab/>
        </w:r>
        <w:r w:rsidR="002921F0" w:rsidRPr="00A95F0C">
          <w:rPr>
            <w:rStyle w:val="Hyperlink"/>
            <w:noProof/>
          </w:rPr>
          <w:t>Causal pathway</w:t>
        </w:r>
        <w:r w:rsidR="002921F0">
          <w:rPr>
            <w:noProof/>
            <w:webHidden/>
          </w:rPr>
          <w:tab/>
        </w:r>
        <w:r w:rsidR="002921F0">
          <w:rPr>
            <w:noProof/>
            <w:webHidden/>
          </w:rPr>
          <w:fldChar w:fldCharType="begin"/>
        </w:r>
        <w:r w:rsidR="002921F0">
          <w:rPr>
            <w:noProof/>
            <w:webHidden/>
          </w:rPr>
          <w:instrText xml:space="preserve"> PAGEREF _Toc505961016 \h </w:instrText>
        </w:r>
        <w:r w:rsidR="002921F0">
          <w:rPr>
            <w:noProof/>
            <w:webHidden/>
          </w:rPr>
        </w:r>
        <w:r w:rsidR="002921F0">
          <w:rPr>
            <w:noProof/>
            <w:webHidden/>
          </w:rPr>
          <w:fldChar w:fldCharType="separate"/>
        </w:r>
        <w:r w:rsidR="002921F0">
          <w:rPr>
            <w:noProof/>
            <w:webHidden/>
          </w:rPr>
          <w:t>21</w:t>
        </w:r>
        <w:r w:rsidR="002921F0">
          <w:rPr>
            <w:noProof/>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1017" w:history="1">
        <w:r w:rsidR="002921F0" w:rsidRPr="00A95F0C">
          <w:rPr>
            <w:rStyle w:val="Hyperlink"/>
            <w:noProof/>
          </w:rPr>
          <w:t>2.3</w:t>
        </w:r>
        <w:r w:rsidR="002921F0">
          <w:rPr>
            <w:rFonts w:asciiTheme="minorHAnsi" w:eastAsiaTheme="minorEastAsia" w:hAnsiTheme="minorHAnsi" w:cstheme="minorBidi"/>
            <w:iCs w:val="0"/>
            <w:noProof/>
            <w:sz w:val="22"/>
            <w:szCs w:val="22"/>
          </w:rPr>
          <w:tab/>
        </w:r>
        <w:r w:rsidR="002921F0" w:rsidRPr="00A95F0C">
          <w:rPr>
            <w:rStyle w:val="Hyperlink"/>
            <w:noProof/>
          </w:rPr>
          <w:t>Potential harm</w:t>
        </w:r>
        <w:r w:rsidR="002921F0">
          <w:rPr>
            <w:noProof/>
            <w:webHidden/>
          </w:rPr>
          <w:tab/>
        </w:r>
        <w:r w:rsidR="002921F0">
          <w:rPr>
            <w:noProof/>
            <w:webHidden/>
          </w:rPr>
          <w:fldChar w:fldCharType="begin"/>
        </w:r>
        <w:r w:rsidR="002921F0">
          <w:rPr>
            <w:noProof/>
            <w:webHidden/>
          </w:rPr>
          <w:instrText xml:space="preserve"> PAGEREF _Toc505961017 \h </w:instrText>
        </w:r>
        <w:r w:rsidR="002921F0">
          <w:rPr>
            <w:noProof/>
            <w:webHidden/>
          </w:rPr>
        </w:r>
        <w:r w:rsidR="002921F0">
          <w:rPr>
            <w:noProof/>
            <w:webHidden/>
          </w:rPr>
          <w:fldChar w:fldCharType="separate"/>
        </w:r>
        <w:r w:rsidR="002921F0">
          <w:rPr>
            <w:noProof/>
            <w:webHidden/>
          </w:rPr>
          <w:t>22</w:t>
        </w:r>
        <w:r w:rsidR="002921F0">
          <w:rPr>
            <w:noProof/>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1018" w:history="1">
        <w:r w:rsidR="002921F0" w:rsidRPr="00A95F0C">
          <w:rPr>
            <w:rStyle w:val="Hyperlink"/>
            <w:noProof/>
          </w:rPr>
          <w:t>2.4</w:t>
        </w:r>
        <w:r w:rsidR="002921F0">
          <w:rPr>
            <w:rFonts w:asciiTheme="minorHAnsi" w:eastAsiaTheme="minorEastAsia" w:hAnsiTheme="minorHAnsi" w:cstheme="minorBidi"/>
            <w:iCs w:val="0"/>
            <w:noProof/>
            <w:sz w:val="22"/>
            <w:szCs w:val="22"/>
          </w:rPr>
          <w:tab/>
        </w:r>
        <w:r w:rsidR="002921F0" w:rsidRPr="00A95F0C">
          <w:rPr>
            <w:rStyle w:val="Hyperlink"/>
            <w:noProof/>
          </w:rPr>
          <w:t>Postulated risk scenarios</w:t>
        </w:r>
        <w:r w:rsidR="002921F0">
          <w:rPr>
            <w:noProof/>
            <w:webHidden/>
          </w:rPr>
          <w:tab/>
        </w:r>
        <w:r w:rsidR="002921F0">
          <w:rPr>
            <w:noProof/>
            <w:webHidden/>
          </w:rPr>
          <w:fldChar w:fldCharType="begin"/>
        </w:r>
        <w:r w:rsidR="002921F0">
          <w:rPr>
            <w:noProof/>
            <w:webHidden/>
          </w:rPr>
          <w:instrText xml:space="preserve"> PAGEREF _Toc505961018 \h </w:instrText>
        </w:r>
        <w:r w:rsidR="002921F0">
          <w:rPr>
            <w:noProof/>
            <w:webHidden/>
          </w:rPr>
        </w:r>
        <w:r w:rsidR="002921F0">
          <w:rPr>
            <w:noProof/>
            <w:webHidden/>
          </w:rPr>
          <w:fldChar w:fldCharType="separate"/>
        </w:r>
        <w:r w:rsidR="002921F0">
          <w:rPr>
            <w:noProof/>
            <w:webHidden/>
          </w:rPr>
          <w:t>23</w:t>
        </w:r>
        <w:r w:rsidR="002921F0">
          <w:rPr>
            <w:noProof/>
            <w:webHidden/>
          </w:rPr>
          <w:fldChar w:fldCharType="end"/>
        </w:r>
      </w:hyperlink>
    </w:p>
    <w:p w:rsidR="002921F0" w:rsidRDefault="00855021">
      <w:pPr>
        <w:pStyle w:val="TOC2"/>
        <w:rPr>
          <w:rFonts w:asciiTheme="minorHAnsi" w:eastAsiaTheme="minorEastAsia" w:hAnsiTheme="minorHAnsi" w:cstheme="minorBidi"/>
          <w:bCs w:val="0"/>
          <w:iCs w:val="0"/>
          <w:smallCaps w:val="0"/>
          <w:sz w:val="22"/>
          <w:szCs w:val="22"/>
          <w:lang w:eastAsia="en-AU"/>
        </w:rPr>
      </w:pPr>
      <w:hyperlink w:anchor="_Toc505961019" w:history="1">
        <w:r w:rsidR="002921F0" w:rsidRPr="00A95F0C">
          <w:rPr>
            <w:rStyle w:val="Hyperlink"/>
          </w:rPr>
          <w:t>Section 3</w:t>
        </w:r>
        <w:r w:rsidR="002921F0">
          <w:rPr>
            <w:rFonts w:asciiTheme="minorHAnsi" w:eastAsiaTheme="minorEastAsia" w:hAnsiTheme="minorHAnsi" w:cstheme="minorBidi"/>
            <w:bCs w:val="0"/>
            <w:iCs w:val="0"/>
            <w:smallCaps w:val="0"/>
            <w:sz w:val="22"/>
            <w:szCs w:val="22"/>
            <w:lang w:eastAsia="en-AU"/>
          </w:rPr>
          <w:tab/>
        </w:r>
        <w:r w:rsidR="002921F0" w:rsidRPr="00A95F0C">
          <w:rPr>
            <w:rStyle w:val="Hyperlink"/>
          </w:rPr>
          <w:t>Uncertainty</w:t>
        </w:r>
        <w:r w:rsidR="002921F0">
          <w:rPr>
            <w:webHidden/>
          </w:rPr>
          <w:tab/>
        </w:r>
        <w:r w:rsidR="002921F0">
          <w:rPr>
            <w:webHidden/>
          </w:rPr>
          <w:fldChar w:fldCharType="begin"/>
        </w:r>
        <w:r w:rsidR="002921F0">
          <w:rPr>
            <w:webHidden/>
          </w:rPr>
          <w:instrText xml:space="preserve"> PAGEREF _Toc505961019 \h </w:instrText>
        </w:r>
        <w:r w:rsidR="002921F0">
          <w:rPr>
            <w:webHidden/>
          </w:rPr>
        </w:r>
        <w:r w:rsidR="002921F0">
          <w:rPr>
            <w:webHidden/>
          </w:rPr>
          <w:fldChar w:fldCharType="separate"/>
        </w:r>
        <w:r w:rsidR="002921F0">
          <w:rPr>
            <w:webHidden/>
          </w:rPr>
          <w:t>33</w:t>
        </w:r>
        <w:r w:rsidR="002921F0">
          <w:rPr>
            <w:webHidden/>
          </w:rPr>
          <w:fldChar w:fldCharType="end"/>
        </w:r>
      </w:hyperlink>
    </w:p>
    <w:p w:rsidR="002921F0" w:rsidRDefault="00855021">
      <w:pPr>
        <w:pStyle w:val="TOC2"/>
        <w:rPr>
          <w:rFonts w:asciiTheme="minorHAnsi" w:eastAsiaTheme="minorEastAsia" w:hAnsiTheme="minorHAnsi" w:cstheme="minorBidi"/>
          <w:bCs w:val="0"/>
          <w:iCs w:val="0"/>
          <w:smallCaps w:val="0"/>
          <w:sz w:val="22"/>
          <w:szCs w:val="22"/>
          <w:lang w:eastAsia="en-AU"/>
        </w:rPr>
      </w:pPr>
      <w:hyperlink w:anchor="_Toc505961020" w:history="1">
        <w:r w:rsidR="002921F0" w:rsidRPr="00A95F0C">
          <w:rPr>
            <w:rStyle w:val="Hyperlink"/>
          </w:rPr>
          <w:t>Section 4</w:t>
        </w:r>
        <w:r w:rsidR="002921F0">
          <w:rPr>
            <w:rFonts w:asciiTheme="minorHAnsi" w:eastAsiaTheme="minorEastAsia" w:hAnsiTheme="minorHAnsi" w:cstheme="minorBidi"/>
            <w:bCs w:val="0"/>
            <w:iCs w:val="0"/>
            <w:smallCaps w:val="0"/>
            <w:sz w:val="22"/>
            <w:szCs w:val="22"/>
            <w:lang w:eastAsia="en-AU"/>
          </w:rPr>
          <w:tab/>
        </w:r>
        <w:r w:rsidR="002921F0" w:rsidRPr="00A95F0C">
          <w:rPr>
            <w:rStyle w:val="Hyperlink"/>
          </w:rPr>
          <w:t>Risk evaluation</w:t>
        </w:r>
        <w:r w:rsidR="002921F0">
          <w:rPr>
            <w:webHidden/>
          </w:rPr>
          <w:tab/>
        </w:r>
        <w:r w:rsidR="002921F0">
          <w:rPr>
            <w:webHidden/>
          </w:rPr>
          <w:fldChar w:fldCharType="begin"/>
        </w:r>
        <w:r w:rsidR="002921F0">
          <w:rPr>
            <w:webHidden/>
          </w:rPr>
          <w:instrText xml:space="preserve"> PAGEREF _Toc505961020 \h </w:instrText>
        </w:r>
        <w:r w:rsidR="002921F0">
          <w:rPr>
            <w:webHidden/>
          </w:rPr>
        </w:r>
        <w:r w:rsidR="002921F0">
          <w:rPr>
            <w:webHidden/>
          </w:rPr>
          <w:fldChar w:fldCharType="separate"/>
        </w:r>
        <w:r w:rsidR="002921F0">
          <w:rPr>
            <w:webHidden/>
          </w:rPr>
          <w:t>33</w:t>
        </w:r>
        <w:r w:rsidR="002921F0">
          <w:rPr>
            <w:webHidden/>
          </w:rPr>
          <w:fldChar w:fldCharType="end"/>
        </w:r>
      </w:hyperlink>
    </w:p>
    <w:p w:rsidR="002921F0" w:rsidRDefault="00855021">
      <w:pPr>
        <w:pStyle w:val="TOC1"/>
        <w:rPr>
          <w:rFonts w:asciiTheme="minorHAnsi" w:eastAsiaTheme="minorEastAsia" w:hAnsiTheme="minorHAnsi" w:cstheme="minorBidi"/>
          <w:b w:val="0"/>
          <w:bCs w:val="0"/>
          <w:caps w:val="0"/>
          <w:color w:val="auto"/>
          <w:sz w:val="22"/>
          <w:szCs w:val="22"/>
        </w:rPr>
      </w:pPr>
      <w:hyperlink w:anchor="_Toc505961021" w:history="1">
        <w:r w:rsidR="002921F0" w:rsidRPr="00A95F0C">
          <w:rPr>
            <w:rStyle w:val="Hyperlink"/>
          </w:rPr>
          <w:t>Chapter 3</w:t>
        </w:r>
        <w:r w:rsidR="002921F0">
          <w:rPr>
            <w:rFonts w:asciiTheme="minorHAnsi" w:eastAsiaTheme="minorEastAsia" w:hAnsiTheme="minorHAnsi" w:cstheme="minorBidi"/>
            <w:b w:val="0"/>
            <w:bCs w:val="0"/>
            <w:caps w:val="0"/>
            <w:color w:val="auto"/>
            <w:sz w:val="22"/>
            <w:szCs w:val="22"/>
          </w:rPr>
          <w:tab/>
        </w:r>
        <w:r w:rsidR="002921F0" w:rsidRPr="00A95F0C">
          <w:rPr>
            <w:rStyle w:val="Hyperlink"/>
          </w:rPr>
          <w:t>Risk management plan</w:t>
        </w:r>
        <w:r w:rsidR="002921F0">
          <w:rPr>
            <w:webHidden/>
          </w:rPr>
          <w:tab/>
        </w:r>
        <w:r w:rsidR="002921F0">
          <w:rPr>
            <w:webHidden/>
          </w:rPr>
          <w:fldChar w:fldCharType="begin"/>
        </w:r>
        <w:r w:rsidR="002921F0">
          <w:rPr>
            <w:webHidden/>
          </w:rPr>
          <w:instrText xml:space="preserve"> PAGEREF _Toc505961021 \h </w:instrText>
        </w:r>
        <w:r w:rsidR="002921F0">
          <w:rPr>
            <w:webHidden/>
          </w:rPr>
        </w:r>
        <w:r w:rsidR="002921F0">
          <w:rPr>
            <w:webHidden/>
          </w:rPr>
          <w:fldChar w:fldCharType="separate"/>
        </w:r>
        <w:r w:rsidR="002921F0">
          <w:rPr>
            <w:webHidden/>
          </w:rPr>
          <w:t>35</w:t>
        </w:r>
        <w:r w:rsidR="002921F0">
          <w:rPr>
            <w:webHidden/>
          </w:rPr>
          <w:fldChar w:fldCharType="end"/>
        </w:r>
      </w:hyperlink>
    </w:p>
    <w:p w:rsidR="002921F0" w:rsidRDefault="00855021">
      <w:pPr>
        <w:pStyle w:val="TOC2"/>
        <w:rPr>
          <w:rFonts w:asciiTheme="minorHAnsi" w:eastAsiaTheme="minorEastAsia" w:hAnsiTheme="minorHAnsi" w:cstheme="minorBidi"/>
          <w:bCs w:val="0"/>
          <w:iCs w:val="0"/>
          <w:smallCaps w:val="0"/>
          <w:sz w:val="22"/>
          <w:szCs w:val="22"/>
          <w:lang w:eastAsia="en-AU"/>
        </w:rPr>
      </w:pPr>
      <w:hyperlink w:anchor="_Toc505961022" w:history="1">
        <w:r w:rsidR="002921F0" w:rsidRPr="00A95F0C">
          <w:rPr>
            <w:rStyle w:val="Hyperlink"/>
          </w:rPr>
          <w:t>Section 1</w:t>
        </w:r>
        <w:r w:rsidR="002921F0">
          <w:rPr>
            <w:rFonts w:asciiTheme="minorHAnsi" w:eastAsiaTheme="minorEastAsia" w:hAnsiTheme="minorHAnsi" w:cstheme="minorBidi"/>
            <w:bCs w:val="0"/>
            <w:iCs w:val="0"/>
            <w:smallCaps w:val="0"/>
            <w:sz w:val="22"/>
            <w:szCs w:val="22"/>
            <w:lang w:eastAsia="en-AU"/>
          </w:rPr>
          <w:tab/>
        </w:r>
        <w:r w:rsidR="002921F0" w:rsidRPr="00A95F0C">
          <w:rPr>
            <w:rStyle w:val="Hyperlink"/>
          </w:rPr>
          <w:t>Background</w:t>
        </w:r>
        <w:r w:rsidR="002921F0">
          <w:rPr>
            <w:webHidden/>
          </w:rPr>
          <w:tab/>
        </w:r>
        <w:r w:rsidR="002921F0">
          <w:rPr>
            <w:webHidden/>
          </w:rPr>
          <w:fldChar w:fldCharType="begin"/>
        </w:r>
        <w:r w:rsidR="002921F0">
          <w:rPr>
            <w:webHidden/>
          </w:rPr>
          <w:instrText xml:space="preserve"> PAGEREF _Toc505961022 \h </w:instrText>
        </w:r>
        <w:r w:rsidR="002921F0">
          <w:rPr>
            <w:webHidden/>
          </w:rPr>
        </w:r>
        <w:r w:rsidR="002921F0">
          <w:rPr>
            <w:webHidden/>
          </w:rPr>
          <w:fldChar w:fldCharType="separate"/>
        </w:r>
        <w:r w:rsidR="002921F0">
          <w:rPr>
            <w:webHidden/>
          </w:rPr>
          <w:t>35</w:t>
        </w:r>
        <w:r w:rsidR="002921F0">
          <w:rPr>
            <w:webHidden/>
          </w:rPr>
          <w:fldChar w:fldCharType="end"/>
        </w:r>
      </w:hyperlink>
    </w:p>
    <w:p w:rsidR="002921F0" w:rsidRDefault="00855021">
      <w:pPr>
        <w:pStyle w:val="TOC2"/>
        <w:rPr>
          <w:rFonts w:asciiTheme="minorHAnsi" w:eastAsiaTheme="minorEastAsia" w:hAnsiTheme="minorHAnsi" w:cstheme="minorBidi"/>
          <w:bCs w:val="0"/>
          <w:iCs w:val="0"/>
          <w:smallCaps w:val="0"/>
          <w:sz w:val="22"/>
          <w:szCs w:val="22"/>
          <w:lang w:eastAsia="en-AU"/>
        </w:rPr>
      </w:pPr>
      <w:hyperlink w:anchor="_Toc505961023" w:history="1">
        <w:r w:rsidR="002921F0" w:rsidRPr="00A95F0C">
          <w:rPr>
            <w:rStyle w:val="Hyperlink"/>
          </w:rPr>
          <w:t>Section 2</w:t>
        </w:r>
        <w:r w:rsidR="002921F0">
          <w:rPr>
            <w:rFonts w:asciiTheme="minorHAnsi" w:eastAsiaTheme="minorEastAsia" w:hAnsiTheme="minorHAnsi" w:cstheme="minorBidi"/>
            <w:bCs w:val="0"/>
            <w:iCs w:val="0"/>
            <w:smallCaps w:val="0"/>
            <w:sz w:val="22"/>
            <w:szCs w:val="22"/>
            <w:lang w:eastAsia="en-AU"/>
          </w:rPr>
          <w:tab/>
        </w:r>
        <w:r w:rsidR="002921F0" w:rsidRPr="00A95F0C">
          <w:rPr>
            <w:rStyle w:val="Hyperlink"/>
          </w:rPr>
          <w:t>Risk treatment measures for substantive risks</w:t>
        </w:r>
        <w:r w:rsidR="002921F0">
          <w:rPr>
            <w:webHidden/>
          </w:rPr>
          <w:tab/>
        </w:r>
        <w:r w:rsidR="002921F0">
          <w:rPr>
            <w:webHidden/>
          </w:rPr>
          <w:fldChar w:fldCharType="begin"/>
        </w:r>
        <w:r w:rsidR="002921F0">
          <w:rPr>
            <w:webHidden/>
          </w:rPr>
          <w:instrText xml:space="preserve"> PAGEREF _Toc505961023 \h </w:instrText>
        </w:r>
        <w:r w:rsidR="002921F0">
          <w:rPr>
            <w:webHidden/>
          </w:rPr>
        </w:r>
        <w:r w:rsidR="002921F0">
          <w:rPr>
            <w:webHidden/>
          </w:rPr>
          <w:fldChar w:fldCharType="separate"/>
        </w:r>
        <w:r w:rsidR="002921F0">
          <w:rPr>
            <w:webHidden/>
          </w:rPr>
          <w:t>35</w:t>
        </w:r>
        <w:r w:rsidR="002921F0">
          <w:rPr>
            <w:webHidden/>
          </w:rPr>
          <w:fldChar w:fldCharType="end"/>
        </w:r>
      </w:hyperlink>
    </w:p>
    <w:p w:rsidR="002921F0" w:rsidRDefault="00855021">
      <w:pPr>
        <w:pStyle w:val="TOC2"/>
        <w:rPr>
          <w:rFonts w:asciiTheme="minorHAnsi" w:eastAsiaTheme="minorEastAsia" w:hAnsiTheme="minorHAnsi" w:cstheme="minorBidi"/>
          <w:bCs w:val="0"/>
          <w:iCs w:val="0"/>
          <w:smallCaps w:val="0"/>
          <w:sz w:val="22"/>
          <w:szCs w:val="22"/>
          <w:lang w:eastAsia="en-AU"/>
        </w:rPr>
      </w:pPr>
      <w:hyperlink w:anchor="_Toc505961024" w:history="1">
        <w:r w:rsidR="002921F0" w:rsidRPr="00A95F0C">
          <w:rPr>
            <w:rStyle w:val="Hyperlink"/>
          </w:rPr>
          <w:t>Section 3</w:t>
        </w:r>
        <w:r w:rsidR="002921F0">
          <w:rPr>
            <w:rFonts w:asciiTheme="minorHAnsi" w:eastAsiaTheme="minorEastAsia" w:hAnsiTheme="minorHAnsi" w:cstheme="minorBidi"/>
            <w:bCs w:val="0"/>
            <w:iCs w:val="0"/>
            <w:smallCaps w:val="0"/>
            <w:sz w:val="22"/>
            <w:szCs w:val="22"/>
            <w:lang w:eastAsia="en-AU"/>
          </w:rPr>
          <w:tab/>
        </w:r>
        <w:r w:rsidR="002921F0" w:rsidRPr="00A95F0C">
          <w:rPr>
            <w:rStyle w:val="Hyperlink"/>
          </w:rPr>
          <w:t>General risk management</w:t>
        </w:r>
        <w:r w:rsidR="002921F0">
          <w:rPr>
            <w:webHidden/>
          </w:rPr>
          <w:tab/>
        </w:r>
        <w:r w:rsidR="002921F0">
          <w:rPr>
            <w:webHidden/>
          </w:rPr>
          <w:fldChar w:fldCharType="begin"/>
        </w:r>
        <w:r w:rsidR="002921F0">
          <w:rPr>
            <w:webHidden/>
          </w:rPr>
          <w:instrText xml:space="preserve"> PAGEREF _Toc505961024 \h </w:instrText>
        </w:r>
        <w:r w:rsidR="002921F0">
          <w:rPr>
            <w:webHidden/>
          </w:rPr>
        </w:r>
        <w:r w:rsidR="002921F0">
          <w:rPr>
            <w:webHidden/>
          </w:rPr>
          <w:fldChar w:fldCharType="separate"/>
        </w:r>
        <w:r w:rsidR="002921F0">
          <w:rPr>
            <w:webHidden/>
          </w:rPr>
          <w:t>35</w:t>
        </w:r>
        <w:r w:rsidR="002921F0">
          <w:rPr>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1025" w:history="1">
        <w:r w:rsidR="002921F0" w:rsidRPr="00A95F0C">
          <w:rPr>
            <w:rStyle w:val="Hyperlink"/>
            <w:noProof/>
          </w:rPr>
          <w:t>3.1</w:t>
        </w:r>
        <w:r w:rsidR="002921F0">
          <w:rPr>
            <w:rFonts w:asciiTheme="minorHAnsi" w:eastAsiaTheme="minorEastAsia" w:hAnsiTheme="minorHAnsi" w:cstheme="minorBidi"/>
            <w:iCs w:val="0"/>
            <w:noProof/>
            <w:sz w:val="22"/>
            <w:szCs w:val="22"/>
          </w:rPr>
          <w:tab/>
        </w:r>
        <w:r w:rsidR="002921F0" w:rsidRPr="00A95F0C">
          <w:rPr>
            <w:rStyle w:val="Hyperlink"/>
            <w:noProof/>
          </w:rPr>
          <w:t>Applicant suitability</w:t>
        </w:r>
        <w:r w:rsidR="002921F0">
          <w:rPr>
            <w:noProof/>
            <w:webHidden/>
          </w:rPr>
          <w:tab/>
        </w:r>
        <w:r w:rsidR="002921F0">
          <w:rPr>
            <w:noProof/>
            <w:webHidden/>
          </w:rPr>
          <w:fldChar w:fldCharType="begin"/>
        </w:r>
        <w:r w:rsidR="002921F0">
          <w:rPr>
            <w:noProof/>
            <w:webHidden/>
          </w:rPr>
          <w:instrText xml:space="preserve"> PAGEREF _Toc505961025 \h </w:instrText>
        </w:r>
        <w:r w:rsidR="002921F0">
          <w:rPr>
            <w:noProof/>
            <w:webHidden/>
          </w:rPr>
        </w:r>
        <w:r w:rsidR="002921F0">
          <w:rPr>
            <w:noProof/>
            <w:webHidden/>
          </w:rPr>
          <w:fldChar w:fldCharType="separate"/>
        </w:r>
        <w:r w:rsidR="002921F0">
          <w:rPr>
            <w:noProof/>
            <w:webHidden/>
          </w:rPr>
          <w:t>35</w:t>
        </w:r>
        <w:r w:rsidR="002921F0">
          <w:rPr>
            <w:noProof/>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1026" w:history="1">
        <w:r w:rsidR="002921F0" w:rsidRPr="00A95F0C">
          <w:rPr>
            <w:rStyle w:val="Hyperlink"/>
            <w:noProof/>
          </w:rPr>
          <w:t>3.2</w:t>
        </w:r>
        <w:r w:rsidR="002921F0">
          <w:rPr>
            <w:rFonts w:asciiTheme="minorHAnsi" w:eastAsiaTheme="minorEastAsia" w:hAnsiTheme="minorHAnsi" w:cstheme="minorBidi"/>
            <w:iCs w:val="0"/>
            <w:noProof/>
            <w:sz w:val="22"/>
            <w:szCs w:val="22"/>
          </w:rPr>
          <w:tab/>
        </w:r>
        <w:r w:rsidR="002921F0" w:rsidRPr="00A95F0C">
          <w:rPr>
            <w:rStyle w:val="Hyperlink"/>
            <w:noProof/>
          </w:rPr>
          <w:t>Testing methodology</w:t>
        </w:r>
        <w:r w:rsidR="002921F0">
          <w:rPr>
            <w:noProof/>
            <w:webHidden/>
          </w:rPr>
          <w:tab/>
        </w:r>
        <w:r w:rsidR="002921F0">
          <w:rPr>
            <w:noProof/>
            <w:webHidden/>
          </w:rPr>
          <w:fldChar w:fldCharType="begin"/>
        </w:r>
        <w:r w:rsidR="002921F0">
          <w:rPr>
            <w:noProof/>
            <w:webHidden/>
          </w:rPr>
          <w:instrText xml:space="preserve"> PAGEREF _Toc505961026 \h </w:instrText>
        </w:r>
        <w:r w:rsidR="002921F0">
          <w:rPr>
            <w:noProof/>
            <w:webHidden/>
          </w:rPr>
        </w:r>
        <w:r w:rsidR="002921F0">
          <w:rPr>
            <w:noProof/>
            <w:webHidden/>
          </w:rPr>
          <w:fldChar w:fldCharType="separate"/>
        </w:r>
        <w:r w:rsidR="002921F0">
          <w:rPr>
            <w:noProof/>
            <w:webHidden/>
          </w:rPr>
          <w:t>36</w:t>
        </w:r>
        <w:r w:rsidR="002921F0">
          <w:rPr>
            <w:noProof/>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1027" w:history="1">
        <w:r w:rsidR="002921F0" w:rsidRPr="00A95F0C">
          <w:rPr>
            <w:rStyle w:val="Hyperlink"/>
            <w:noProof/>
          </w:rPr>
          <w:t>3.3</w:t>
        </w:r>
        <w:r w:rsidR="002921F0">
          <w:rPr>
            <w:rFonts w:asciiTheme="minorHAnsi" w:eastAsiaTheme="minorEastAsia" w:hAnsiTheme="minorHAnsi" w:cstheme="minorBidi"/>
            <w:iCs w:val="0"/>
            <w:noProof/>
            <w:sz w:val="22"/>
            <w:szCs w:val="22"/>
          </w:rPr>
          <w:tab/>
        </w:r>
        <w:r w:rsidR="002921F0" w:rsidRPr="00A95F0C">
          <w:rPr>
            <w:rStyle w:val="Hyperlink"/>
            <w:noProof/>
          </w:rPr>
          <w:t>Identification of the persons or classes of persons covered by the licence</w:t>
        </w:r>
        <w:r w:rsidR="002921F0">
          <w:rPr>
            <w:noProof/>
            <w:webHidden/>
          </w:rPr>
          <w:tab/>
        </w:r>
        <w:r w:rsidR="002921F0">
          <w:rPr>
            <w:noProof/>
            <w:webHidden/>
          </w:rPr>
          <w:fldChar w:fldCharType="begin"/>
        </w:r>
        <w:r w:rsidR="002921F0">
          <w:rPr>
            <w:noProof/>
            <w:webHidden/>
          </w:rPr>
          <w:instrText xml:space="preserve"> PAGEREF _Toc505961027 \h </w:instrText>
        </w:r>
        <w:r w:rsidR="002921F0">
          <w:rPr>
            <w:noProof/>
            <w:webHidden/>
          </w:rPr>
        </w:r>
        <w:r w:rsidR="002921F0">
          <w:rPr>
            <w:noProof/>
            <w:webHidden/>
          </w:rPr>
          <w:fldChar w:fldCharType="separate"/>
        </w:r>
        <w:r w:rsidR="002921F0">
          <w:rPr>
            <w:noProof/>
            <w:webHidden/>
          </w:rPr>
          <w:t>36</w:t>
        </w:r>
        <w:r w:rsidR="002921F0">
          <w:rPr>
            <w:noProof/>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1028" w:history="1">
        <w:r w:rsidR="002921F0" w:rsidRPr="00A95F0C">
          <w:rPr>
            <w:rStyle w:val="Hyperlink"/>
            <w:noProof/>
          </w:rPr>
          <w:t>3.4</w:t>
        </w:r>
        <w:r w:rsidR="002921F0">
          <w:rPr>
            <w:rFonts w:asciiTheme="minorHAnsi" w:eastAsiaTheme="minorEastAsia" w:hAnsiTheme="minorHAnsi" w:cstheme="minorBidi"/>
            <w:iCs w:val="0"/>
            <w:noProof/>
            <w:sz w:val="22"/>
            <w:szCs w:val="22"/>
          </w:rPr>
          <w:tab/>
        </w:r>
        <w:r w:rsidR="002921F0" w:rsidRPr="00A95F0C">
          <w:rPr>
            <w:rStyle w:val="Hyperlink"/>
            <w:noProof/>
          </w:rPr>
          <w:t>Reporting requirements</w:t>
        </w:r>
        <w:r w:rsidR="002921F0">
          <w:rPr>
            <w:noProof/>
            <w:webHidden/>
          </w:rPr>
          <w:tab/>
        </w:r>
        <w:r w:rsidR="002921F0">
          <w:rPr>
            <w:noProof/>
            <w:webHidden/>
          </w:rPr>
          <w:fldChar w:fldCharType="begin"/>
        </w:r>
        <w:r w:rsidR="002921F0">
          <w:rPr>
            <w:noProof/>
            <w:webHidden/>
          </w:rPr>
          <w:instrText xml:space="preserve"> PAGEREF _Toc505961028 \h </w:instrText>
        </w:r>
        <w:r w:rsidR="002921F0">
          <w:rPr>
            <w:noProof/>
            <w:webHidden/>
          </w:rPr>
        </w:r>
        <w:r w:rsidR="002921F0">
          <w:rPr>
            <w:noProof/>
            <w:webHidden/>
          </w:rPr>
          <w:fldChar w:fldCharType="separate"/>
        </w:r>
        <w:r w:rsidR="002921F0">
          <w:rPr>
            <w:noProof/>
            <w:webHidden/>
          </w:rPr>
          <w:t>36</w:t>
        </w:r>
        <w:r w:rsidR="002921F0">
          <w:rPr>
            <w:noProof/>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1029" w:history="1">
        <w:r w:rsidR="002921F0" w:rsidRPr="00A95F0C">
          <w:rPr>
            <w:rStyle w:val="Hyperlink"/>
            <w:noProof/>
          </w:rPr>
          <w:t>3.5</w:t>
        </w:r>
        <w:r w:rsidR="002921F0">
          <w:rPr>
            <w:rFonts w:asciiTheme="minorHAnsi" w:eastAsiaTheme="minorEastAsia" w:hAnsiTheme="minorHAnsi" w:cstheme="minorBidi"/>
            <w:iCs w:val="0"/>
            <w:noProof/>
            <w:sz w:val="22"/>
            <w:szCs w:val="22"/>
          </w:rPr>
          <w:tab/>
        </w:r>
        <w:r w:rsidR="002921F0" w:rsidRPr="00A95F0C">
          <w:rPr>
            <w:rStyle w:val="Hyperlink"/>
            <w:noProof/>
          </w:rPr>
          <w:t>Monitoring for compliance</w:t>
        </w:r>
        <w:r w:rsidR="002921F0">
          <w:rPr>
            <w:noProof/>
            <w:webHidden/>
          </w:rPr>
          <w:tab/>
        </w:r>
        <w:r w:rsidR="002921F0">
          <w:rPr>
            <w:noProof/>
            <w:webHidden/>
          </w:rPr>
          <w:fldChar w:fldCharType="begin"/>
        </w:r>
        <w:r w:rsidR="002921F0">
          <w:rPr>
            <w:noProof/>
            <w:webHidden/>
          </w:rPr>
          <w:instrText xml:space="preserve"> PAGEREF _Toc505961029 \h </w:instrText>
        </w:r>
        <w:r w:rsidR="002921F0">
          <w:rPr>
            <w:noProof/>
            <w:webHidden/>
          </w:rPr>
        </w:r>
        <w:r w:rsidR="002921F0">
          <w:rPr>
            <w:noProof/>
            <w:webHidden/>
          </w:rPr>
          <w:fldChar w:fldCharType="separate"/>
        </w:r>
        <w:r w:rsidR="002921F0">
          <w:rPr>
            <w:noProof/>
            <w:webHidden/>
          </w:rPr>
          <w:t>36</w:t>
        </w:r>
        <w:r w:rsidR="002921F0">
          <w:rPr>
            <w:noProof/>
            <w:webHidden/>
          </w:rPr>
          <w:fldChar w:fldCharType="end"/>
        </w:r>
      </w:hyperlink>
    </w:p>
    <w:p w:rsidR="002921F0" w:rsidRDefault="00855021">
      <w:pPr>
        <w:pStyle w:val="TOC2"/>
        <w:rPr>
          <w:rFonts w:asciiTheme="minorHAnsi" w:eastAsiaTheme="minorEastAsia" w:hAnsiTheme="minorHAnsi" w:cstheme="minorBidi"/>
          <w:bCs w:val="0"/>
          <w:iCs w:val="0"/>
          <w:smallCaps w:val="0"/>
          <w:sz w:val="22"/>
          <w:szCs w:val="22"/>
          <w:lang w:eastAsia="en-AU"/>
        </w:rPr>
      </w:pPr>
      <w:hyperlink w:anchor="_Toc505961030" w:history="1">
        <w:r w:rsidR="002921F0" w:rsidRPr="00A95F0C">
          <w:rPr>
            <w:rStyle w:val="Hyperlink"/>
          </w:rPr>
          <w:t>Section 4</w:t>
        </w:r>
        <w:r w:rsidR="002921F0">
          <w:rPr>
            <w:rFonts w:asciiTheme="minorHAnsi" w:eastAsiaTheme="minorEastAsia" w:hAnsiTheme="minorHAnsi" w:cstheme="minorBidi"/>
            <w:bCs w:val="0"/>
            <w:iCs w:val="0"/>
            <w:smallCaps w:val="0"/>
            <w:sz w:val="22"/>
            <w:szCs w:val="22"/>
            <w:lang w:eastAsia="en-AU"/>
          </w:rPr>
          <w:tab/>
        </w:r>
        <w:r w:rsidR="002921F0" w:rsidRPr="00A95F0C">
          <w:rPr>
            <w:rStyle w:val="Hyperlink"/>
          </w:rPr>
          <w:t>Post release review</w:t>
        </w:r>
        <w:r w:rsidR="002921F0">
          <w:rPr>
            <w:webHidden/>
          </w:rPr>
          <w:tab/>
        </w:r>
        <w:r w:rsidR="002921F0">
          <w:rPr>
            <w:webHidden/>
          </w:rPr>
          <w:fldChar w:fldCharType="begin"/>
        </w:r>
        <w:r w:rsidR="002921F0">
          <w:rPr>
            <w:webHidden/>
          </w:rPr>
          <w:instrText xml:space="preserve"> PAGEREF _Toc505961030 \h </w:instrText>
        </w:r>
        <w:r w:rsidR="002921F0">
          <w:rPr>
            <w:webHidden/>
          </w:rPr>
        </w:r>
        <w:r w:rsidR="002921F0">
          <w:rPr>
            <w:webHidden/>
          </w:rPr>
          <w:fldChar w:fldCharType="separate"/>
        </w:r>
        <w:r w:rsidR="002921F0">
          <w:rPr>
            <w:webHidden/>
          </w:rPr>
          <w:t>36</w:t>
        </w:r>
        <w:r w:rsidR="002921F0">
          <w:rPr>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1031" w:history="1">
        <w:r w:rsidR="002921F0" w:rsidRPr="00A95F0C">
          <w:rPr>
            <w:rStyle w:val="Hyperlink"/>
            <w:noProof/>
          </w:rPr>
          <w:t>4.1</w:t>
        </w:r>
        <w:r w:rsidR="002921F0">
          <w:rPr>
            <w:rFonts w:asciiTheme="minorHAnsi" w:eastAsiaTheme="minorEastAsia" w:hAnsiTheme="minorHAnsi" w:cstheme="minorBidi"/>
            <w:iCs w:val="0"/>
            <w:noProof/>
            <w:sz w:val="22"/>
            <w:szCs w:val="22"/>
          </w:rPr>
          <w:tab/>
        </w:r>
        <w:r w:rsidR="002921F0" w:rsidRPr="00A95F0C">
          <w:rPr>
            <w:rStyle w:val="Hyperlink"/>
            <w:noProof/>
          </w:rPr>
          <w:t>Adverse effects reporting system</w:t>
        </w:r>
        <w:r w:rsidR="002921F0">
          <w:rPr>
            <w:noProof/>
            <w:webHidden/>
          </w:rPr>
          <w:tab/>
        </w:r>
        <w:r w:rsidR="002921F0">
          <w:rPr>
            <w:noProof/>
            <w:webHidden/>
          </w:rPr>
          <w:fldChar w:fldCharType="begin"/>
        </w:r>
        <w:r w:rsidR="002921F0">
          <w:rPr>
            <w:noProof/>
            <w:webHidden/>
          </w:rPr>
          <w:instrText xml:space="preserve"> PAGEREF _Toc505961031 \h </w:instrText>
        </w:r>
        <w:r w:rsidR="002921F0">
          <w:rPr>
            <w:noProof/>
            <w:webHidden/>
          </w:rPr>
        </w:r>
        <w:r w:rsidR="002921F0">
          <w:rPr>
            <w:noProof/>
            <w:webHidden/>
          </w:rPr>
          <w:fldChar w:fldCharType="separate"/>
        </w:r>
        <w:r w:rsidR="002921F0">
          <w:rPr>
            <w:noProof/>
            <w:webHidden/>
          </w:rPr>
          <w:t>37</w:t>
        </w:r>
        <w:r w:rsidR="002921F0">
          <w:rPr>
            <w:noProof/>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1032" w:history="1">
        <w:r w:rsidR="002921F0" w:rsidRPr="00A95F0C">
          <w:rPr>
            <w:rStyle w:val="Hyperlink"/>
            <w:noProof/>
          </w:rPr>
          <w:t>4.2</w:t>
        </w:r>
        <w:r w:rsidR="002921F0">
          <w:rPr>
            <w:rFonts w:asciiTheme="minorHAnsi" w:eastAsiaTheme="minorEastAsia" w:hAnsiTheme="minorHAnsi" w:cstheme="minorBidi"/>
            <w:iCs w:val="0"/>
            <w:noProof/>
            <w:sz w:val="22"/>
            <w:szCs w:val="22"/>
          </w:rPr>
          <w:tab/>
        </w:r>
        <w:r w:rsidR="002921F0" w:rsidRPr="00A95F0C">
          <w:rPr>
            <w:rStyle w:val="Hyperlink"/>
            <w:noProof/>
          </w:rPr>
          <w:t>Requirement to monitor specific indicators of harm</w:t>
        </w:r>
        <w:r w:rsidR="002921F0">
          <w:rPr>
            <w:noProof/>
            <w:webHidden/>
          </w:rPr>
          <w:tab/>
        </w:r>
        <w:r w:rsidR="002921F0">
          <w:rPr>
            <w:noProof/>
            <w:webHidden/>
          </w:rPr>
          <w:fldChar w:fldCharType="begin"/>
        </w:r>
        <w:r w:rsidR="002921F0">
          <w:rPr>
            <w:noProof/>
            <w:webHidden/>
          </w:rPr>
          <w:instrText xml:space="preserve"> PAGEREF _Toc505961032 \h </w:instrText>
        </w:r>
        <w:r w:rsidR="002921F0">
          <w:rPr>
            <w:noProof/>
            <w:webHidden/>
          </w:rPr>
        </w:r>
        <w:r w:rsidR="002921F0">
          <w:rPr>
            <w:noProof/>
            <w:webHidden/>
          </w:rPr>
          <w:fldChar w:fldCharType="separate"/>
        </w:r>
        <w:r w:rsidR="002921F0">
          <w:rPr>
            <w:noProof/>
            <w:webHidden/>
          </w:rPr>
          <w:t>37</w:t>
        </w:r>
        <w:r w:rsidR="002921F0">
          <w:rPr>
            <w:noProof/>
            <w:webHidden/>
          </w:rPr>
          <w:fldChar w:fldCharType="end"/>
        </w:r>
      </w:hyperlink>
    </w:p>
    <w:p w:rsidR="002921F0" w:rsidRDefault="00855021">
      <w:pPr>
        <w:pStyle w:val="TOC3"/>
        <w:tabs>
          <w:tab w:val="left" w:pos="1440"/>
          <w:tab w:val="right" w:leader="dot" w:pos="9631"/>
        </w:tabs>
        <w:rPr>
          <w:rFonts w:asciiTheme="minorHAnsi" w:eastAsiaTheme="minorEastAsia" w:hAnsiTheme="minorHAnsi" w:cstheme="minorBidi"/>
          <w:iCs w:val="0"/>
          <w:noProof/>
          <w:sz w:val="22"/>
          <w:szCs w:val="22"/>
        </w:rPr>
      </w:pPr>
      <w:hyperlink w:anchor="_Toc505961033" w:history="1">
        <w:r w:rsidR="002921F0" w:rsidRPr="00A95F0C">
          <w:rPr>
            <w:rStyle w:val="Hyperlink"/>
            <w:noProof/>
          </w:rPr>
          <w:t>4.3</w:t>
        </w:r>
        <w:r w:rsidR="002921F0">
          <w:rPr>
            <w:rFonts w:asciiTheme="minorHAnsi" w:eastAsiaTheme="minorEastAsia" w:hAnsiTheme="minorHAnsi" w:cstheme="minorBidi"/>
            <w:iCs w:val="0"/>
            <w:noProof/>
            <w:sz w:val="22"/>
            <w:szCs w:val="22"/>
          </w:rPr>
          <w:tab/>
        </w:r>
        <w:r w:rsidR="002921F0" w:rsidRPr="00A95F0C">
          <w:rPr>
            <w:rStyle w:val="Hyperlink"/>
            <w:noProof/>
          </w:rPr>
          <w:t>Review of the RARMP</w:t>
        </w:r>
        <w:r w:rsidR="002921F0">
          <w:rPr>
            <w:noProof/>
            <w:webHidden/>
          </w:rPr>
          <w:tab/>
        </w:r>
        <w:r w:rsidR="002921F0">
          <w:rPr>
            <w:noProof/>
            <w:webHidden/>
          </w:rPr>
          <w:fldChar w:fldCharType="begin"/>
        </w:r>
        <w:r w:rsidR="002921F0">
          <w:rPr>
            <w:noProof/>
            <w:webHidden/>
          </w:rPr>
          <w:instrText xml:space="preserve"> PAGEREF _Toc505961033 \h </w:instrText>
        </w:r>
        <w:r w:rsidR="002921F0">
          <w:rPr>
            <w:noProof/>
            <w:webHidden/>
          </w:rPr>
        </w:r>
        <w:r w:rsidR="002921F0">
          <w:rPr>
            <w:noProof/>
            <w:webHidden/>
          </w:rPr>
          <w:fldChar w:fldCharType="separate"/>
        </w:r>
        <w:r w:rsidR="002921F0">
          <w:rPr>
            <w:noProof/>
            <w:webHidden/>
          </w:rPr>
          <w:t>37</w:t>
        </w:r>
        <w:r w:rsidR="002921F0">
          <w:rPr>
            <w:noProof/>
            <w:webHidden/>
          </w:rPr>
          <w:fldChar w:fldCharType="end"/>
        </w:r>
      </w:hyperlink>
    </w:p>
    <w:p w:rsidR="002921F0" w:rsidRDefault="00855021">
      <w:pPr>
        <w:pStyle w:val="TOC2"/>
        <w:rPr>
          <w:rFonts w:asciiTheme="minorHAnsi" w:eastAsiaTheme="minorEastAsia" w:hAnsiTheme="minorHAnsi" w:cstheme="minorBidi"/>
          <w:bCs w:val="0"/>
          <w:iCs w:val="0"/>
          <w:smallCaps w:val="0"/>
          <w:sz w:val="22"/>
          <w:szCs w:val="22"/>
          <w:lang w:eastAsia="en-AU"/>
        </w:rPr>
      </w:pPr>
      <w:hyperlink w:anchor="_Toc505961034" w:history="1">
        <w:r w:rsidR="002921F0" w:rsidRPr="00A95F0C">
          <w:rPr>
            <w:rStyle w:val="Hyperlink"/>
          </w:rPr>
          <w:t>Section 5</w:t>
        </w:r>
        <w:r w:rsidR="002921F0">
          <w:rPr>
            <w:rFonts w:asciiTheme="minorHAnsi" w:eastAsiaTheme="minorEastAsia" w:hAnsiTheme="minorHAnsi" w:cstheme="minorBidi"/>
            <w:bCs w:val="0"/>
            <w:iCs w:val="0"/>
            <w:smallCaps w:val="0"/>
            <w:sz w:val="22"/>
            <w:szCs w:val="22"/>
            <w:lang w:eastAsia="en-AU"/>
          </w:rPr>
          <w:tab/>
        </w:r>
        <w:r w:rsidR="002921F0" w:rsidRPr="00A95F0C">
          <w:rPr>
            <w:rStyle w:val="Hyperlink"/>
          </w:rPr>
          <w:t>Conclusions of the RARMP</w:t>
        </w:r>
        <w:r w:rsidR="002921F0">
          <w:rPr>
            <w:webHidden/>
          </w:rPr>
          <w:tab/>
        </w:r>
        <w:r w:rsidR="002921F0">
          <w:rPr>
            <w:webHidden/>
          </w:rPr>
          <w:fldChar w:fldCharType="begin"/>
        </w:r>
        <w:r w:rsidR="002921F0">
          <w:rPr>
            <w:webHidden/>
          </w:rPr>
          <w:instrText xml:space="preserve"> PAGEREF _Toc505961034 \h </w:instrText>
        </w:r>
        <w:r w:rsidR="002921F0">
          <w:rPr>
            <w:webHidden/>
          </w:rPr>
        </w:r>
        <w:r w:rsidR="002921F0">
          <w:rPr>
            <w:webHidden/>
          </w:rPr>
          <w:fldChar w:fldCharType="separate"/>
        </w:r>
        <w:r w:rsidR="002921F0">
          <w:rPr>
            <w:webHidden/>
          </w:rPr>
          <w:t>38</w:t>
        </w:r>
        <w:r w:rsidR="002921F0">
          <w:rPr>
            <w:webHidden/>
          </w:rPr>
          <w:fldChar w:fldCharType="end"/>
        </w:r>
      </w:hyperlink>
    </w:p>
    <w:p w:rsidR="002921F0" w:rsidRDefault="00855021">
      <w:pPr>
        <w:pStyle w:val="TOC1"/>
        <w:rPr>
          <w:rFonts w:asciiTheme="minorHAnsi" w:eastAsiaTheme="minorEastAsia" w:hAnsiTheme="minorHAnsi" w:cstheme="minorBidi"/>
          <w:b w:val="0"/>
          <w:bCs w:val="0"/>
          <w:caps w:val="0"/>
          <w:color w:val="auto"/>
          <w:sz w:val="22"/>
          <w:szCs w:val="22"/>
        </w:rPr>
      </w:pPr>
      <w:hyperlink w:anchor="_Toc505961035" w:history="1">
        <w:r w:rsidR="002921F0" w:rsidRPr="00A95F0C">
          <w:rPr>
            <w:rStyle w:val="Hyperlink"/>
          </w:rPr>
          <w:t>References</w:t>
        </w:r>
        <w:r w:rsidR="002921F0">
          <w:rPr>
            <w:webHidden/>
          </w:rPr>
          <w:tab/>
        </w:r>
        <w:r w:rsidR="002921F0">
          <w:rPr>
            <w:webHidden/>
          </w:rPr>
          <w:tab/>
        </w:r>
        <w:r w:rsidR="002921F0">
          <w:rPr>
            <w:webHidden/>
          </w:rPr>
          <w:fldChar w:fldCharType="begin"/>
        </w:r>
        <w:r w:rsidR="002921F0">
          <w:rPr>
            <w:webHidden/>
          </w:rPr>
          <w:instrText xml:space="preserve"> PAGEREF _Toc505961035 \h </w:instrText>
        </w:r>
        <w:r w:rsidR="002921F0">
          <w:rPr>
            <w:webHidden/>
          </w:rPr>
        </w:r>
        <w:r w:rsidR="002921F0">
          <w:rPr>
            <w:webHidden/>
          </w:rPr>
          <w:fldChar w:fldCharType="separate"/>
        </w:r>
        <w:r w:rsidR="002921F0">
          <w:rPr>
            <w:webHidden/>
          </w:rPr>
          <w:t>39</w:t>
        </w:r>
        <w:r w:rsidR="002921F0">
          <w:rPr>
            <w:webHidden/>
          </w:rPr>
          <w:fldChar w:fldCharType="end"/>
        </w:r>
      </w:hyperlink>
    </w:p>
    <w:p w:rsidR="002921F0" w:rsidRDefault="00855021">
      <w:pPr>
        <w:pStyle w:val="TOC1"/>
        <w:rPr>
          <w:rFonts w:asciiTheme="minorHAnsi" w:eastAsiaTheme="minorEastAsia" w:hAnsiTheme="minorHAnsi" w:cstheme="minorBidi"/>
          <w:b w:val="0"/>
          <w:bCs w:val="0"/>
          <w:caps w:val="0"/>
          <w:color w:val="auto"/>
          <w:sz w:val="22"/>
          <w:szCs w:val="22"/>
        </w:rPr>
      </w:pPr>
      <w:hyperlink w:anchor="_Toc505961036" w:history="1">
        <w:r w:rsidR="002921F0" w:rsidRPr="00A95F0C">
          <w:rPr>
            <w:rStyle w:val="Hyperlink"/>
          </w:rPr>
          <w:t>Appendix A</w:t>
        </w:r>
        <w:r w:rsidR="002921F0">
          <w:rPr>
            <w:rFonts w:asciiTheme="minorHAnsi" w:eastAsiaTheme="minorEastAsia" w:hAnsiTheme="minorHAnsi" w:cstheme="minorBidi"/>
            <w:b w:val="0"/>
            <w:bCs w:val="0"/>
            <w:caps w:val="0"/>
            <w:color w:val="auto"/>
            <w:sz w:val="22"/>
            <w:szCs w:val="22"/>
          </w:rPr>
          <w:tab/>
        </w:r>
        <w:r w:rsidR="002921F0" w:rsidRPr="00A95F0C">
          <w:rPr>
            <w:rStyle w:val="Hyperlink"/>
          </w:rPr>
          <w:t>Summary of submissions from prescribed experts, agencies and authorities</w:t>
        </w:r>
        <w:r w:rsidR="002921F0">
          <w:rPr>
            <w:webHidden/>
          </w:rPr>
          <w:tab/>
        </w:r>
        <w:r w:rsidR="002921F0">
          <w:rPr>
            <w:webHidden/>
          </w:rPr>
          <w:fldChar w:fldCharType="begin"/>
        </w:r>
        <w:r w:rsidR="002921F0">
          <w:rPr>
            <w:webHidden/>
          </w:rPr>
          <w:instrText xml:space="preserve"> PAGEREF _Toc505961036 \h </w:instrText>
        </w:r>
        <w:r w:rsidR="002921F0">
          <w:rPr>
            <w:webHidden/>
          </w:rPr>
        </w:r>
        <w:r w:rsidR="002921F0">
          <w:rPr>
            <w:webHidden/>
          </w:rPr>
          <w:fldChar w:fldCharType="separate"/>
        </w:r>
        <w:r w:rsidR="002921F0">
          <w:rPr>
            <w:webHidden/>
          </w:rPr>
          <w:t>47</w:t>
        </w:r>
        <w:r w:rsidR="002921F0">
          <w:rPr>
            <w:webHidden/>
          </w:rPr>
          <w:fldChar w:fldCharType="end"/>
        </w:r>
      </w:hyperlink>
    </w:p>
    <w:p w:rsidR="002921F0" w:rsidRDefault="00855021">
      <w:pPr>
        <w:pStyle w:val="TOC1"/>
        <w:rPr>
          <w:rFonts w:asciiTheme="minorHAnsi" w:eastAsiaTheme="minorEastAsia" w:hAnsiTheme="minorHAnsi" w:cstheme="minorBidi"/>
          <w:b w:val="0"/>
          <w:bCs w:val="0"/>
          <w:caps w:val="0"/>
          <w:color w:val="auto"/>
          <w:sz w:val="22"/>
          <w:szCs w:val="22"/>
        </w:rPr>
      </w:pPr>
      <w:hyperlink w:anchor="_Toc505961037" w:history="1">
        <w:r w:rsidR="002921F0" w:rsidRPr="00A95F0C">
          <w:rPr>
            <w:rStyle w:val="Hyperlink"/>
          </w:rPr>
          <w:t xml:space="preserve">Appendix B </w:t>
        </w:r>
        <w:r w:rsidR="002921F0">
          <w:rPr>
            <w:rFonts w:asciiTheme="minorHAnsi" w:eastAsiaTheme="minorEastAsia" w:hAnsiTheme="minorHAnsi" w:cstheme="minorBidi"/>
            <w:b w:val="0"/>
            <w:bCs w:val="0"/>
            <w:caps w:val="0"/>
            <w:color w:val="auto"/>
            <w:sz w:val="22"/>
            <w:szCs w:val="22"/>
          </w:rPr>
          <w:tab/>
        </w:r>
        <w:r w:rsidR="002921F0" w:rsidRPr="00A95F0C">
          <w:rPr>
            <w:rStyle w:val="Hyperlink"/>
          </w:rPr>
          <w:t>Summary of advice from prescribed experts, agencies and authorities on the consultation RARMP</w:t>
        </w:r>
        <w:r w:rsidR="002921F0">
          <w:rPr>
            <w:webHidden/>
          </w:rPr>
          <w:tab/>
        </w:r>
        <w:r w:rsidR="002921F0">
          <w:rPr>
            <w:webHidden/>
          </w:rPr>
          <w:fldChar w:fldCharType="begin"/>
        </w:r>
        <w:r w:rsidR="002921F0">
          <w:rPr>
            <w:webHidden/>
          </w:rPr>
          <w:instrText xml:space="preserve"> PAGEREF _Toc505961037 \h </w:instrText>
        </w:r>
        <w:r w:rsidR="002921F0">
          <w:rPr>
            <w:webHidden/>
          </w:rPr>
        </w:r>
        <w:r w:rsidR="002921F0">
          <w:rPr>
            <w:webHidden/>
          </w:rPr>
          <w:fldChar w:fldCharType="separate"/>
        </w:r>
        <w:r w:rsidR="002921F0">
          <w:rPr>
            <w:webHidden/>
          </w:rPr>
          <w:t>50</w:t>
        </w:r>
        <w:r w:rsidR="002921F0">
          <w:rPr>
            <w:webHidden/>
          </w:rPr>
          <w:fldChar w:fldCharType="end"/>
        </w:r>
      </w:hyperlink>
    </w:p>
    <w:p w:rsidR="002921F0" w:rsidRDefault="00855021">
      <w:pPr>
        <w:pStyle w:val="TOC1"/>
        <w:rPr>
          <w:rFonts w:asciiTheme="minorHAnsi" w:eastAsiaTheme="minorEastAsia" w:hAnsiTheme="minorHAnsi" w:cstheme="minorBidi"/>
          <w:b w:val="0"/>
          <w:bCs w:val="0"/>
          <w:caps w:val="0"/>
          <w:color w:val="auto"/>
          <w:sz w:val="22"/>
          <w:szCs w:val="22"/>
        </w:rPr>
      </w:pPr>
      <w:hyperlink w:anchor="_Toc505961038" w:history="1">
        <w:r w:rsidR="002921F0" w:rsidRPr="00A95F0C">
          <w:rPr>
            <w:rStyle w:val="Hyperlink"/>
          </w:rPr>
          <w:t xml:space="preserve">Appendix C </w:t>
        </w:r>
        <w:r w:rsidR="002921F0">
          <w:rPr>
            <w:rFonts w:asciiTheme="minorHAnsi" w:eastAsiaTheme="minorEastAsia" w:hAnsiTheme="minorHAnsi" w:cstheme="minorBidi"/>
            <w:b w:val="0"/>
            <w:bCs w:val="0"/>
            <w:caps w:val="0"/>
            <w:color w:val="auto"/>
            <w:sz w:val="22"/>
            <w:szCs w:val="22"/>
          </w:rPr>
          <w:tab/>
        </w:r>
        <w:r w:rsidR="002921F0" w:rsidRPr="00A95F0C">
          <w:rPr>
            <w:rStyle w:val="Hyperlink"/>
          </w:rPr>
          <w:t>Summary of submissions from the public on the consultation RARMP</w:t>
        </w:r>
        <w:r w:rsidR="002921F0">
          <w:rPr>
            <w:webHidden/>
          </w:rPr>
          <w:tab/>
        </w:r>
        <w:r w:rsidR="002921F0">
          <w:rPr>
            <w:webHidden/>
          </w:rPr>
          <w:fldChar w:fldCharType="begin"/>
        </w:r>
        <w:r w:rsidR="002921F0">
          <w:rPr>
            <w:webHidden/>
          </w:rPr>
          <w:instrText xml:space="preserve"> PAGEREF _Toc505961038 \h </w:instrText>
        </w:r>
        <w:r w:rsidR="002921F0">
          <w:rPr>
            <w:webHidden/>
          </w:rPr>
        </w:r>
        <w:r w:rsidR="002921F0">
          <w:rPr>
            <w:webHidden/>
          </w:rPr>
          <w:fldChar w:fldCharType="separate"/>
        </w:r>
        <w:r w:rsidR="002921F0">
          <w:rPr>
            <w:webHidden/>
          </w:rPr>
          <w:t>54</w:t>
        </w:r>
        <w:r w:rsidR="002921F0">
          <w:rPr>
            <w:webHidden/>
          </w:rPr>
          <w:fldChar w:fldCharType="end"/>
        </w:r>
      </w:hyperlink>
    </w:p>
    <w:p w:rsidR="00FC503D" w:rsidRPr="00031D91" w:rsidRDefault="00887AC7" w:rsidP="00F56FE9">
      <w:r w:rsidRPr="00031D91">
        <w:rPr>
          <w:b/>
          <w:bCs/>
          <w:caps/>
          <w:noProof/>
          <w:sz w:val="20"/>
        </w:rPr>
        <w:fldChar w:fldCharType="end"/>
      </w:r>
    </w:p>
    <w:p w:rsidR="00FC503D" w:rsidRPr="00031D91" w:rsidRDefault="00FC503D" w:rsidP="00F56FE9">
      <w:pPr>
        <w:sectPr w:rsidR="00FC503D" w:rsidRPr="00031D91" w:rsidSect="00406E1A">
          <w:footerReference w:type="default" r:id="rId14"/>
          <w:pgSz w:w="11909" w:h="16834" w:code="9"/>
          <w:pgMar w:top="1418" w:right="1134" w:bottom="1418" w:left="1134" w:header="567" w:footer="567" w:gutter="0"/>
          <w:pgNumType w:fmt="upperRoman"/>
          <w:cols w:space="720"/>
        </w:sectPr>
      </w:pPr>
    </w:p>
    <w:p w:rsidR="00F56FE9" w:rsidRDefault="00F56FE9" w:rsidP="001341E5">
      <w:pPr>
        <w:pStyle w:val="Heading1"/>
      </w:pPr>
      <w:bookmarkStart w:id="35" w:name="_Toc127695704"/>
      <w:bookmarkStart w:id="36" w:name="_Toc142471133"/>
      <w:bookmarkStart w:id="37" w:name="_Toc142987500"/>
      <w:bookmarkStart w:id="38" w:name="_Toc143058789"/>
      <w:bookmarkStart w:id="39" w:name="_Toc505960987"/>
      <w:r w:rsidRPr="00031D91">
        <w:lastRenderedPageBreak/>
        <w:t>Abbreviations</w:t>
      </w:r>
      <w:bookmarkEnd w:id="35"/>
      <w:bookmarkEnd w:id="36"/>
      <w:bookmarkEnd w:id="37"/>
      <w:bookmarkEnd w:id="38"/>
      <w:bookmarkEnd w:id="3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bbreviations"/>
        <w:tblDescription w:val="This table provides a list of abbreviations used in the document and the meaning of each abbreviation."/>
      </w:tblPr>
      <w:tblGrid>
        <w:gridCol w:w="1985"/>
        <w:gridCol w:w="7337"/>
      </w:tblGrid>
      <w:tr w:rsidR="004B45CC" w:rsidRPr="00650BE5" w:rsidTr="004B45CC">
        <w:tc>
          <w:tcPr>
            <w:tcW w:w="1985" w:type="dxa"/>
            <w:tcBorders>
              <w:top w:val="single" w:sz="4" w:space="0" w:color="auto"/>
              <w:left w:val="single" w:sz="4" w:space="0" w:color="auto"/>
              <w:bottom w:val="single" w:sz="4" w:space="0" w:color="auto"/>
              <w:right w:val="single" w:sz="4" w:space="0" w:color="auto"/>
            </w:tcBorders>
          </w:tcPr>
          <w:p w:rsidR="004B45CC" w:rsidRPr="004B45CC" w:rsidRDefault="004B45CC" w:rsidP="004B45CC">
            <w:pPr>
              <w:pStyle w:val="Abbrevtable"/>
            </w:pPr>
            <w:r w:rsidRPr="004B45CC">
              <w:t>ALA</w:t>
            </w:r>
          </w:p>
        </w:tc>
        <w:tc>
          <w:tcPr>
            <w:tcW w:w="7337" w:type="dxa"/>
            <w:tcBorders>
              <w:top w:val="single" w:sz="4" w:space="0" w:color="auto"/>
              <w:left w:val="single" w:sz="4" w:space="0" w:color="auto"/>
              <w:bottom w:val="single" w:sz="4" w:space="0" w:color="auto"/>
              <w:right w:val="single" w:sz="4" w:space="0" w:color="auto"/>
            </w:tcBorders>
          </w:tcPr>
          <w:p w:rsidR="004B45CC" w:rsidRPr="00A22DCC" w:rsidRDefault="004B45CC" w:rsidP="004B45CC">
            <w:pPr>
              <w:pStyle w:val="Abbrevtable"/>
            </w:pPr>
            <w:r w:rsidRPr="00A22DCC">
              <w:t>α-linolenic acid</w:t>
            </w:r>
          </w:p>
        </w:tc>
      </w:tr>
      <w:tr w:rsidR="004B45CC" w:rsidRPr="00650BE5" w:rsidTr="004B45CC">
        <w:tc>
          <w:tcPr>
            <w:tcW w:w="1985" w:type="dxa"/>
            <w:tcBorders>
              <w:top w:val="single" w:sz="4" w:space="0" w:color="auto"/>
              <w:left w:val="single" w:sz="4" w:space="0" w:color="auto"/>
              <w:bottom w:val="single" w:sz="4" w:space="0" w:color="auto"/>
              <w:right w:val="single" w:sz="4" w:space="0" w:color="auto"/>
            </w:tcBorders>
          </w:tcPr>
          <w:p w:rsidR="004B45CC" w:rsidRPr="004B45CC" w:rsidRDefault="004B45CC" w:rsidP="004B45CC">
            <w:pPr>
              <w:pStyle w:val="Abbrevtable"/>
            </w:pPr>
            <w:r w:rsidRPr="004B45CC">
              <w:t>ARA</w:t>
            </w:r>
          </w:p>
        </w:tc>
        <w:tc>
          <w:tcPr>
            <w:tcW w:w="7337" w:type="dxa"/>
            <w:tcBorders>
              <w:top w:val="single" w:sz="4" w:space="0" w:color="auto"/>
              <w:left w:val="single" w:sz="4" w:space="0" w:color="auto"/>
              <w:bottom w:val="single" w:sz="4" w:space="0" w:color="auto"/>
              <w:right w:val="single" w:sz="4" w:space="0" w:color="auto"/>
            </w:tcBorders>
          </w:tcPr>
          <w:p w:rsidR="004B45CC" w:rsidRPr="00A22DCC" w:rsidRDefault="004B45CC" w:rsidP="004B45CC">
            <w:pPr>
              <w:pStyle w:val="Abbrevtable"/>
            </w:pPr>
            <w:r w:rsidRPr="00A22DCC">
              <w:t>Arachidonic acid</w:t>
            </w:r>
          </w:p>
        </w:tc>
      </w:tr>
      <w:tr w:rsidR="004B45CC" w:rsidRPr="00650BE5" w:rsidTr="004B45CC">
        <w:tc>
          <w:tcPr>
            <w:tcW w:w="1985" w:type="dxa"/>
            <w:tcBorders>
              <w:top w:val="single" w:sz="4" w:space="0" w:color="auto"/>
              <w:left w:val="single" w:sz="4" w:space="0" w:color="auto"/>
              <w:bottom w:val="single" w:sz="4" w:space="0" w:color="auto"/>
              <w:right w:val="single" w:sz="4" w:space="0" w:color="auto"/>
            </w:tcBorders>
          </w:tcPr>
          <w:p w:rsidR="004B45CC" w:rsidRPr="004B45CC" w:rsidRDefault="004B45CC" w:rsidP="004B45CC">
            <w:pPr>
              <w:pStyle w:val="Abbrevtable"/>
            </w:pPr>
            <w:r w:rsidRPr="004B45CC">
              <w:t>APVMA</w:t>
            </w:r>
          </w:p>
        </w:tc>
        <w:tc>
          <w:tcPr>
            <w:tcW w:w="7337" w:type="dxa"/>
            <w:tcBorders>
              <w:top w:val="single" w:sz="4" w:space="0" w:color="auto"/>
              <w:left w:val="single" w:sz="4" w:space="0" w:color="auto"/>
              <w:bottom w:val="single" w:sz="4" w:space="0" w:color="auto"/>
              <w:right w:val="single" w:sz="4" w:space="0" w:color="auto"/>
            </w:tcBorders>
          </w:tcPr>
          <w:p w:rsidR="004B45CC" w:rsidRPr="00A22DCC" w:rsidRDefault="004B45CC" w:rsidP="004B45CC">
            <w:pPr>
              <w:pStyle w:val="Abbrevtable"/>
            </w:pPr>
            <w:r w:rsidRPr="00A22DCC">
              <w:t>Australian Pesticides and Veterinary Medicines Authority</w:t>
            </w:r>
          </w:p>
        </w:tc>
      </w:tr>
      <w:tr w:rsidR="004B45CC" w:rsidRPr="00650BE5" w:rsidTr="004B45CC">
        <w:tc>
          <w:tcPr>
            <w:tcW w:w="1985" w:type="dxa"/>
            <w:tcBorders>
              <w:top w:val="single" w:sz="4" w:space="0" w:color="auto"/>
              <w:left w:val="single" w:sz="4" w:space="0" w:color="auto"/>
              <w:bottom w:val="single" w:sz="4" w:space="0" w:color="auto"/>
              <w:right w:val="single" w:sz="4" w:space="0" w:color="auto"/>
            </w:tcBorders>
          </w:tcPr>
          <w:p w:rsidR="004B45CC" w:rsidRPr="004B45CC" w:rsidRDefault="004B45CC" w:rsidP="004B45CC">
            <w:pPr>
              <w:pStyle w:val="Abbrevtable"/>
            </w:pPr>
            <w:r w:rsidRPr="004B45CC">
              <w:t>CCI</w:t>
            </w:r>
          </w:p>
        </w:tc>
        <w:tc>
          <w:tcPr>
            <w:tcW w:w="7337" w:type="dxa"/>
            <w:tcBorders>
              <w:top w:val="single" w:sz="4" w:space="0" w:color="auto"/>
              <w:left w:val="single" w:sz="4" w:space="0" w:color="auto"/>
              <w:bottom w:val="single" w:sz="4" w:space="0" w:color="auto"/>
              <w:right w:val="single" w:sz="4" w:space="0" w:color="auto"/>
            </w:tcBorders>
          </w:tcPr>
          <w:p w:rsidR="004B45CC" w:rsidRPr="00A22DCC" w:rsidRDefault="004B45CC" w:rsidP="004B45CC">
            <w:pPr>
              <w:pStyle w:val="Abbrevtable"/>
            </w:pPr>
            <w:r w:rsidRPr="00A22DCC">
              <w:t>Confidential Commercial Information under section 185 of the Gene Technology Act 2000</w:t>
            </w:r>
          </w:p>
        </w:tc>
      </w:tr>
      <w:tr w:rsidR="004B45CC" w:rsidRPr="00650BE5" w:rsidTr="004B45CC">
        <w:tc>
          <w:tcPr>
            <w:tcW w:w="1985" w:type="dxa"/>
            <w:tcBorders>
              <w:top w:val="single" w:sz="4" w:space="0" w:color="auto"/>
              <w:left w:val="single" w:sz="4" w:space="0" w:color="auto"/>
              <w:bottom w:val="single" w:sz="4" w:space="0" w:color="auto"/>
              <w:right w:val="single" w:sz="4" w:space="0" w:color="auto"/>
            </w:tcBorders>
          </w:tcPr>
          <w:p w:rsidR="004B45CC" w:rsidRPr="004B45CC" w:rsidRDefault="004B45CC" w:rsidP="004B45CC">
            <w:pPr>
              <w:pStyle w:val="Abbrevtable"/>
            </w:pPr>
            <w:r w:rsidRPr="004B45CC">
              <w:t>cm</w:t>
            </w:r>
          </w:p>
        </w:tc>
        <w:tc>
          <w:tcPr>
            <w:tcW w:w="7337" w:type="dxa"/>
            <w:tcBorders>
              <w:top w:val="single" w:sz="4" w:space="0" w:color="auto"/>
              <w:left w:val="single" w:sz="4" w:space="0" w:color="auto"/>
              <w:bottom w:val="single" w:sz="4" w:space="0" w:color="auto"/>
              <w:right w:val="single" w:sz="4" w:space="0" w:color="auto"/>
            </w:tcBorders>
          </w:tcPr>
          <w:p w:rsidR="004B45CC" w:rsidRPr="00A22DCC" w:rsidRDefault="004B45CC" w:rsidP="004B45CC">
            <w:pPr>
              <w:pStyle w:val="Abbrevtable"/>
            </w:pPr>
            <w:r w:rsidRPr="00A22DCC">
              <w:t>Centimetres</w:t>
            </w:r>
          </w:p>
        </w:tc>
      </w:tr>
      <w:tr w:rsidR="004B45CC" w:rsidRPr="00650BE5" w:rsidTr="004B45CC">
        <w:tc>
          <w:tcPr>
            <w:tcW w:w="1985" w:type="dxa"/>
            <w:tcBorders>
              <w:top w:val="single" w:sz="4" w:space="0" w:color="auto"/>
              <w:left w:val="single" w:sz="4" w:space="0" w:color="auto"/>
              <w:bottom w:val="single" w:sz="4" w:space="0" w:color="auto"/>
              <w:right w:val="single" w:sz="4" w:space="0" w:color="auto"/>
            </w:tcBorders>
          </w:tcPr>
          <w:p w:rsidR="004B45CC" w:rsidRPr="004B45CC" w:rsidRDefault="004B45CC" w:rsidP="004B45CC">
            <w:pPr>
              <w:pStyle w:val="Abbrevtable"/>
            </w:pPr>
            <w:r w:rsidRPr="004B45CC">
              <w:t>DIR</w:t>
            </w:r>
          </w:p>
        </w:tc>
        <w:tc>
          <w:tcPr>
            <w:tcW w:w="7337" w:type="dxa"/>
            <w:tcBorders>
              <w:top w:val="single" w:sz="4" w:space="0" w:color="auto"/>
              <w:left w:val="single" w:sz="4" w:space="0" w:color="auto"/>
              <w:bottom w:val="single" w:sz="4" w:space="0" w:color="auto"/>
              <w:right w:val="single" w:sz="4" w:space="0" w:color="auto"/>
            </w:tcBorders>
          </w:tcPr>
          <w:p w:rsidR="004B45CC" w:rsidRPr="00A22DCC" w:rsidRDefault="004B45CC" w:rsidP="004B45CC">
            <w:pPr>
              <w:pStyle w:val="Abbrevtable"/>
            </w:pPr>
            <w:r w:rsidRPr="00A22DCC">
              <w:t>Dealings involving Intentional Release</w:t>
            </w:r>
          </w:p>
        </w:tc>
      </w:tr>
      <w:tr w:rsidR="004B45CC" w:rsidRPr="00650BE5" w:rsidTr="004B45CC">
        <w:tc>
          <w:tcPr>
            <w:tcW w:w="1985" w:type="dxa"/>
            <w:tcBorders>
              <w:top w:val="single" w:sz="4" w:space="0" w:color="auto"/>
              <w:left w:val="single" w:sz="4" w:space="0" w:color="auto"/>
              <w:bottom w:val="single" w:sz="4" w:space="0" w:color="auto"/>
              <w:right w:val="single" w:sz="4" w:space="0" w:color="auto"/>
            </w:tcBorders>
          </w:tcPr>
          <w:p w:rsidR="004B45CC" w:rsidRPr="004B45CC" w:rsidRDefault="004B45CC" w:rsidP="004B45CC">
            <w:pPr>
              <w:pStyle w:val="Abbrevtable"/>
            </w:pPr>
            <w:r w:rsidRPr="004B45CC">
              <w:t>DHA</w:t>
            </w:r>
          </w:p>
        </w:tc>
        <w:tc>
          <w:tcPr>
            <w:tcW w:w="7337" w:type="dxa"/>
            <w:tcBorders>
              <w:top w:val="single" w:sz="4" w:space="0" w:color="auto"/>
              <w:left w:val="single" w:sz="4" w:space="0" w:color="auto"/>
              <w:bottom w:val="single" w:sz="4" w:space="0" w:color="auto"/>
              <w:right w:val="single" w:sz="4" w:space="0" w:color="auto"/>
            </w:tcBorders>
          </w:tcPr>
          <w:p w:rsidR="004B45CC" w:rsidRPr="00A22DCC" w:rsidRDefault="004B45CC" w:rsidP="004B45CC">
            <w:pPr>
              <w:pStyle w:val="Abbrevtable"/>
            </w:pPr>
            <w:r w:rsidRPr="00A22DCC">
              <w:t>Docosahexaenoic acid</w:t>
            </w:r>
          </w:p>
        </w:tc>
      </w:tr>
      <w:tr w:rsidR="004B45CC" w:rsidRPr="00650BE5" w:rsidTr="004B45CC">
        <w:tc>
          <w:tcPr>
            <w:tcW w:w="1985" w:type="dxa"/>
            <w:tcBorders>
              <w:top w:val="single" w:sz="4" w:space="0" w:color="auto"/>
              <w:left w:val="single" w:sz="4" w:space="0" w:color="auto"/>
              <w:bottom w:val="single" w:sz="4" w:space="0" w:color="auto"/>
              <w:right w:val="single" w:sz="4" w:space="0" w:color="auto"/>
            </w:tcBorders>
          </w:tcPr>
          <w:p w:rsidR="004B45CC" w:rsidRPr="004B45CC" w:rsidRDefault="004B45CC" w:rsidP="004B45CC">
            <w:pPr>
              <w:pStyle w:val="Abbrevtable"/>
            </w:pPr>
            <w:r w:rsidRPr="004B45CC">
              <w:t>DNA</w:t>
            </w:r>
          </w:p>
        </w:tc>
        <w:tc>
          <w:tcPr>
            <w:tcW w:w="7337" w:type="dxa"/>
            <w:tcBorders>
              <w:top w:val="single" w:sz="4" w:space="0" w:color="auto"/>
              <w:left w:val="single" w:sz="4" w:space="0" w:color="auto"/>
              <w:bottom w:val="single" w:sz="4" w:space="0" w:color="auto"/>
              <w:right w:val="single" w:sz="4" w:space="0" w:color="auto"/>
            </w:tcBorders>
          </w:tcPr>
          <w:p w:rsidR="004B45CC" w:rsidRPr="00A22DCC" w:rsidRDefault="004B45CC" w:rsidP="004B45CC">
            <w:pPr>
              <w:pStyle w:val="Abbrevtable"/>
            </w:pPr>
            <w:r w:rsidRPr="00A22DCC">
              <w:t>Deoxyribonucleic acid</w:t>
            </w:r>
          </w:p>
        </w:tc>
      </w:tr>
      <w:tr w:rsidR="004B45CC" w:rsidRPr="00650BE5" w:rsidTr="004B45CC">
        <w:tc>
          <w:tcPr>
            <w:tcW w:w="1985" w:type="dxa"/>
            <w:tcBorders>
              <w:top w:val="single" w:sz="4" w:space="0" w:color="auto"/>
              <w:left w:val="single" w:sz="4" w:space="0" w:color="auto"/>
              <w:bottom w:val="single" w:sz="4" w:space="0" w:color="auto"/>
              <w:right w:val="single" w:sz="4" w:space="0" w:color="auto"/>
            </w:tcBorders>
          </w:tcPr>
          <w:p w:rsidR="004B45CC" w:rsidRPr="004B45CC" w:rsidRDefault="004B45CC" w:rsidP="004B45CC">
            <w:pPr>
              <w:pStyle w:val="Abbrevtable"/>
            </w:pPr>
            <w:r w:rsidRPr="004B45CC">
              <w:t>DPA</w:t>
            </w:r>
          </w:p>
        </w:tc>
        <w:tc>
          <w:tcPr>
            <w:tcW w:w="7337" w:type="dxa"/>
            <w:tcBorders>
              <w:top w:val="single" w:sz="4" w:space="0" w:color="auto"/>
              <w:left w:val="single" w:sz="4" w:space="0" w:color="auto"/>
              <w:bottom w:val="single" w:sz="4" w:space="0" w:color="auto"/>
              <w:right w:val="single" w:sz="4" w:space="0" w:color="auto"/>
            </w:tcBorders>
          </w:tcPr>
          <w:p w:rsidR="004B45CC" w:rsidRPr="00A22DCC" w:rsidRDefault="004B45CC" w:rsidP="004B45CC">
            <w:pPr>
              <w:pStyle w:val="Abbrevtable"/>
            </w:pPr>
            <w:proofErr w:type="spellStart"/>
            <w:r w:rsidRPr="00A22DCC">
              <w:t>Docosapentaenoic</w:t>
            </w:r>
            <w:proofErr w:type="spellEnd"/>
            <w:r w:rsidRPr="00A22DCC">
              <w:t xml:space="preserve"> acid</w:t>
            </w:r>
          </w:p>
        </w:tc>
      </w:tr>
      <w:tr w:rsidR="004B45CC" w:rsidRPr="00650BE5" w:rsidTr="004B45CC">
        <w:tc>
          <w:tcPr>
            <w:tcW w:w="1985" w:type="dxa"/>
            <w:tcBorders>
              <w:top w:val="single" w:sz="4" w:space="0" w:color="auto"/>
              <w:left w:val="single" w:sz="4" w:space="0" w:color="auto"/>
              <w:bottom w:val="single" w:sz="4" w:space="0" w:color="auto"/>
              <w:right w:val="single" w:sz="4" w:space="0" w:color="auto"/>
            </w:tcBorders>
          </w:tcPr>
          <w:p w:rsidR="004B45CC" w:rsidRPr="004B45CC" w:rsidRDefault="004B45CC" w:rsidP="004B45CC">
            <w:pPr>
              <w:pStyle w:val="Abbrevtable"/>
            </w:pPr>
            <w:r w:rsidRPr="004B45CC">
              <w:t>DPAn-6</w:t>
            </w:r>
          </w:p>
        </w:tc>
        <w:tc>
          <w:tcPr>
            <w:tcW w:w="7337" w:type="dxa"/>
            <w:tcBorders>
              <w:top w:val="single" w:sz="4" w:space="0" w:color="auto"/>
              <w:left w:val="single" w:sz="4" w:space="0" w:color="auto"/>
              <w:bottom w:val="single" w:sz="4" w:space="0" w:color="auto"/>
              <w:right w:val="single" w:sz="4" w:space="0" w:color="auto"/>
            </w:tcBorders>
          </w:tcPr>
          <w:p w:rsidR="004B45CC" w:rsidRPr="00A22DCC" w:rsidRDefault="004B45CC" w:rsidP="004B45CC">
            <w:pPr>
              <w:pStyle w:val="Abbrevtable"/>
            </w:pPr>
            <w:r w:rsidRPr="00A22DCC">
              <w:t xml:space="preserve">Omega-6 </w:t>
            </w:r>
            <w:proofErr w:type="spellStart"/>
            <w:r w:rsidRPr="00A22DCC">
              <w:t>docosapentaenoic</w:t>
            </w:r>
            <w:proofErr w:type="spellEnd"/>
            <w:r w:rsidRPr="00A22DCC">
              <w:t xml:space="preserve"> acid</w:t>
            </w:r>
          </w:p>
        </w:tc>
      </w:tr>
      <w:tr w:rsidR="004B45CC" w:rsidRPr="00650BE5" w:rsidTr="004B45CC">
        <w:tc>
          <w:tcPr>
            <w:tcW w:w="1985"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r w:rsidRPr="005966B3">
              <w:t>EPA</w:t>
            </w:r>
          </w:p>
        </w:tc>
        <w:tc>
          <w:tcPr>
            <w:tcW w:w="7337"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r w:rsidRPr="005966B3">
              <w:t>Eicosapentaenoic acid</w:t>
            </w:r>
          </w:p>
        </w:tc>
      </w:tr>
      <w:tr w:rsidR="004B45CC" w:rsidRPr="00650BE5" w:rsidTr="004B45CC">
        <w:tc>
          <w:tcPr>
            <w:tcW w:w="1985"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r w:rsidRPr="005966B3">
              <w:t>DTA</w:t>
            </w:r>
          </w:p>
        </w:tc>
        <w:tc>
          <w:tcPr>
            <w:tcW w:w="7337"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proofErr w:type="spellStart"/>
            <w:r w:rsidRPr="005966B3">
              <w:t>Docosatetraenoic</w:t>
            </w:r>
            <w:proofErr w:type="spellEnd"/>
            <w:r w:rsidRPr="005966B3">
              <w:t xml:space="preserve"> acid</w:t>
            </w:r>
          </w:p>
        </w:tc>
      </w:tr>
      <w:tr w:rsidR="004B45CC" w:rsidRPr="00650BE5" w:rsidTr="004B45CC">
        <w:tc>
          <w:tcPr>
            <w:tcW w:w="1985"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r w:rsidRPr="005966B3">
              <w:t>ETA</w:t>
            </w:r>
          </w:p>
        </w:tc>
        <w:tc>
          <w:tcPr>
            <w:tcW w:w="7337"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proofErr w:type="spellStart"/>
            <w:r w:rsidRPr="005966B3">
              <w:t>Eicosatetraenoic</w:t>
            </w:r>
            <w:proofErr w:type="spellEnd"/>
            <w:r w:rsidRPr="005966B3">
              <w:t xml:space="preserve"> acid</w:t>
            </w:r>
          </w:p>
        </w:tc>
      </w:tr>
      <w:tr w:rsidR="004B45CC" w:rsidRPr="00650BE5" w:rsidTr="004B45CC">
        <w:tc>
          <w:tcPr>
            <w:tcW w:w="1985"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r w:rsidRPr="005966B3">
              <w:t>FSANZ</w:t>
            </w:r>
          </w:p>
        </w:tc>
        <w:tc>
          <w:tcPr>
            <w:tcW w:w="7337"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r w:rsidRPr="005966B3">
              <w:t>Food Standards Australia New Zealand</w:t>
            </w:r>
          </w:p>
        </w:tc>
      </w:tr>
      <w:tr w:rsidR="004B45CC" w:rsidRPr="00650BE5" w:rsidTr="004B45CC">
        <w:tc>
          <w:tcPr>
            <w:tcW w:w="1985"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r w:rsidRPr="005966B3">
              <w:t>GLA</w:t>
            </w:r>
          </w:p>
        </w:tc>
        <w:tc>
          <w:tcPr>
            <w:tcW w:w="7337"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r w:rsidRPr="005966B3">
              <w:t>γ</w:t>
            </w:r>
            <w:r w:rsidRPr="005966B3">
              <w:noBreakHyphen/>
              <w:t>linolenic acid</w:t>
            </w:r>
          </w:p>
        </w:tc>
      </w:tr>
      <w:tr w:rsidR="004B45CC" w:rsidRPr="00650BE5" w:rsidTr="004B45CC">
        <w:tc>
          <w:tcPr>
            <w:tcW w:w="1985"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r w:rsidRPr="005966B3">
              <w:t>GM</w:t>
            </w:r>
          </w:p>
        </w:tc>
        <w:tc>
          <w:tcPr>
            <w:tcW w:w="7337"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r w:rsidRPr="005966B3">
              <w:t>Genetically modified</w:t>
            </w:r>
          </w:p>
        </w:tc>
      </w:tr>
      <w:tr w:rsidR="004B45CC" w:rsidRPr="00650BE5" w:rsidTr="004B45CC">
        <w:tc>
          <w:tcPr>
            <w:tcW w:w="1985"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r w:rsidRPr="005966B3">
              <w:t>GMO</w:t>
            </w:r>
          </w:p>
        </w:tc>
        <w:tc>
          <w:tcPr>
            <w:tcW w:w="7337"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r w:rsidRPr="005966B3">
              <w:t>Genetically modified organism</w:t>
            </w:r>
          </w:p>
        </w:tc>
      </w:tr>
      <w:tr w:rsidR="004B45CC" w:rsidRPr="00650BE5" w:rsidTr="004B45CC">
        <w:tc>
          <w:tcPr>
            <w:tcW w:w="1985"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r w:rsidRPr="005966B3">
              <w:t>GRDC</w:t>
            </w:r>
          </w:p>
        </w:tc>
        <w:tc>
          <w:tcPr>
            <w:tcW w:w="7337"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r w:rsidRPr="005966B3">
              <w:t>Grains Research and Development Corporation</w:t>
            </w:r>
          </w:p>
        </w:tc>
      </w:tr>
      <w:tr w:rsidR="004B45CC" w:rsidRPr="00650BE5" w:rsidTr="004B45CC">
        <w:tc>
          <w:tcPr>
            <w:tcW w:w="1985"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r w:rsidRPr="005966B3">
              <w:t>ha</w:t>
            </w:r>
          </w:p>
        </w:tc>
        <w:tc>
          <w:tcPr>
            <w:tcW w:w="7337"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r w:rsidRPr="005966B3">
              <w:t>Hectare</w:t>
            </w:r>
          </w:p>
        </w:tc>
      </w:tr>
      <w:tr w:rsidR="004B45CC" w:rsidRPr="00650BE5" w:rsidTr="004B45CC">
        <w:tc>
          <w:tcPr>
            <w:tcW w:w="1985"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r w:rsidRPr="005966B3">
              <w:t>HGT</w:t>
            </w:r>
          </w:p>
        </w:tc>
        <w:tc>
          <w:tcPr>
            <w:tcW w:w="7337"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r w:rsidRPr="005966B3">
              <w:t>Horizontal gene transfer</w:t>
            </w:r>
          </w:p>
        </w:tc>
      </w:tr>
      <w:tr w:rsidR="004B45CC" w:rsidRPr="00650BE5" w:rsidTr="004B45CC">
        <w:tc>
          <w:tcPr>
            <w:tcW w:w="1985"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r w:rsidRPr="005966B3">
              <w:t>km</w:t>
            </w:r>
          </w:p>
        </w:tc>
        <w:tc>
          <w:tcPr>
            <w:tcW w:w="7337"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r w:rsidRPr="005966B3">
              <w:t>Kilometre(s)</w:t>
            </w:r>
          </w:p>
        </w:tc>
      </w:tr>
      <w:tr w:rsidR="004B45CC" w:rsidRPr="00650BE5" w:rsidTr="004B45CC">
        <w:tc>
          <w:tcPr>
            <w:tcW w:w="1985"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r w:rsidRPr="005966B3">
              <w:t>LA</w:t>
            </w:r>
          </w:p>
        </w:tc>
        <w:tc>
          <w:tcPr>
            <w:tcW w:w="7337" w:type="dxa"/>
            <w:tcBorders>
              <w:top w:val="single" w:sz="4" w:space="0" w:color="auto"/>
              <w:left w:val="single" w:sz="4" w:space="0" w:color="auto"/>
              <w:bottom w:val="single" w:sz="4" w:space="0" w:color="auto"/>
              <w:right w:val="single" w:sz="4" w:space="0" w:color="auto"/>
            </w:tcBorders>
          </w:tcPr>
          <w:p w:rsidR="004B45CC" w:rsidRPr="005966B3" w:rsidRDefault="004B45CC" w:rsidP="004B45CC">
            <w:pPr>
              <w:pStyle w:val="Abbrevtable"/>
            </w:pPr>
            <w:r w:rsidRPr="005966B3">
              <w:t>Linoleic acid</w:t>
            </w:r>
          </w:p>
        </w:tc>
      </w:tr>
      <w:tr w:rsidR="00E54DB9" w:rsidRPr="00650BE5" w:rsidTr="004B45CC">
        <w:tc>
          <w:tcPr>
            <w:tcW w:w="1985" w:type="dxa"/>
            <w:tcBorders>
              <w:top w:val="single" w:sz="4" w:space="0" w:color="auto"/>
              <w:left w:val="single" w:sz="4" w:space="0" w:color="auto"/>
              <w:bottom w:val="single" w:sz="4" w:space="0" w:color="auto"/>
              <w:right w:val="single" w:sz="4" w:space="0" w:color="auto"/>
            </w:tcBorders>
          </w:tcPr>
          <w:p w:rsidR="00E54DB9" w:rsidRPr="005966B3" w:rsidRDefault="00E54DB9" w:rsidP="00726061">
            <w:r w:rsidRPr="005966B3">
              <w:rPr>
                <w:lang w:val="en-US"/>
              </w:rPr>
              <w:t>LC-</w:t>
            </w:r>
            <w:r w:rsidRPr="005966B3">
              <w:t>ω3-</w:t>
            </w:r>
            <w:r w:rsidRPr="005966B3">
              <w:rPr>
                <w:lang w:val="en-US"/>
              </w:rPr>
              <w:t>PUFA</w:t>
            </w:r>
          </w:p>
        </w:tc>
        <w:tc>
          <w:tcPr>
            <w:tcW w:w="7337" w:type="dxa"/>
            <w:tcBorders>
              <w:top w:val="single" w:sz="4" w:space="0" w:color="auto"/>
              <w:left w:val="single" w:sz="4" w:space="0" w:color="auto"/>
              <w:bottom w:val="single" w:sz="4" w:space="0" w:color="auto"/>
              <w:right w:val="single" w:sz="4" w:space="0" w:color="auto"/>
            </w:tcBorders>
          </w:tcPr>
          <w:p w:rsidR="00E54DB9" w:rsidRPr="005966B3" w:rsidRDefault="00E54DB9" w:rsidP="00726061">
            <w:pPr>
              <w:pStyle w:val="Abbrevtable"/>
            </w:pPr>
            <w:r w:rsidRPr="005966B3">
              <w:t>Long chain omega-3 polyunsaturated fatty acid</w:t>
            </w:r>
          </w:p>
        </w:tc>
      </w:tr>
      <w:tr w:rsidR="00E54DB9" w:rsidRPr="00650BE5" w:rsidTr="004B45CC">
        <w:tc>
          <w:tcPr>
            <w:tcW w:w="1985" w:type="dxa"/>
            <w:tcBorders>
              <w:top w:val="single" w:sz="4" w:space="0" w:color="auto"/>
              <w:left w:val="single" w:sz="4" w:space="0" w:color="auto"/>
              <w:bottom w:val="single" w:sz="4" w:space="0" w:color="auto"/>
              <w:right w:val="single" w:sz="4" w:space="0" w:color="auto"/>
            </w:tcBorders>
          </w:tcPr>
          <w:p w:rsidR="00E54DB9" w:rsidRPr="005966B3" w:rsidRDefault="00E54DB9">
            <w:r w:rsidRPr="005966B3">
              <w:t>LDL</w:t>
            </w:r>
          </w:p>
        </w:tc>
        <w:tc>
          <w:tcPr>
            <w:tcW w:w="7337" w:type="dxa"/>
            <w:tcBorders>
              <w:top w:val="single" w:sz="4" w:space="0" w:color="auto"/>
              <w:left w:val="single" w:sz="4" w:space="0" w:color="auto"/>
              <w:bottom w:val="single" w:sz="4" w:space="0" w:color="auto"/>
              <w:right w:val="single" w:sz="4" w:space="0" w:color="auto"/>
            </w:tcBorders>
          </w:tcPr>
          <w:p w:rsidR="00E54DB9" w:rsidRPr="005966B3" w:rsidRDefault="00E54DB9" w:rsidP="000E6066">
            <w:pPr>
              <w:pStyle w:val="Abbrevtable"/>
            </w:pPr>
            <w:r w:rsidRPr="005966B3">
              <w:t>Low-density lipoprotein</w:t>
            </w:r>
          </w:p>
        </w:tc>
      </w:tr>
      <w:tr w:rsidR="00E54DB9" w:rsidRPr="00650BE5" w:rsidTr="004B45CC">
        <w:tc>
          <w:tcPr>
            <w:tcW w:w="1985" w:type="dxa"/>
            <w:tcBorders>
              <w:top w:val="single" w:sz="4" w:space="0" w:color="auto"/>
              <w:left w:val="single" w:sz="4" w:space="0" w:color="auto"/>
              <w:bottom w:val="single" w:sz="4" w:space="0" w:color="auto"/>
              <w:right w:val="single" w:sz="4" w:space="0" w:color="auto"/>
            </w:tcBorders>
          </w:tcPr>
          <w:p w:rsidR="00E54DB9" w:rsidRPr="005966B3" w:rsidRDefault="00E54DB9">
            <w:r w:rsidRPr="005966B3">
              <w:t>HDL</w:t>
            </w:r>
          </w:p>
        </w:tc>
        <w:tc>
          <w:tcPr>
            <w:tcW w:w="7337" w:type="dxa"/>
            <w:tcBorders>
              <w:top w:val="single" w:sz="4" w:space="0" w:color="auto"/>
              <w:left w:val="single" w:sz="4" w:space="0" w:color="auto"/>
              <w:bottom w:val="single" w:sz="4" w:space="0" w:color="auto"/>
              <w:right w:val="single" w:sz="4" w:space="0" w:color="auto"/>
            </w:tcBorders>
          </w:tcPr>
          <w:p w:rsidR="00E54DB9" w:rsidRPr="005966B3" w:rsidRDefault="00E54DB9" w:rsidP="000E6066">
            <w:pPr>
              <w:pStyle w:val="Abbrevtable"/>
            </w:pPr>
            <w:r w:rsidRPr="005966B3">
              <w:t>High-density lipoprotein</w:t>
            </w:r>
          </w:p>
        </w:tc>
      </w:tr>
      <w:tr w:rsidR="00E54DB9" w:rsidRPr="00650BE5" w:rsidTr="004B45CC">
        <w:tc>
          <w:tcPr>
            <w:tcW w:w="1985"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r w:rsidRPr="005966B3">
              <w:t>LGA</w:t>
            </w:r>
          </w:p>
        </w:tc>
        <w:tc>
          <w:tcPr>
            <w:tcW w:w="7337"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r w:rsidRPr="005966B3">
              <w:t>Local government area</w:t>
            </w:r>
          </w:p>
        </w:tc>
      </w:tr>
      <w:tr w:rsidR="00F16419" w:rsidRPr="00650BE5" w:rsidTr="004B45CC">
        <w:tc>
          <w:tcPr>
            <w:tcW w:w="1985" w:type="dxa"/>
            <w:tcBorders>
              <w:top w:val="single" w:sz="4" w:space="0" w:color="auto"/>
              <w:left w:val="single" w:sz="4" w:space="0" w:color="auto"/>
              <w:bottom w:val="single" w:sz="4" w:space="0" w:color="auto"/>
              <w:right w:val="single" w:sz="4" w:space="0" w:color="auto"/>
            </w:tcBorders>
          </w:tcPr>
          <w:p w:rsidR="00F16419" w:rsidRPr="005966B3" w:rsidRDefault="00F16419" w:rsidP="004B45CC">
            <w:pPr>
              <w:pStyle w:val="Abbrevtable"/>
            </w:pPr>
            <w:r w:rsidRPr="005966B3">
              <w:t>LOD</w:t>
            </w:r>
          </w:p>
        </w:tc>
        <w:tc>
          <w:tcPr>
            <w:tcW w:w="7337" w:type="dxa"/>
            <w:tcBorders>
              <w:top w:val="single" w:sz="4" w:space="0" w:color="auto"/>
              <w:left w:val="single" w:sz="4" w:space="0" w:color="auto"/>
              <w:bottom w:val="single" w:sz="4" w:space="0" w:color="auto"/>
              <w:right w:val="single" w:sz="4" w:space="0" w:color="auto"/>
            </w:tcBorders>
          </w:tcPr>
          <w:p w:rsidR="00F16419" w:rsidRPr="005966B3" w:rsidRDefault="00F16419" w:rsidP="004B45CC">
            <w:pPr>
              <w:pStyle w:val="Abbrevtable"/>
            </w:pPr>
            <w:r w:rsidRPr="005966B3">
              <w:t>Limit of detection</w:t>
            </w:r>
          </w:p>
        </w:tc>
      </w:tr>
      <w:tr w:rsidR="00E54DB9" w:rsidRPr="00650BE5" w:rsidTr="004B45CC">
        <w:tc>
          <w:tcPr>
            <w:tcW w:w="1985" w:type="dxa"/>
            <w:tcBorders>
              <w:top w:val="single" w:sz="4" w:space="0" w:color="auto"/>
              <w:left w:val="single" w:sz="4" w:space="0" w:color="auto"/>
              <w:bottom w:val="single" w:sz="4" w:space="0" w:color="auto"/>
              <w:right w:val="single" w:sz="4" w:space="0" w:color="auto"/>
            </w:tcBorders>
          </w:tcPr>
          <w:p w:rsidR="00E54DB9" w:rsidRPr="005966B3" w:rsidRDefault="00E54DB9" w:rsidP="00D24B56">
            <w:pPr>
              <w:pStyle w:val="Abbrevtable"/>
            </w:pPr>
            <w:r w:rsidRPr="005966B3">
              <w:t>m</w:t>
            </w:r>
            <w:r w:rsidR="00D24B56" w:rsidRPr="005966B3">
              <w:rPr>
                <w:b/>
                <w:szCs w:val="22"/>
              </w:rPr>
              <w:t xml:space="preserve"> </w:t>
            </w:r>
          </w:p>
        </w:tc>
        <w:tc>
          <w:tcPr>
            <w:tcW w:w="7337"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r w:rsidRPr="005966B3">
              <w:t>Metre(s)</w:t>
            </w:r>
          </w:p>
        </w:tc>
      </w:tr>
      <w:tr w:rsidR="00D24B56" w:rsidRPr="00650BE5" w:rsidTr="004B45CC">
        <w:tc>
          <w:tcPr>
            <w:tcW w:w="1985" w:type="dxa"/>
            <w:tcBorders>
              <w:top w:val="single" w:sz="4" w:space="0" w:color="auto"/>
              <w:left w:val="single" w:sz="4" w:space="0" w:color="auto"/>
              <w:bottom w:val="single" w:sz="4" w:space="0" w:color="auto"/>
              <w:right w:val="single" w:sz="4" w:space="0" w:color="auto"/>
            </w:tcBorders>
          </w:tcPr>
          <w:p w:rsidR="00D24B56" w:rsidRPr="005966B3" w:rsidRDefault="00D24B56" w:rsidP="004B45CC">
            <w:pPr>
              <w:pStyle w:val="Abbrevtable"/>
            </w:pPr>
            <w:proofErr w:type="spellStart"/>
            <w:r w:rsidRPr="005966B3">
              <w:t>μg</w:t>
            </w:r>
            <w:proofErr w:type="spellEnd"/>
          </w:p>
        </w:tc>
        <w:tc>
          <w:tcPr>
            <w:tcW w:w="7337" w:type="dxa"/>
            <w:tcBorders>
              <w:top w:val="single" w:sz="4" w:space="0" w:color="auto"/>
              <w:left w:val="single" w:sz="4" w:space="0" w:color="auto"/>
              <w:bottom w:val="single" w:sz="4" w:space="0" w:color="auto"/>
              <w:right w:val="single" w:sz="4" w:space="0" w:color="auto"/>
            </w:tcBorders>
          </w:tcPr>
          <w:p w:rsidR="00D24B56" w:rsidRPr="005966B3" w:rsidRDefault="00D24B56" w:rsidP="004B45CC">
            <w:pPr>
              <w:pStyle w:val="Abbrevtable"/>
            </w:pPr>
            <w:r w:rsidRPr="005966B3">
              <w:t>Microgram(s)</w:t>
            </w:r>
          </w:p>
        </w:tc>
      </w:tr>
      <w:tr w:rsidR="00E54DB9" w:rsidRPr="00650BE5" w:rsidTr="004B45CC">
        <w:tc>
          <w:tcPr>
            <w:tcW w:w="1985"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r w:rsidRPr="005966B3">
              <w:t>mg</w:t>
            </w:r>
          </w:p>
        </w:tc>
        <w:tc>
          <w:tcPr>
            <w:tcW w:w="7337" w:type="dxa"/>
            <w:tcBorders>
              <w:top w:val="single" w:sz="4" w:space="0" w:color="auto"/>
              <w:left w:val="single" w:sz="4" w:space="0" w:color="auto"/>
              <w:bottom w:val="single" w:sz="4" w:space="0" w:color="auto"/>
              <w:right w:val="single" w:sz="4" w:space="0" w:color="auto"/>
            </w:tcBorders>
          </w:tcPr>
          <w:p w:rsidR="00E54DB9" w:rsidRPr="005966B3" w:rsidRDefault="00E91AD2" w:rsidP="004B45CC">
            <w:pPr>
              <w:pStyle w:val="Abbrevtable"/>
            </w:pPr>
            <w:r w:rsidRPr="005966B3">
              <w:t>Milligram</w:t>
            </w:r>
            <w:r w:rsidR="00D24B56" w:rsidRPr="005966B3">
              <w:t>(s)</w:t>
            </w:r>
          </w:p>
        </w:tc>
      </w:tr>
      <w:tr w:rsidR="00E54DB9" w:rsidRPr="00650BE5" w:rsidTr="004B45CC">
        <w:tc>
          <w:tcPr>
            <w:tcW w:w="1985"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r w:rsidRPr="005966B3">
              <w:t>NHMRC</w:t>
            </w:r>
          </w:p>
        </w:tc>
        <w:tc>
          <w:tcPr>
            <w:tcW w:w="7337"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r w:rsidRPr="005966B3">
              <w:t>National Health and Medical Research Council</w:t>
            </w:r>
          </w:p>
        </w:tc>
      </w:tr>
      <w:tr w:rsidR="00E54DB9" w:rsidRPr="00650BE5" w:rsidTr="004B45CC">
        <w:tc>
          <w:tcPr>
            <w:tcW w:w="1985" w:type="dxa"/>
            <w:tcBorders>
              <w:top w:val="single" w:sz="4" w:space="0" w:color="auto"/>
              <w:left w:val="single" w:sz="4" w:space="0" w:color="auto"/>
              <w:bottom w:val="single" w:sz="4" w:space="0" w:color="auto"/>
              <w:right w:val="single" w:sz="4" w:space="0" w:color="auto"/>
            </w:tcBorders>
          </w:tcPr>
          <w:p w:rsidR="00E54DB9" w:rsidRPr="005966B3" w:rsidRDefault="00E91AD2" w:rsidP="004B45CC">
            <w:pPr>
              <w:pStyle w:val="Abbrevtable"/>
            </w:pPr>
            <w:r w:rsidRPr="005966B3">
              <w:t>ng</w:t>
            </w:r>
          </w:p>
        </w:tc>
        <w:tc>
          <w:tcPr>
            <w:tcW w:w="7337" w:type="dxa"/>
            <w:tcBorders>
              <w:top w:val="single" w:sz="4" w:space="0" w:color="auto"/>
              <w:left w:val="single" w:sz="4" w:space="0" w:color="auto"/>
              <w:bottom w:val="single" w:sz="4" w:space="0" w:color="auto"/>
              <w:right w:val="single" w:sz="4" w:space="0" w:color="auto"/>
            </w:tcBorders>
          </w:tcPr>
          <w:p w:rsidR="00E54DB9" w:rsidRPr="005966B3" w:rsidRDefault="00D24B56" w:rsidP="004B45CC">
            <w:pPr>
              <w:pStyle w:val="Abbrevtable"/>
            </w:pPr>
            <w:proofErr w:type="spellStart"/>
            <w:r w:rsidRPr="005966B3">
              <w:t>N</w:t>
            </w:r>
            <w:r w:rsidR="00E91AD2" w:rsidRPr="005966B3">
              <w:t>anogram</w:t>
            </w:r>
            <w:proofErr w:type="spellEnd"/>
            <w:r w:rsidRPr="005966B3">
              <w:t>(s)</w:t>
            </w:r>
          </w:p>
        </w:tc>
      </w:tr>
      <w:tr w:rsidR="00E54DB9" w:rsidRPr="00650BE5" w:rsidTr="004B45CC">
        <w:tc>
          <w:tcPr>
            <w:tcW w:w="1985"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r w:rsidRPr="005966B3">
              <w:t>OA</w:t>
            </w:r>
          </w:p>
        </w:tc>
        <w:tc>
          <w:tcPr>
            <w:tcW w:w="7337"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r w:rsidRPr="005966B3">
              <w:t>Oleic acid</w:t>
            </w:r>
          </w:p>
        </w:tc>
      </w:tr>
      <w:tr w:rsidR="00E54DB9" w:rsidRPr="00650BE5" w:rsidTr="004B45CC">
        <w:tc>
          <w:tcPr>
            <w:tcW w:w="1985"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r w:rsidRPr="005966B3">
              <w:t>OECD</w:t>
            </w:r>
          </w:p>
        </w:tc>
        <w:tc>
          <w:tcPr>
            <w:tcW w:w="7337"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r w:rsidRPr="005966B3">
              <w:t>Organisation for Economic Co-operation and Development</w:t>
            </w:r>
          </w:p>
        </w:tc>
      </w:tr>
      <w:tr w:rsidR="00E54DB9" w:rsidRPr="00650BE5" w:rsidTr="004B45CC">
        <w:tc>
          <w:tcPr>
            <w:tcW w:w="1985"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r w:rsidRPr="005966B3">
              <w:t>OGTR</w:t>
            </w:r>
          </w:p>
        </w:tc>
        <w:tc>
          <w:tcPr>
            <w:tcW w:w="7337"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r w:rsidRPr="005966B3">
              <w:t>Office of the Gene Technology Regulator</w:t>
            </w:r>
          </w:p>
        </w:tc>
      </w:tr>
      <w:tr w:rsidR="00E54DB9" w:rsidRPr="00650BE5" w:rsidTr="004B45CC">
        <w:tc>
          <w:tcPr>
            <w:tcW w:w="1985"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r w:rsidRPr="005966B3">
              <w:t>PRR</w:t>
            </w:r>
          </w:p>
        </w:tc>
        <w:tc>
          <w:tcPr>
            <w:tcW w:w="7337"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r w:rsidRPr="005966B3">
              <w:t>Post release review</w:t>
            </w:r>
          </w:p>
        </w:tc>
      </w:tr>
      <w:tr w:rsidR="00187E53" w:rsidRPr="00650BE5" w:rsidTr="004B45CC">
        <w:tc>
          <w:tcPr>
            <w:tcW w:w="1985" w:type="dxa"/>
            <w:tcBorders>
              <w:top w:val="single" w:sz="4" w:space="0" w:color="auto"/>
              <w:left w:val="single" w:sz="4" w:space="0" w:color="auto"/>
              <w:bottom w:val="single" w:sz="4" w:space="0" w:color="auto"/>
              <w:right w:val="single" w:sz="4" w:space="0" w:color="auto"/>
            </w:tcBorders>
          </w:tcPr>
          <w:p w:rsidR="00187E53" w:rsidRPr="005966B3" w:rsidRDefault="00187E53" w:rsidP="004B45CC">
            <w:pPr>
              <w:pStyle w:val="Abbrevtable"/>
            </w:pPr>
            <w:r w:rsidRPr="005966B3">
              <w:t>PUFA</w:t>
            </w:r>
          </w:p>
        </w:tc>
        <w:tc>
          <w:tcPr>
            <w:tcW w:w="7337" w:type="dxa"/>
            <w:tcBorders>
              <w:top w:val="single" w:sz="4" w:space="0" w:color="auto"/>
              <w:left w:val="single" w:sz="4" w:space="0" w:color="auto"/>
              <w:bottom w:val="single" w:sz="4" w:space="0" w:color="auto"/>
              <w:right w:val="single" w:sz="4" w:space="0" w:color="auto"/>
            </w:tcBorders>
          </w:tcPr>
          <w:p w:rsidR="00187E53" w:rsidRPr="005966B3" w:rsidRDefault="00187E53" w:rsidP="004B45CC">
            <w:pPr>
              <w:pStyle w:val="Abbrevtable"/>
            </w:pPr>
            <w:r w:rsidRPr="005966B3">
              <w:t>Polyunsaturated fatty acid</w:t>
            </w:r>
          </w:p>
        </w:tc>
      </w:tr>
      <w:tr w:rsidR="00E54DB9" w:rsidRPr="00650BE5" w:rsidTr="004B45CC">
        <w:tc>
          <w:tcPr>
            <w:tcW w:w="1985"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r w:rsidRPr="005966B3">
              <w:t>RARMP</w:t>
            </w:r>
          </w:p>
        </w:tc>
        <w:tc>
          <w:tcPr>
            <w:tcW w:w="7337"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r w:rsidRPr="005966B3">
              <w:t>Risk Assessment and Risk Management Plan</w:t>
            </w:r>
          </w:p>
        </w:tc>
      </w:tr>
      <w:tr w:rsidR="00E54DB9" w:rsidRPr="00650BE5" w:rsidTr="004B45CC">
        <w:tc>
          <w:tcPr>
            <w:tcW w:w="1985"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r w:rsidRPr="005966B3">
              <w:t>Regulations</w:t>
            </w:r>
          </w:p>
        </w:tc>
        <w:tc>
          <w:tcPr>
            <w:tcW w:w="7337"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r w:rsidRPr="005966B3">
              <w:t>Gene Technology Regulations 2001</w:t>
            </w:r>
          </w:p>
        </w:tc>
      </w:tr>
      <w:tr w:rsidR="00E54DB9" w:rsidRPr="00650BE5" w:rsidTr="004B45CC">
        <w:tc>
          <w:tcPr>
            <w:tcW w:w="1985"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r w:rsidRPr="005966B3">
              <w:t>Regulator</w:t>
            </w:r>
          </w:p>
        </w:tc>
        <w:tc>
          <w:tcPr>
            <w:tcW w:w="7337"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r w:rsidRPr="005966B3">
              <w:t>Gene Technology Regulator</w:t>
            </w:r>
          </w:p>
        </w:tc>
      </w:tr>
      <w:tr w:rsidR="00E54DB9" w:rsidRPr="00650BE5" w:rsidTr="004B45CC">
        <w:tc>
          <w:tcPr>
            <w:tcW w:w="1985"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r w:rsidRPr="005966B3">
              <w:t>SDA</w:t>
            </w:r>
          </w:p>
        </w:tc>
        <w:tc>
          <w:tcPr>
            <w:tcW w:w="7337"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proofErr w:type="spellStart"/>
            <w:r w:rsidRPr="005966B3">
              <w:t>Stearidonic</w:t>
            </w:r>
            <w:proofErr w:type="spellEnd"/>
            <w:r w:rsidRPr="005966B3">
              <w:t xml:space="preserve"> acid</w:t>
            </w:r>
          </w:p>
        </w:tc>
      </w:tr>
      <w:tr w:rsidR="00E54DB9" w:rsidRPr="00650BE5" w:rsidTr="004B45CC">
        <w:tc>
          <w:tcPr>
            <w:tcW w:w="1985"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r w:rsidRPr="005966B3">
              <w:t>the Act</w:t>
            </w:r>
          </w:p>
        </w:tc>
        <w:tc>
          <w:tcPr>
            <w:tcW w:w="7337" w:type="dxa"/>
            <w:tcBorders>
              <w:top w:val="single" w:sz="4" w:space="0" w:color="auto"/>
              <w:left w:val="single" w:sz="4" w:space="0" w:color="auto"/>
              <w:bottom w:val="single" w:sz="4" w:space="0" w:color="auto"/>
              <w:right w:val="single" w:sz="4" w:space="0" w:color="auto"/>
            </w:tcBorders>
          </w:tcPr>
          <w:p w:rsidR="00E54DB9" w:rsidRPr="005966B3" w:rsidRDefault="00E54DB9" w:rsidP="004B45CC">
            <w:pPr>
              <w:pStyle w:val="Abbrevtable"/>
            </w:pPr>
            <w:r w:rsidRPr="005966B3">
              <w:t>The Gene Technology Act 2000</w:t>
            </w:r>
          </w:p>
        </w:tc>
      </w:tr>
    </w:tbl>
    <w:p w:rsidR="00F56FE9" w:rsidRPr="00031D91" w:rsidRDefault="00F56FE9" w:rsidP="00F56FE9"/>
    <w:p w:rsidR="00F24F57" w:rsidRPr="00031D91" w:rsidRDefault="00F24F57" w:rsidP="00F56FE9">
      <w:pPr>
        <w:sectPr w:rsidR="00F24F57" w:rsidRPr="00031D91" w:rsidSect="00406E1A">
          <w:footerReference w:type="default" r:id="rId15"/>
          <w:pgSz w:w="11909" w:h="16834" w:code="9"/>
          <w:pgMar w:top="1418" w:right="1361" w:bottom="1418" w:left="1361" w:header="720" w:footer="720" w:gutter="0"/>
          <w:pgNumType w:fmt="upperRoman"/>
          <w:cols w:space="720"/>
        </w:sectPr>
      </w:pPr>
    </w:p>
    <w:p w:rsidR="00533D84" w:rsidRPr="00031D91" w:rsidRDefault="00533D84" w:rsidP="00C83CDD">
      <w:pPr>
        <w:pStyle w:val="1RARMP"/>
        <w:numPr>
          <w:ilvl w:val="0"/>
          <w:numId w:val="29"/>
        </w:numPr>
      </w:pPr>
      <w:bookmarkStart w:id="40" w:name="_Toc301341824"/>
      <w:bookmarkStart w:id="41" w:name="_Toc505960988"/>
      <w:bookmarkStart w:id="42" w:name="_Toc142471144"/>
      <w:bookmarkStart w:id="43" w:name="_Toc142987511"/>
      <w:bookmarkStart w:id="44" w:name="_Toc143058800"/>
      <w:bookmarkStart w:id="45" w:name="_Toc94337984"/>
      <w:bookmarkStart w:id="46" w:name="_Toc97019206"/>
      <w:r w:rsidRPr="00031D91">
        <w:lastRenderedPageBreak/>
        <w:t>Risk assessment context</w:t>
      </w:r>
      <w:bookmarkEnd w:id="40"/>
      <w:bookmarkEnd w:id="41"/>
    </w:p>
    <w:p w:rsidR="00F4070C" w:rsidRPr="00031D91" w:rsidRDefault="00F4070C" w:rsidP="003A3862">
      <w:pPr>
        <w:pStyle w:val="2RARMP"/>
      </w:pPr>
      <w:bookmarkStart w:id="47" w:name="_Toc202859546"/>
      <w:bookmarkStart w:id="48" w:name="_Toc301341825"/>
      <w:bookmarkStart w:id="49" w:name="_Toc446425382"/>
      <w:bookmarkStart w:id="50" w:name="_Toc505960989"/>
      <w:r w:rsidRPr="00031D91">
        <w:t>Background</w:t>
      </w:r>
      <w:bookmarkEnd w:id="47"/>
      <w:bookmarkEnd w:id="48"/>
      <w:bookmarkEnd w:id="49"/>
      <w:bookmarkEnd w:id="50"/>
    </w:p>
    <w:p w:rsidR="00B15FE0" w:rsidRPr="00031D91" w:rsidRDefault="00F54D39" w:rsidP="00F54D39">
      <w:pPr>
        <w:pStyle w:val="1Para"/>
        <w:tabs>
          <w:tab w:val="clear" w:pos="360"/>
          <w:tab w:val="num" w:pos="567"/>
        </w:tabs>
      </w:pPr>
      <w:r w:rsidRPr="00031D91">
        <w:t xml:space="preserve">An application has been made under the </w:t>
      </w:r>
      <w:r w:rsidRPr="00031D91">
        <w:rPr>
          <w:i/>
          <w:iCs/>
        </w:rPr>
        <w:t>Gene Technology Act 2000</w:t>
      </w:r>
      <w:r w:rsidRPr="00031D91">
        <w:t xml:space="preserve"> (the Act) for Dealings involving the Intentional Release (DIR) of genetically modified organisms (GMOs) into the Australian environment.</w:t>
      </w:r>
    </w:p>
    <w:p w:rsidR="00B15FE0" w:rsidRPr="00031D91" w:rsidRDefault="00F54D39" w:rsidP="00D67BBA">
      <w:pPr>
        <w:pStyle w:val="1Para"/>
        <w:tabs>
          <w:tab w:val="clear" w:pos="360"/>
          <w:tab w:val="num" w:pos="567"/>
        </w:tabs>
      </w:pPr>
      <w:r w:rsidRPr="00031D91">
        <w:t>The Act in conjunction with the Gene Technology Regulations 2001 (the Regulations), an inter-governmental agreement and corresponding legislation in State</w:t>
      </w:r>
      <w:r w:rsidR="008317FF">
        <w:t>s</w:t>
      </w:r>
      <w:r w:rsidRPr="00031D91">
        <w:t xml:space="preserve"> and Territor</w:t>
      </w:r>
      <w:r w:rsidR="008317FF">
        <w:t>ies</w:t>
      </w:r>
      <w:r w:rsidRPr="00031D91">
        <w:t>,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rsidR="00533D84" w:rsidRDefault="00F54D39" w:rsidP="00E17EB7">
      <w:pPr>
        <w:pStyle w:val="1Para"/>
        <w:tabs>
          <w:tab w:val="clear" w:pos="360"/>
          <w:tab w:val="num" w:pos="567"/>
        </w:tabs>
        <w:spacing w:after="240"/>
      </w:pPr>
      <w:r w:rsidRPr="00031D91">
        <w:t>This chapter describes the parameters within which potential risks to the health and safety of people or the environment posed by the proposed release are assessed. The risk assessment context is established within the regulatory framework and considers application-specific parameters</w:t>
      </w:r>
      <w:r w:rsidR="00BD578C" w:rsidRPr="00031D91">
        <w:t xml:space="preserve"> (</w:t>
      </w:r>
      <w:r w:rsidR="00BD578C" w:rsidRPr="00031D91">
        <w:fldChar w:fldCharType="begin"/>
      </w:r>
      <w:r w:rsidR="00BD578C" w:rsidRPr="00031D91">
        <w:instrText xml:space="preserve"> REF _Ref383596632 \h  \* MERGEFORMAT </w:instrText>
      </w:r>
      <w:r w:rsidR="00BD578C" w:rsidRPr="00031D91">
        <w:fldChar w:fldCharType="separate"/>
      </w:r>
      <w:r w:rsidR="00805C97" w:rsidRPr="00F91132">
        <w:t xml:space="preserve">Figure </w:t>
      </w:r>
      <w:r w:rsidR="00805C97">
        <w:rPr>
          <w:noProof/>
        </w:rPr>
        <w:t>1</w:t>
      </w:r>
      <w:r w:rsidR="00BD578C" w:rsidRPr="00031D91">
        <w:fldChar w:fldCharType="end"/>
      </w:r>
      <w:r w:rsidR="00BD578C" w:rsidRPr="00031D91">
        <w:t>)</w:t>
      </w:r>
      <w:r w:rsidRPr="00031D91">
        <w:t>.</w:t>
      </w:r>
    </w:p>
    <w:p w:rsidR="00F71875" w:rsidRPr="00031D91" w:rsidRDefault="00F71875" w:rsidP="00F71875">
      <w:pPr>
        <w:spacing w:after="120"/>
      </w:pPr>
      <w:r w:rsidRPr="00F85A4A">
        <w:rPr>
          <w:rFonts w:ascii="Arial Bold" w:hAnsi="Arial Bold"/>
          <w:b/>
          <w:noProof/>
          <w:sz w:val="20"/>
        </w:rPr>
        <mc:AlternateContent>
          <mc:Choice Requires="wpc">
            <w:drawing>
              <wp:inline distT="0" distB="0" distL="0" distR="0" wp14:anchorId="06B33703" wp14:editId="245218BA">
                <wp:extent cx="5124450" cy="3103245"/>
                <wp:effectExtent l="0" t="0" r="19050" b="20955"/>
                <wp:docPr id="2096" name="Canvas 2096" descr="This figure describes the parameters used to establish the risk assessment context. The main parameters are described in the sections of this chapter." title="Figure 1. Summary of parameters used to establish the risk assessment contex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97" name="Rectangle 2098" descr="Summary of the parameters used to establish the risk assessment context. These include legislation, risk analysis framework, and OGTR operational policies." title="Figure 1. Summary of parameters used to establish the risk assessment context"/>
                        <wps:cNvSpPr>
                          <a:spLocks noChangeArrowheads="1"/>
                        </wps:cNvSpPr>
                        <wps:spPr bwMode="auto">
                          <a:xfrm>
                            <a:off x="0" y="0"/>
                            <a:ext cx="5124450" cy="31032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298" name="Text Box 2099"/>
                        <wps:cNvSpPr txBox="1">
                          <a:spLocks noChangeArrowheads="1"/>
                        </wps:cNvSpPr>
                        <wps:spPr bwMode="auto">
                          <a:xfrm>
                            <a:off x="130175" y="1398270"/>
                            <a:ext cx="2449195" cy="7010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PROPOSED DEALINGS</w:t>
                              </w:r>
                            </w:p>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Proposed activities involving the GMO</w:t>
                              </w:r>
                            </w:p>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Proposed limits of the release</w:t>
                              </w:r>
                            </w:p>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Proposed control measures</w:t>
                              </w:r>
                            </w:p>
                          </w:txbxContent>
                        </wps:txbx>
                        <wps:bodyPr rot="0" vert="horz" wrap="square" lIns="91440" tIns="45720" rIns="91440" bIns="45720" upright="1">
                          <a:noAutofit/>
                        </wps:bodyPr>
                      </wps:wsp>
                      <wps:wsp>
                        <wps:cNvPr id="2299" name="Text Box 2100"/>
                        <wps:cNvSpPr txBox="1">
                          <a:spLocks noChangeArrowheads="1"/>
                        </wps:cNvSpPr>
                        <wps:spPr bwMode="auto">
                          <a:xfrm>
                            <a:off x="3040380" y="1400175"/>
                            <a:ext cx="1721485" cy="8985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PARENT ORGANISM</w:t>
                              </w:r>
                            </w:p>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Origin and taxonomy</w:t>
                              </w:r>
                            </w:p>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Cultivation and use</w:t>
                              </w:r>
                            </w:p>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Biological characterisation</w:t>
                              </w:r>
                            </w:p>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Ecology</w:t>
                              </w:r>
                            </w:p>
                          </w:txbxContent>
                        </wps:txbx>
                        <wps:bodyPr rot="0" vert="horz" wrap="square" lIns="91440" tIns="45720" rIns="91440" bIns="45720" upright="1">
                          <a:noAutofit/>
                        </wps:bodyPr>
                      </wps:wsp>
                      <wps:wsp>
                        <wps:cNvPr id="2300" name="Text Box 2101"/>
                        <wps:cNvSpPr txBox="1">
                          <a:spLocks noChangeArrowheads="1"/>
                        </wps:cNvSpPr>
                        <wps:spPr bwMode="auto">
                          <a:xfrm>
                            <a:off x="127635" y="2714625"/>
                            <a:ext cx="1754505" cy="2444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PREVIOUS RELEASES</w:t>
                              </w:r>
                            </w:p>
                          </w:txbxContent>
                        </wps:txbx>
                        <wps:bodyPr rot="0" vert="horz" wrap="square" lIns="91440" tIns="45720" rIns="91440" bIns="45720" upright="1">
                          <a:noAutofit/>
                        </wps:bodyPr>
                      </wps:wsp>
                      <wps:wsp>
                        <wps:cNvPr id="2301" name="Text Box 2102"/>
                        <wps:cNvSpPr txBox="1">
                          <a:spLocks noChangeArrowheads="1"/>
                        </wps:cNvSpPr>
                        <wps:spPr bwMode="auto">
                          <a:xfrm>
                            <a:off x="130175" y="2135505"/>
                            <a:ext cx="2060575" cy="5499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GMO</w:t>
                              </w:r>
                            </w:p>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Introduced genes (genotype)</w:t>
                              </w:r>
                            </w:p>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Novel traits (phenotype)</w:t>
                              </w:r>
                            </w:p>
                          </w:txbxContent>
                        </wps:txbx>
                        <wps:bodyPr rot="0" vert="horz" wrap="square" lIns="91440" tIns="45720" rIns="91440" bIns="45720" upright="1">
                          <a:noAutofit/>
                        </wps:bodyPr>
                      </wps:wsp>
                      <wps:wsp>
                        <wps:cNvPr id="2302" name="Text Box 2103"/>
                        <wps:cNvSpPr txBox="1">
                          <a:spLocks noChangeArrowheads="1"/>
                        </wps:cNvSpPr>
                        <wps:spPr bwMode="auto">
                          <a:xfrm>
                            <a:off x="868680" y="0"/>
                            <a:ext cx="3345180" cy="13716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E6F" w:rsidRDefault="008F3E6F" w:rsidP="00F7187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RISK ASSESSMENT CONTEXT</w:t>
                              </w:r>
                            </w:p>
                            <w:p w:rsidR="008F3E6F" w:rsidRDefault="008F3E6F" w:rsidP="00F71875">
                              <w:pPr>
                                <w:autoSpaceDE w:val="0"/>
                                <w:autoSpaceDN w:val="0"/>
                                <w:adjustRightInd w:val="0"/>
                                <w:jc w:val="center"/>
                                <w:rPr>
                                  <w:rFonts w:ascii="Arial" w:hAnsi="Arial" w:cs="Arial"/>
                                  <w:color w:val="000000"/>
                                  <w:sz w:val="20"/>
                                  <w:szCs w:val="20"/>
                                </w:rPr>
                              </w:pPr>
                            </w:p>
                            <w:p w:rsidR="008F3E6F" w:rsidRDefault="008F3E6F" w:rsidP="00F71875">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LEGISLATIVE REQUIREMENTS</w:t>
                              </w:r>
                            </w:p>
                            <w:p w:rsidR="008F3E6F" w:rsidRDefault="008F3E6F" w:rsidP="00F71875">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including</w:t>
                              </w:r>
                              <w:proofErr w:type="gramEnd"/>
                              <w:r>
                                <w:rPr>
                                  <w:rFonts w:ascii="Arial" w:hAnsi="Arial" w:cs="Arial"/>
                                  <w:color w:val="000000"/>
                                  <w:sz w:val="20"/>
                                  <w:szCs w:val="20"/>
                                </w:rPr>
                                <w:t xml:space="preserve"> Gene Technology Act and Regulations)</w:t>
                              </w:r>
                            </w:p>
                            <w:p w:rsidR="008F3E6F" w:rsidRDefault="008F3E6F" w:rsidP="00F71875">
                              <w:pPr>
                                <w:autoSpaceDE w:val="0"/>
                                <w:autoSpaceDN w:val="0"/>
                                <w:adjustRightInd w:val="0"/>
                                <w:ind w:left="285" w:right="-150"/>
                                <w:rPr>
                                  <w:rFonts w:ascii="Arial" w:hAnsi="Arial" w:cs="Arial"/>
                                  <w:color w:val="000000"/>
                                  <w:sz w:val="20"/>
                                  <w:szCs w:val="20"/>
                                </w:rPr>
                              </w:pPr>
                            </w:p>
                            <w:p w:rsidR="008F3E6F" w:rsidRDefault="008F3E6F" w:rsidP="00F71875">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RISK ANALYSIS FRAMEWORK</w:t>
                              </w:r>
                            </w:p>
                            <w:p w:rsidR="008F3E6F" w:rsidRDefault="008F3E6F" w:rsidP="00F71875">
                              <w:pPr>
                                <w:autoSpaceDE w:val="0"/>
                                <w:autoSpaceDN w:val="0"/>
                                <w:adjustRightInd w:val="0"/>
                                <w:ind w:left="285" w:right="-150"/>
                                <w:rPr>
                                  <w:rFonts w:ascii="Arial" w:hAnsi="Arial" w:cs="Arial"/>
                                  <w:color w:val="000000"/>
                                  <w:sz w:val="20"/>
                                  <w:szCs w:val="20"/>
                                </w:rPr>
                              </w:pPr>
                            </w:p>
                            <w:p w:rsidR="008F3E6F" w:rsidRDefault="008F3E6F" w:rsidP="00F71875">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OGTR OPERATIONAL POLICIES AND GUIDELINES</w:t>
                              </w:r>
                            </w:p>
                            <w:p w:rsidR="008F3E6F" w:rsidRDefault="008F3E6F" w:rsidP="00F71875">
                              <w:pPr>
                                <w:autoSpaceDE w:val="0"/>
                                <w:autoSpaceDN w:val="0"/>
                                <w:adjustRightInd w:val="0"/>
                                <w:ind w:left="513"/>
                                <w:rPr>
                                  <w:rFonts w:ascii="Arial" w:hAnsi="Arial" w:cs="Arial"/>
                                  <w:color w:val="000000"/>
                                  <w:sz w:val="20"/>
                                  <w:szCs w:val="20"/>
                                </w:rPr>
                              </w:pPr>
                            </w:p>
                          </w:txbxContent>
                        </wps:txbx>
                        <wps:bodyPr rot="0" vert="horz" wrap="square" lIns="91440" tIns="45720" rIns="91440" bIns="45720" upright="1">
                          <a:noAutofit/>
                        </wps:bodyPr>
                      </wps:wsp>
                      <wps:wsp>
                        <wps:cNvPr id="2303" name="Text Box 2104"/>
                        <wps:cNvSpPr txBox="1">
                          <a:spLocks noChangeArrowheads="1"/>
                        </wps:cNvSpPr>
                        <wps:spPr bwMode="auto">
                          <a:xfrm>
                            <a:off x="3047365" y="2273300"/>
                            <a:ext cx="1947545" cy="829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RECEIVING ENVIRONMENT</w:t>
                              </w:r>
                            </w:p>
                            <w:p w:rsidR="008F3E6F" w:rsidRDefault="008F3E6F" w:rsidP="00F71875">
                              <w:pPr>
                                <w:autoSpaceDE w:val="0"/>
                                <w:autoSpaceDN w:val="0"/>
                                <w:adjustRightInd w:val="0"/>
                                <w:rPr>
                                  <w:rFonts w:ascii="Helvetica" w:hAnsi="Helvetica" w:cs="Helvetica"/>
                                  <w:sz w:val="20"/>
                                  <w:szCs w:val="20"/>
                                </w:rPr>
                              </w:pPr>
                              <w:r>
                                <w:rPr>
                                  <w:rFonts w:ascii="Helvetica" w:hAnsi="Helvetica" w:cs="Helvetica"/>
                                  <w:sz w:val="20"/>
                                  <w:szCs w:val="20"/>
                                </w:rPr>
                                <w:t>Environmental conditions</w:t>
                              </w:r>
                            </w:p>
                            <w:p w:rsidR="008F3E6F" w:rsidRDefault="008F3E6F" w:rsidP="00F71875">
                              <w:pPr>
                                <w:autoSpaceDE w:val="0"/>
                                <w:autoSpaceDN w:val="0"/>
                                <w:adjustRightInd w:val="0"/>
                                <w:rPr>
                                  <w:rFonts w:ascii="Helvetica" w:hAnsi="Helvetica" w:cs="Helvetica"/>
                                  <w:sz w:val="20"/>
                                  <w:szCs w:val="20"/>
                                </w:rPr>
                              </w:pPr>
                              <w:r>
                                <w:rPr>
                                  <w:rFonts w:ascii="Helvetica" w:hAnsi="Helvetica" w:cs="Helvetica"/>
                                  <w:sz w:val="20"/>
                                  <w:szCs w:val="20"/>
                                </w:rPr>
                                <w:t>Agronomic practices</w:t>
                              </w:r>
                            </w:p>
                            <w:p w:rsidR="008F3E6F" w:rsidRDefault="008F3E6F" w:rsidP="00F71875">
                              <w:pPr>
                                <w:autoSpaceDE w:val="0"/>
                                <w:autoSpaceDN w:val="0"/>
                                <w:adjustRightInd w:val="0"/>
                                <w:rPr>
                                  <w:rFonts w:ascii="Helvetica" w:hAnsi="Helvetica" w:cs="Helvetica"/>
                                  <w:sz w:val="20"/>
                                  <w:szCs w:val="20"/>
                                </w:rPr>
                              </w:pPr>
                              <w:r>
                                <w:rPr>
                                  <w:rFonts w:ascii="Helvetica" w:hAnsi="Helvetica" w:cs="Helvetica"/>
                                  <w:sz w:val="20"/>
                                  <w:szCs w:val="20"/>
                                </w:rPr>
                                <w:t>Presence of related species</w:t>
                              </w:r>
                            </w:p>
                            <w:p w:rsidR="008F3E6F" w:rsidRDefault="008F3E6F" w:rsidP="00F71875">
                              <w:pPr>
                                <w:autoSpaceDE w:val="0"/>
                                <w:autoSpaceDN w:val="0"/>
                                <w:adjustRightInd w:val="0"/>
                                <w:rPr>
                                  <w:rFonts w:ascii="Helvetica" w:hAnsi="Helvetica" w:cs="Helvetica"/>
                                  <w:sz w:val="20"/>
                                  <w:szCs w:val="20"/>
                                </w:rPr>
                              </w:pPr>
                              <w:r>
                                <w:rPr>
                                  <w:rFonts w:ascii="Helvetica" w:hAnsi="Helvetica" w:cs="Helvetica"/>
                                  <w:sz w:val="20"/>
                                  <w:szCs w:val="20"/>
                                </w:rPr>
                                <w:t>Presence of similar genes</w:t>
                              </w:r>
                            </w:p>
                            <w:p w:rsidR="008F3E6F" w:rsidRDefault="008F3E6F" w:rsidP="00F71875">
                              <w:pPr>
                                <w:autoSpaceDE w:val="0"/>
                                <w:autoSpaceDN w:val="0"/>
                                <w:adjustRightInd w:val="0"/>
                              </w:pPr>
                            </w:p>
                          </w:txbxContent>
                        </wps:txbx>
                        <wps:bodyPr rot="0" vert="horz" wrap="square" lIns="91440" tIns="45720" rIns="91440" bIns="45720" upright="1">
                          <a:noAutofit/>
                        </wps:bodyPr>
                      </wps:wsp>
                    </wpc:wpc>
                  </a:graphicData>
                </a:graphic>
              </wp:inline>
            </w:drawing>
          </mc:Choice>
          <mc:Fallback>
            <w:pict>
              <v:group id="Canvas 2096" o:spid="_x0000_s1026" editas="canvas" alt="Title: Figure 1. Summary of parameters used to establish the risk assessment context - Description: This figure describes the parameters used to establish the risk assessment context. The main parameters are described in the sections of this chapter." style="width:403.5pt;height:244.35pt;mso-position-horizontal-relative:char;mso-position-vertical-relative:line" coordsize="51244,3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figure describes the parameters used to establish the risk assessment context. The main parameters are described in the sections of this chapter." style="position:absolute;width:51244;height:31032;visibility:visible;mso-wrap-style:square">
                  <v:fill o:detectmouseclick="t"/>
                  <v:path o:connecttype="none"/>
                </v:shape>
                <v:rect id="Rectangle 2098" o:spid="_x0000_s1028" alt="Summary of the parameters used to establish the risk assessment context. These include legislation, risk analysis framework, and OGTR operational policies." style="position:absolute;width:51244;height:31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oLsYA&#10;AADdAAAADwAAAGRycy9kb3ducmV2LnhtbESPQWvCQBSE74L/YXmCt7oxpbWNrlJSbPWoTUFvj+wz&#10;ic2+DdltjP/eLRQ8DjPzDbNY9aYWHbWusqxgOolAEOdWV1woyL7WDy8gnEfWWFsmBVdysFoOBwtM&#10;tL3wjrq9L0SAsEtQQel9k0jp8pIMuoltiIN3sq1BH2RbSN3iJcBNLeMoepYGKw4LJTaUlpT/7H+N&#10;Av1ePG7t5znrP9Lv7pDZp3Qjj0qNR/3bHISn3t/D/+2NVhDHrzP4exOe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hoLsYAAADdAAAADwAAAAAAAAAAAAAAAACYAgAAZHJz&#10;L2Rvd25yZXYueG1sUEsFBgAAAAAEAAQA9QAAAIsDAAAAAA==&#10;" filled="f" fillcolor="#bbe0e3" strokeweight="1.5pt"/>
                <v:shapetype id="_x0000_t202" coordsize="21600,21600" o:spt="202" path="m,l,21600r21600,l21600,xe">
                  <v:stroke joinstyle="miter"/>
                  <v:path gradientshapeok="t" o:connecttype="rect"/>
                </v:shapetype>
                <v:shape id="Text Box 2099" o:spid="_x0000_s1029" type="#_x0000_t202" style="position:absolute;left:1301;top:13982;width:24492;height:7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LEBMYA&#10;AADdAAAADwAAAGRycy9kb3ducmV2LnhtbERPy2rCQBTdC/7DcAvu6qRBio1OQpUWpQuxPrDL28xt&#10;EszcCZmpxnx9Z1FweTjvedaZWlyodZVlBU/jCARxbnXFhYLD/v1xCsJ5ZI21ZVJwIwdZOhzMMdH2&#10;yp902flChBB2CSoovW8SKV1ekkE3tg1x4H5sa9AH2BZSt3gN4aaWcRQ9S4MVh4YSG1qWlJ93v0bB&#10;evu2oI9V3/eTzek4/f46rPzyrNTooXudgfDU+bv4373WCuL4JcwNb8IT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LEBMYAAADdAAAADwAAAAAAAAAAAAAAAACYAgAAZHJz&#10;L2Rvd25yZXYueG1sUEsFBgAAAAAEAAQA9QAAAIsDAAAAAA==&#10;" filled="f" fillcolor="#bbe0e3" stroked="f">
                  <v:textbox>
                    <w:txbxContent>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PROPOSED DEALINGS</w:t>
                        </w:r>
                      </w:p>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Proposed activities involving the GMO</w:t>
                        </w:r>
                      </w:p>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Proposed limits of the release</w:t>
                        </w:r>
                      </w:p>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Proposed control measures</w:t>
                        </w:r>
                      </w:p>
                    </w:txbxContent>
                  </v:textbox>
                </v:shape>
                <v:shape id="Text Box 2100" o:spid="_x0000_s1030" type="#_x0000_t202" style="position:absolute;left:30403;top:14001;width:17215;height:8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5hn8gA&#10;AADdAAAADwAAAGRycy9kb3ducmV2LnhtbESPT2vCQBTE7wW/w/KE3uqmQUSjq7RSUXoo/kWPr9nX&#10;JJh9G7Krpvn03YLgcZiZ3zCTWWNKcaXaFZYVvPYiEMSp1QVnCva7xcsQhPPIGkvLpOCXHMymnacJ&#10;JtreeEPXrc9EgLBLUEHufZVI6dKcDLqerYiD92Nrgz7IOpO6xluAm1LGUTSQBgsOCzlWNM8pPW8v&#10;RsFq/fFOn8u2bftfx8Pw+7Rf+vlZqedu8zYG4anxj/C9vdIK4ng0gv834QnI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mGfyAAAAN0AAAAPAAAAAAAAAAAAAAAAAJgCAABk&#10;cnMvZG93bnJldi54bWxQSwUGAAAAAAQABAD1AAAAjQMAAAAA&#10;" filled="f" fillcolor="#bbe0e3" stroked="f">
                  <v:textbox>
                    <w:txbxContent>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PARENT ORGANISM</w:t>
                        </w:r>
                      </w:p>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Origin and taxonomy</w:t>
                        </w:r>
                      </w:p>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Cultivation and use</w:t>
                        </w:r>
                      </w:p>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Biological characterisation</w:t>
                        </w:r>
                      </w:p>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Ecology</w:t>
                        </w:r>
                      </w:p>
                    </w:txbxContent>
                  </v:textbox>
                </v:shape>
                <v:shape id="Text Box 2101" o:spid="_x0000_s1031" type="#_x0000_t202" style="position:absolute;left:1276;top:27146;width:1754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SGMQA&#10;AADdAAAADwAAAGRycy9kb3ducmV2LnhtbERPy2rCQBTdC/7DcIXudKItRaKjqLQoXYhPdHnNXJNg&#10;5k7ITDXm6zuLgsvDeY+ntSnEnSqXW1bQ70UgiBOrc04VHPbf3SEI55E1FpZJwZMcTCft1hhjbR+8&#10;pfvOpyKEsItRQeZ9GUvpkowMup4tiQN3tZVBH2CVSl3hI4SbQg6i6FMazDk0ZFjSIqPktvs1Clab&#10;rzn9LJum+VifjsPL+bD0i5tSb516NgLhqfYv8b97pRUM3qOwP7wJT0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vUhjEAAAA3QAAAA8AAAAAAAAAAAAAAAAAmAIAAGRycy9k&#10;b3ducmV2LnhtbFBLBQYAAAAABAAEAPUAAACJAwAAAAA=&#10;" filled="f" fillcolor="#bbe0e3" stroked="f">
                  <v:textbox>
                    <w:txbxContent>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PREVIOUS RELEASES</w:t>
                        </w:r>
                      </w:p>
                    </w:txbxContent>
                  </v:textbox>
                </v:shape>
                <v:shape id="Text Box 2102" o:spid="_x0000_s1032" type="#_x0000_t202" style="position:absolute;left:1301;top:21355;width:20606;height:5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3g8gA&#10;AADdAAAADwAAAGRycy9kb3ducmV2LnhtbESPQWvCQBSE74L/YXlCb7rRSpHUVVQUg4ei1tIeX7Ov&#10;STD7NmS3Mc2v7xaEHoeZ+YaZL1tTioZqV1hWMB5FIIhTqwvOFFxed8MZCOeRNZaWScEPOVgu+r05&#10;xtre+ETN2WciQNjFqCD3voqldGlOBt3IVsTB+7K1QR9knUld4y3ATSknUfQkDRYcFnKsaJNTej1/&#10;GwXJcbumw77ruunL+9vs8+Oy95urUg+DdvUMwlPr/8P3dqIVTB6jMfy9CU9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o/eDyAAAAN0AAAAPAAAAAAAAAAAAAAAAAJgCAABk&#10;cnMvZG93bnJldi54bWxQSwUGAAAAAAQABAD1AAAAjQMAAAAA&#10;" filled="f" fillcolor="#bbe0e3" stroked="f">
                  <v:textbox>
                    <w:txbxContent>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GMO</w:t>
                        </w:r>
                      </w:p>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Introduced genes (genotype)</w:t>
                        </w:r>
                      </w:p>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Novel traits (phenotype)</w:t>
                        </w:r>
                      </w:p>
                    </w:txbxContent>
                  </v:textbox>
                </v:shape>
                <v:shape id="Text Box 2103" o:spid="_x0000_s1033" type="#_x0000_t202" style="position:absolute;left:8686;width:33452;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p9McA&#10;AADdAAAADwAAAGRycy9kb3ducmV2LnhtbESPQWvCQBSE74L/YXlCb7oxLSKpq6i0KD1ItZZ6fGaf&#10;STD7NmS3GvPru0LB4zAz3zCTWWNKcaHaFZYVDAcRCOLU6oIzBfuv9/4YhPPIGkvLpOBGDmbTbmeC&#10;ibZX3tJl5zMRIOwSVJB7XyVSujQng25gK+LgnWxt0AdZZ1LXeA1wU8o4ikbSYMFhIceKljml592v&#10;UbD+fFvQx6pt25fNz/f4eNiv/PKs1FOvmb+C8NT4R/i/vdYK4ucohvub8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xafTHAAAA3QAAAA8AAAAAAAAAAAAAAAAAmAIAAGRy&#10;cy9kb3ducmV2LnhtbFBLBQYAAAAABAAEAPUAAACMAwAAAAA=&#10;" filled="f" fillcolor="#bbe0e3" stroked="f">
                  <v:textbox>
                    <w:txbxContent>
                      <w:p w:rsidR="008F3E6F" w:rsidRDefault="008F3E6F" w:rsidP="00F7187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RISK ASSESSMENT CONTEXT</w:t>
                        </w:r>
                      </w:p>
                      <w:p w:rsidR="008F3E6F" w:rsidRDefault="008F3E6F" w:rsidP="00F71875">
                        <w:pPr>
                          <w:autoSpaceDE w:val="0"/>
                          <w:autoSpaceDN w:val="0"/>
                          <w:adjustRightInd w:val="0"/>
                          <w:jc w:val="center"/>
                          <w:rPr>
                            <w:rFonts w:ascii="Arial" w:hAnsi="Arial" w:cs="Arial"/>
                            <w:color w:val="000000"/>
                            <w:sz w:val="20"/>
                            <w:szCs w:val="20"/>
                          </w:rPr>
                        </w:pPr>
                      </w:p>
                      <w:p w:rsidR="008F3E6F" w:rsidRDefault="008F3E6F" w:rsidP="00F71875">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LEGISLATIVE REQUIREMENTS</w:t>
                        </w:r>
                      </w:p>
                      <w:p w:rsidR="008F3E6F" w:rsidRDefault="008F3E6F" w:rsidP="00F71875">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including</w:t>
                        </w:r>
                        <w:proofErr w:type="gramEnd"/>
                        <w:r>
                          <w:rPr>
                            <w:rFonts w:ascii="Arial" w:hAnsi="Arial" w:cs="Arial"/>
                            <w:color w:val="000000"/>
                            <w:sz w:val="20"/>
                            <w:szCs w:val="20"/>
                          </w:rPr>
                          <w:t xml:space="preserve"> Gene Technology Act and Regulations)</w:t>
                        </w:r>
                      </w:p>
                      <w:p w:rsidR="008F3E6F" w:rsidRDefault="008F3E6F" w:rsidP="00F71875">
                        <w:pPr>
                          <w:autoSpaceDE w:val="0"/>
                          <w:autoSpaceDN w:val="0"/>
                          <w:adjustRightInd w:val="0"/>
                          <w:ind w:left="285" w:right="-150"/>
                          <w:rPr>
                            <w:rFonts w:ascii="Arial" w:hAnsi="Arial" w:cs="Arial"/>
                            <w:color w:val="000000"/>
                            <w:sz w:val="20"/>
                            <w:szCs w:val="20"/>
                          </w:rPr>
                        </w:pPr>
                      </w:p>
                      <w:p w:rsidR="008F3E6F" w:rsidRDefault="008F3E6F" w:rsidP="00F71875">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RISK ANALYSIS FRAMEWORK</w:t>
                        </w:r>
                      </w:p>
                      <w:p w:rsidR="008F3E6F" w:rsidRDefault="008F3E6F" w:rsidP="00F71875">
                        <w:pPr>
                          <w:autoSpaceDE w:val="0"/>
                          <w:autoSpaceDN w:val="0"/>
                          <w:adjustRightInd w:val="0"/>
                          <w:ind w:left="285" w:right="-150"/>
                          <w:rPr>
                            <w:rFonts w:ascii="Arial" w:hAnsi="Arial" w:cs="Arial"/>
                            <w:color w:val="000000"/>
                            <w:sz w:val="20"/>
                            <w:szCs w:val="20"/>
                          </w:rPr>
                        </w:pPr>
                      </w:p>
                      <w:p w:rsidR="008F3E6F" w:rsidRDefault="008F3E6F" w:rsidP="00F71875">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OGTR OPERATIONAL POLICIES AND GUIDELINES</w:t>
                        </w:r>
                      </w:p>
                      <w:p w:rsidR="008F3E6F" w:rsidRDefault="008F3E6F" w:rsidP="00F71875">
                        <w:pPr>
                          <w:autoSpaceDE w:val="0"/>
                          <w:autoSpaceDN w:val="0"/>
                          <w:adjustRightInd w:val="0"/>
                          <w:ind w:left="513"/>
                          <w:rPr>
                            <w:rFonts w:ascii="Arial" w:hAnsi="Arial" w:cs="Arial"/>
                            <w:color w:val="000000"/>
                            <w:sz w:val="20"/>
                            <w:szCs w:val="20"/>
                          </w:rPr>
                        </w:pPr>
                      </w:p>
                    </w:txbxContent>
                  </v:textbox>
                </v:shape>
                <v:shape id="Text Box 2104" o:spid="_x0000_s1034" type="#_x0000_t202" style="position:absolute;left:30473;top:22733;width:19476;height:8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3Mb8cA&#10;AADdAAAADwAAAGRycy9kb3ducmV2LnhtbESPT2vCQBTE74LfYXmCN91Ui0jqKq1UlB7Ef6U9PrPP&#10;JJh9G7Jbjfn0XUHwOMzMb5jJrDaFuFDlcssKXvoRCOLE6pxTBYf9ojcG4TyyxsIyKbiRg9m03Zpg&#10;rO2Vt3TZ+VQECLsYFWTel7GULsnIoOvbkjh4J1sZ9EFWqdQVXgPcFHIQRSNpMOewkGFJ84yS8+7P&#10;KFhtPj/oa9k0zev653t8/D0s/fysVLdTv7+B8FT7Z/jRXmkFg2E0hPub8ATk9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9zG/HAAAA3QAAAA8AAAAAAAAAAAAAAAAAmAIAAGRy&#10;cy9kb3ducmV2LnhtbFBLBQYAAAAABAAEAPUAAACMAwAAAAA=&#10;" filled="f" fillcolor="#bbe0e3" stroked="f">
                  <v:textbox>
                    <w:txbxContent>
                      <w:p w:rsidR="008F3E6F" w:rsidRDefault="008F3E6F" w:rsidP="00F71875">
                        <w:pPr>
                          <w:autoSpaceDE w:val="0"/>
                          <w:autoSpaceDN w:val="0"/>
                          <w:adjustRightInd w:val="0"/>
                          <w:rPr>
                            <w:rFonts w:ascii="Arial" w:hAnsi="Arial" w:cs="Arial"/>
                            <w:color w:val="000000"/>
                            <w:sz w:val="20"/>
                            <w:szCs w:val="20"/>
                          </w:rPr>
                        </w:pPr>
                        <w:r>
                          <w:rPr>
                            <w:rFonts w:ascii="Arial" w:hAnsi="Arial" w:cs="Arial"/>
                            <w:color w:val="000000"/>
                            <w:sz w:val="20"/>
                            <w:szCs w:val="20"/>
                          </w:rPr>
                          <w:t>RECEIVING ENVIRONMENT</w:t>
                        </w:r>
                      </w:p>
                      <w:p w:rsidR="008F3E6F" w:rsidRDefault="008F3E6F" w:rsidP="00F71875">
                        <w:pPr>
                          <w:autoSpaceDE w:val="0"/>
                          <w:autoSpaceDN w:val="0"/>
                          <w:adjustRightInd w:val="0"/>
                          <w:rPr>
                            <w:rFonts w:ascii="Helvetica" w:hAnsi="Helvetica" w:cs="Helvetica"/>
                            <w:sz w:val="20"/>
                            <w:szCs w:val="20"/>
                          </w:rPr>
                        </w:pPr>
                        <w:r>
                          <w:rPr>
                            <w:rFonts w:ascii="Helvetica" w:hAnsi="Helvetica" w:cs="Helvetica"/>
                            <w:sz w:val="20"/>
                            <w:szCs w:val="20"/>
                          </w:rPr>
                          <w:t>Environmental conditions</w:t>
                        </w:r>
                      </w:p>
                      <w:p w:rsidR="008F3E6F" w:rsidRDefault="008F3E6F" w:rsidP="00F71875">
                        <w:pPr>
                          <w:autoSpaceDE w:val="0"/>
                          <w:autoSpaceDN w:val="0"/>
                          <w:adjustRightInd w:val="0"/>
                          <w:rPr>
                            <w:rFonts w:ascii="Helvetica" w:hAnsi="Helvetica" w:cs="Helvetica"/>
                            <w:sz w:val="20"/>
                            <w:szCs w:val="20"/>
                          </w:rPr>
                        </w:pPr>
                        <w:r>
                          <w:rPr>
                            <w:rFonts w:ascii="Helvetica" w:hAnsi="Helvetica" w:cs="Helvetica"/>
                            <w:sz w:val="20"/>
                            <w:szCs w:val="20"/>
                          </w:rPr>
                          <w:t>Agronomic practices</w:t>
                        </w:r>
                      </w:p>
                      <w:p w:rsidR="008F3E6F" w:rsidRDefault="008F3E6F" w:rsidP="00F71875">
                        <w:pPr>
                          <w:autoSpaceDE w:val="0"/>
                          <w:autoSpaceDN w:val="0"/>
                          <w:adjustRightInd w:val="0"/>
                          <w:rPr>
                            <w:rFonts w:ascii="Helvetica" w:hAnsi="Helvetica" w:cs="Helvetica"/>
                            <w:sz w:val="20"/>
                            <w:szCs w:val="20"/>
                          </w:rPr>
                        </w:pPr>
                        <w:r>
                          <w:rPr>
                            <w:rFonts w:ascii="Helvetica" w:hAnsi="Helvetica" w:cs="Helvetica"/>
                            <w:sz w:val="20"/>
                            <w:szCs w:val="20"/>
                          </w:rPr>
                          <w:t>Presence of related species</w:t>
                        </w:r>
                      </w:p>
                      <w:p w:rsidR="008F3E6F" w:rsidRDefault="008F3E6F" w:rsidP="00F71875">
                        <w:pPr>
                          <w:autoSpaceDE w:val="0"/>
                          <w:autoSpaceDN w:val="0"/>
                          <w:adjustRightInd w:val="0"/>
                          <w:rPr>
                            <w:rFonts w:ascii="Helvetica" w:hAnsi="Helvetica" w:cs="Helvetica"/>
                            <w:sz w:val="20"/>
                            <w:szCs w:val="20"/>
                          </w:rPr>
                        </w:pPr>
                        <w:r>
                          <w:rPr>
                            <w:rFonts w:ascii="Helvetica" w:hAnsi="Helvetica" w:cs="Helvetica"/>
                            <w:sz w:val="20"/>
                            <w:szCs w:val="20"/>
                          </w:rPr>
                          <w:t>Presence of similar genes</w:t>
                        </w:r>
                      </w:p>
                      <w:p w:rsidR="008F3E6F" w:rsidRDefault="008F3E6F" w:rsidP="00F71875">
                        <w:pPr>
                          <w:autoSpaceDE w:val="0"/>
                          <w:autoSpaceDN w:val="0"/>
                          <w:adjustRightInd w:val="0"/>
                        </w:pPr>
                      </w:p>
                    </w:txbxContent>
                  </v:textbox>
                </v:shape>
                <w10:anchorlock/>
              </v:group>
            </w:pict>
          </mc:Fallback>
        </mc:AlternateContent>
      </w:r>
    </w:p>
    <w:p w:rsidR="00533D84" w:rsidRPr="00F91132" w:rsidRDefault="00533D84" w:rsidP="00F91132">
      <w:pPr>
        <w:pStyle w:val="Caption"/>
        <w:spacing w:before="120" w:after="240"/>
        <w:ind w:left="567"/>
      </w:pPr>
      <w:bookmarkStart w:id="51" w:name="_Ref383596632"/>
      <w:r w:rsidRPr="00F91132">
        <w:t xml:space="preserve">Figure </w:t>
      </w:r>
      <w:r w:rsidR="00855021">
        <w:fldChar w:fldCharType="begin"/>
      </w:r>
      <w:r w:rsidR="00855021">
        <w:instrText xml:space="preserve"> SEQ Figure \* ARABIC </w:instrText>
      </w:r>
      <w:r w:rsidR="00855021">
        <w:fldChar w:fldCharType="separate"/>
      </w:r>
      <w:r w:rsidR="00805C97">
        <w:rPr>
          <w:noProof/>
        </w:rPr>
        <w:t>1</w:t>
      </w:r>
      <w:r w:rsidR="00855021">
        <w:rPr>
          <w:noProof/>
        </w:rPr>
        <w:fldChar w:fldCharType="end"/>
      </w:r>
      <w:bookmarkEnd w:id="51"/>
      <w:r w:rsidRPr="00F91132">
        <w:tab/>
      </w:r>
      <w:bookmarkStart w:id="52" w:name="_Ref256168805"/>
      <w:r w:rsidR="001266B9" w:rsidRPr="00F91132">
        <w:t xml:space="preserve">Summary of parameters </w:t>
      </w:r>
      <w:r w:rsidRPr="00F91132">
        <w:t>used to establish the risk assessment context</w:t>
      </w:r>
      <w:bookmarkEnd w:id="52"/>
    </w:p>
    <w:p w:rsidR="00533D84" w:rsidRPr="003A3862" w:rsidRDefault="001266B9" w:rsidP="003A3862">
      <w:pPr>
        <w:pStyle w:val="2RARMP"/>
      </w:pPr>
      <w:bookmarkStart w:id="53" w:name="_Toc505960990"/>
      <w:r w:rsidRPr="003A3862">
        <w:t>Regulatory framework</w:t>
      </w:r>
      <w:bookmarkEnd w:id="53"/>
    </w:p>
    <w:p w:rsidR="00533D84" w:rsidRPr="00031D91" w:rsidRDefault="00533D84" w:rsidP="00B15FE0">
      <w:pPr>
        <w:pStyle w:val="1Para"/>
        <w:tabs>
          <w:tab w:val="clear" w:pos="360"/>
          <w:tab w:val="num" w:pos="567"/>
        </w:tabs>
      </w:pPr>
      <w:r w:rsidRPr="00031D91">
        <w:t xml:space="preserve">Sections 50, 50A and 51 of the Act outline the matters which the Gene Technology Regulator (the Regulator) must take into account, and who must </w:t>
      </w:r>
      <w:r w:rsidR="00162C2D" w:rsidRPr="00031D91">
        <w:t xml:space="preserve">be </w:t>
      </w:r>
      <w:r w:rsidRPr="00031D91">
        <w:t>consult</w:t>
      </w:r>
      <w:r w:rsidR="00162C2D" w:rsidRPr="00031D91">
        <w:t>ed</w:t>
      </w:r>
      <w:r w:rsidRPr="00031D91">
        <w:t xml:space="preserve">, in preparing the Risk Assessment and Risk Management Plans (RARMPs) that </w:t>
      </w:r>
      <w:r w:rsidR="00BD578C" w:rsidRPr="00031D91">
        <w:t>inform</w:t>
      </w:r>
      <w:r w:rsidRPr="00031D91">
        <w:t xml:space="preserve"> </w:t>
      </w:r>
      <w:r w:rsidR="00162C2D" w:rsidRPr="00031D91">
        <w:t>the</w:t>
      </w:r>
      <w:r w:rsidRPr="00031D91">
        <w:t xml:space="preserve"> decisions on licence applications. In addition, the Regulations outline </w:t>
      </w:r>
      <w:r w:rsidR="00BD578C" w:rsidRPr="00031D91">
        <w:t xml:space="preserve">further </w:t>
      </w:r>
      <w:r w:rsidRPr="00031D91">
        <w:t>matters the Regulator must consider when preparing a RARMP.</w:t>
      </w:r>
    </w:p>
    <w:p w:rsidR="00533D84" w:rsidRPr="00031D91" w:rsidRDefault="00533D84" w:rsidP="00B15FE0">
      <w:pPr>
        <w:pStyle w:val="1Para"/>
        <w:tabs>
          <w:tab w:val="clear" w:pos="360"/>
          <w:tab w:val="num" w:pos="567"/>
        </w:tabs>
      </w:pPr>
      <w:r w:rsidRPr="00031D91">
        <w:t xml:space="preserve">Since this application is for commercial purposes, it cannot be considered as a limited and controlled release application under section 50A of the Act. </w:t>
      </w:r>
      <w:r w:rsidR="007D6003">
        <w:t>Therefore</w:t>
      </w:r>
      <w:r w:rsidRPr="00031D91">
        <w:t>, under section 50</w:t>
      </w:r>
      <w:r w:rsidR="00EA5466" w:rsidRPr="00031D91">
        <w:t>(3) of the Act, the Regulator wa</w:t>
      </w:r>
      <w:r w:rsidRPr="00031D91">
        <w:t xml:space="preserve">s required to </w:t>
      </w:r>
      <w:r w:rsidR="00EA5466" w:rsidRPr="00031D91">
        <w:t>seek advice</w:t>
      </w:r>
      <w:r w:rsidRPr="00031D91">
        <w:t xml:space="preserve"> </w:t>
      </w:r>
      <w:r w:rsidR="00EA5466" w:rsidRPr="00031D91">
        <w:t xml:space="preserve">from </w:t>
      </w:r>
      <w:r w:rsidRPr="00031D91">
        <w:t xml:space="preserve">prescribed experts, agencies and authorities on matters relevant to the preparation of the RARMP. This first round of consultation included the Gene Technology Technical Advisory Committee (GTTAC), State and Territory Governments, Australian Government authorities or agencies prescribed in the Regulations, </w:t>
      </w:r>
      <w:r w:rsidR="009D7B4F" w:rsidRPr="00031D91">
        <w:t xml:space="preserve">all </w:t>
      </w:r>
      <w:r w:rsidR="00AA1C9A">
        <w:t xml:space="preserve">Australian </w:t>
      </w:r>
      <w:r w:rsidRPr="00031D91">
        <w:t>local council</w:t>
      </w:r>
      <w:r w:rsidR="009D7B4F" w:rsidRPr="00031D91">
        <w:t>s</w:t>
      </w:r>
      <w:r w:rsidRPr="00031D91">
        <w:t xml:space="preserve"> and the Minister for the Environment. A summary of issues contained in submissions received is given in Appendix</w:t>
      </w:r>
      <w:r w:rsidR="00934A32">
        <w:t> </w:t>
      </w:r>
      <w:r w:rsidRPr="00031D91">
        <w:t>A.</w:t>
      </w:r>
    </w:p>
    <w:p w:rsidR="00533D84" w:rsidRPr="00031D91" w:rsidRDefault="00533D84" w:rsidP="00B15FE0">
      <w:pPr>
        <w:pStyle w:val="1Para"/>
        <w:tabs>
          <w:tab w:val="clear" w:pos="360"/>
          <w:tab w:val="num" w:pos="567"/>
        </w:tabs>
      </w:pPr>
      <w:r w:rsidRPr="00031D91">
        <w:lastRenderedPageBreak/>
        <w:t>Section 52 of the Act requires the Regulator, in a second round of consultation, to seek comment on the RARMP from the experts, agencies and authorities outlined above, as well as the public.</w:t>
      </w:r>
      <w:r w:rsidR="00E17EB7">
        <w:t xml:space="preserve"> </w:t>
      </w:r>
      <w:r w:rsidR="00E17EB7" w:rsidRPr="00E17EB7">
        <w:t xml:space="preserve">Advice from the prescribed experts, agencies and authorities in the second round of consultation, and how it was taken into account, is summarised in Appendix B. </w:t>
      </w:r>
      <w:r w:rsidR="00A25A18">
        <w:t>One public submission was received and the</w:t>
      </w:r>
      <w:r w:rsidR="00E17EB7" w:rsidRPr="00E17EB7">
        <w:t xml:space="preserve"> consideration is summarised in Appendix C.</w:t>
      </w:r>
    </w:p>
    <w:p w:rsidR="0097357C" w:rsidRPr="00031D91" w:rsidRDefault="00EA5466" w:rsidP="00B15FE0">
      <w:pPr>
        <w:pStyle w:val="1Para"/>
        <w:tabs>
          <w:tab w:val="clear" w:pos="360"/>
          <w:tab w:val="num" w:pos="567"/>
        </w:tabs>
      </w:pPr>
      <w:r w:rsidRPr="00031D91">
        <w:t xml:space="preserve">The Risk Analysis Framework </w:t>
      </w:r>
      <w:r w:rsidR="00567FF0">
        <w:fldChar w:fldCharType="begin"/>
      </w:r>
      <w:r w:rsidR="001C54D7">
        <w:instrText xml:space="preserve"> ADDIN EN.CITE &lt;EndNote&gt;&lt;Cite&gt;&lt;Author&gt;OGTR&lt;/Author&gt;&lt;Year&gt;2013&lt;/Year&gt;&lt;RecNum&gt;19009&lt;/RecNum&gt;&lt;DisplayText&gt;(OGTR,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567FF0">
        <w:fldChar w:fldCharType="separate"/>
      </w:r>
      <w:r w:rsidR="005B4F12">
        <w:rPr>
          <w:noProof/>
        </w:rPr>
        <w:t>(</w:t>
      </w:r>
      <w:hyperlink w:anchor="_ENREF_76" w:tooltip="OGTR, 2013 #19009" w:history="1">
        <w:r w:rsidR="00732023">
          <w:rPr>
            <w:noProof/>
          </w:rPr>
          <w:t>OGTR, 2013</w:t>
        </w:r>
      </w:hyperlink>
      <w:r w:rsidR="005B4F12">
        <w:rPr>
          <w:noProof/>
        </w:rPr>
        <w:t>)</w:t>
      </w:r>
      <w:r w:rsidR="00567FF0">
        <w:fldChar w:fldCharType="end"/>
      </w:r>
      <w:r w:rsidR="0097357C" w:rsidRPr="00031D91">
        <w:t xml:space="preserve"> explains the Regulator’s approach to the preparation of RARMPs in accordance with the legislative requirements. Additionally, there are a number of operational policies and guidelines developed by the Office of the Gene Technology Regulator (OGTR) that are relevant to DIR licences. These documents are available from the </w:t>
      </w:r>
      <w:hyperlink r:id="rId16" w:history="1">
        <w:r w:rsidR="0097357C" w:rsidRPr="009B0D51">
          <w:rPr>
            <w:u w:val="single"/>
          </w:rPr>
          <w:t>OGTR website</w:t>
        </w:r>
      </w:hyperlink>
      <w:r w:rsidR="0097357C" w:rsidRPr="00031D91">
        <w:t>.</w:t>
      </w:r>
    </w:p>
    <w:p w:rsidR="0097357C" w:rsidRPr="00031D91" w:rsidRDefault="0097357C" w:rsidP="00B15FE0">
      <w:pPr>
        <w:pStyle w:val="1Para"/>
        <w:tabs>
          <w:tab w:val="clear" w:pos="360"/>
          <w:tab w:val="num" w:pos="567"/>
        </w:tabs>
      </w:pPr>
      <w:r w:rsidRPr="00031D91">
        <w:t xml:space="preserve">Any dealings conducted under a licence issued by the Regulator may also be subject to regulation by other Australian government agencies that regulate GMOs or GM products, including Food Standards Australia New Zealand (FSANZ), Australian Pesticides and Veterinary Medicines Authority (APVMA), Therapeutic Goods Administration and </w:t>
      </w:r>
      <w:r w:rsidR="007D6003">
        <w:t xml:space="preserve">the </w:t>
      </w:r>
      <w:r w:rsidRPr="00031D91">
        <w:t xml:space="preserve">Department of </w:t>
      </w:r>
      <w:r w:rsidR="009A708C" w:rsidRPr="00031D91">
        <w:t>Agriculture</w:t>
      </w:r>
      <w:r w:rsidR="00297E0C">
        <w:t xml:space="preserve"> and Water Resources</w:t>
      </w:r>
      <w:r w:rsidRPr="00031D91">
        <w:t>. These dealings may also be subject to the operation of State legislation declaring areas to be GM, GM free, or both, for marketing purposes.</w:t>
      </w:r>
    </w:p>
    <w:p w:rsidR="00E3313D" w:rsidRPr="00031D91" w:rsidRDefault="00E3313D" w:rsidP="003A3862">
      <w:pPr>
        <w:pStyle w:val="2RARMP"/>
      </w:pPr>
      <w:bookmarkStart w:id="54" w:name="_Toc202859548"/>
      <w:bookmarkStart w:id="55" w:name="_Ref233341201"/>
      <w:bookmarkStart w:id="56" w:name="_Toc301341827"/>
      <w:bookmarkStart w:id="57" w:name="_Toc505960991"/>
      <w:r w:rsidRPr="00031D91">
        <w:t xml:space="preserve">The proposed </w:t>
      </w:r>
      <w:bookmarkEnd w:id="54"/>
      <w:r w:rsidRPr="00031D91">
        <w:t>release</w:t>
      </w:r>
      <w:bookmarkEnd w:id="55"/>
      <w:bookmarkEnd w:id="56"/>
      <w:bookmarkEnd w:id="57"/>
    </w:p>
    <w:p w:rsidR="00E3712B" w:rsidRPr="005966B3" w:rsidRDefault="00027084" w:rsidP="00B15FE0">
      <w:pPr>
        <w:pStyle w:val="1Para"/>
        <w:tabs>
          <w:tab w:val="clear" w:pos="360"/>
          <w:tab w:val="num" w:pos="567"/>
        </w:tabs>
      </w:pPr>
      <w:proofErr w:type="spellStart"/>
      <w:r w:rsidRPr="005966B3">
        <w:t>Nuseed</w:t>
      </w:r>
      <w:proofErr w:type="spellEnd"/>
      <w:r w:rsidR="003376BF" w:rsidRPr="005966B3">
        <w:t xml:space="preserve"> Pty</w:t>
      </w:r>
      <w:r w:rsidR="00E3313D" w:rsidRPr="005966B3">
        <w:t xml:space="preserve"> Ltd (</w:t>
      </w:r>
      <w:proofErr w:type="spellStart"/>
      <w:r w:rsidRPr="005966B3">
        <w:t>Nuseed</w:t>
      </w:r>
      <w:proofErr w:type="spellEnd"/>
      <w:r w:rsidR="00E3313D" w:rsidRPr="005966B3">
        <w:t xml:space="preserve">) proposes </w:t>
      </w:r>
      <w:r w:rsidR="003376BF" w:rsidRPr="005966B3">
        <w:t>commercial cultivation of</w:t>
      </w:r>
      <w:r w:rsidR="00E3313D" w:rsidRPr="005966B3">
        <w:t xml:space="preserve"> GM </w:t>
      </w:r>
      <w:r w:rsidR="007E7D83" w:rsidRPr="005966B3">
        <w:t>canola</w:t>
      </w:r>
      <w:r w:rsidR="00E3313D" w:rsidRPr="005966B3">
        <w:t xml:space="preserve"> that has</w:t>
      </w:r>
      <w:r w:rsidR="00FB49A0" w:rsidRPr="005966B3">
        <w:t xml:space="preserve"> been genetically modified for omega-3 oil content</w:t>
      </w:r>
      <w:r w:rsidR="00B50A24" w:rsidRPr="005966B3">
        <w:t>,</w:t>
      </w:r>
      <w:r w:rsidR="00FB49A0" w:rsidRPr="005966B3">
        <w:t xml:space="preserve"> and more specifically for the production of docosahexaenoic acid (DHA).</w:t>
      </w:r>
      <w:r w:rsidR="00F868A4" w:rsidRPr="005966B3">
        <w:t xml:space="preserve"> The GM </w:t>
      </w:r>
      <w:r w:rsidR="007E7D83" w:rsidRPr="005966B3">
        <w:t>canola</w:t>
      </w:r>
      <w:r w:rsidR="003376BF" w:rsidRPr="005966B3">
        <w:t xml:space="preserve"> </w:t>
      </w:r>
      <w:r w:rsidRPr="005966B3">
        <w:t>line</w:t>
      </w:r>
      <w:r w:rsidR="00E3313D" w:rsidRPr="005966B3">
        <w:t xml:space="preserve"> </w:t>
      </w:r>
      <w:r w:rsidR="002868DE" w:rsidRPr="005966B3">
        <w:t>proposed for release is</w:t>
      </w:r>
      <w:r w:rsidR="00E3313D" w:rsidRPr="005966B3">
        <w:t xml:space="preserve"> </w:t>
      </w:r>
      <w:r w:rsidRPr="005966B3">
        <w:t>DHA c</w:t>
      </w:r>
      <w:r w:rsidR="003376BF" w:rsidRPr="005966B3">
        <w:t>anola</w:t>
      </w:r>
      <w:r w:rsidR="009C7C69" w:rsidRPr="005966B3">
        <w:t xml:space="preserve"> with the OECD unique identifier NS-B5ØØ27-4, </w:t>
      </w:r>
      <w:r w:rsidR="002868DE" w:rsidRPr="005966B3">
        <w:t xml:space="preserve">which is also referred to as </w:t>
      </w:r>
      <w:r w:rsidRPr="005966B3">
        <w:t>Elite event B0050-027</w:t>
      </w:r>
      <w:r w:rsidR="002868DE" w:rsidRPr="005966B3">
        <w:t>.</w:t>
      </w:r>
    </w:p>
    <w:p w:rsidR="00E3313D" w:rsidRPr="005966B3" w:rsidRDefault="00E3313D" w:rsidP="00B15FE0">
      <w:pPr>
        <w:pStyle w:val="1Para"/>
        <w:tabs>
          <w:tab w:val="clear" w:pos="360"/>
          <w:tab w:val="num" w:pos="567"/>
        </w:tabs>
      </w:pPr>
      <w:r w:rsidRPr="005966B3">
        <w:t xml:space="preserve">The applicant </w:t>
      </w:r>
      <w:r w:rsidR="005E1C7C" w:rsidRPr="005966B3">
        <w:t xml:space="preserve">is seeking approval for </w:t>
      </w:r>
      <w:r w:rsidRPr="005966B3">
        <w:t>the release t</w:t>
      </w:r>
      <w:r w:rsidR="002868DE" w:rsidRPr="005966B3">
        <w:t xml:space="preserve">o occur </w:t>
      </w:r>
      <w:r w:rsidR="008640D3" w:rsidRPr="005966B3">
        <w:t>Australia</w:t>
      </w:r>
      <w:r w:rsidR="009B0D51" w:rsidRPr="005966B3">
        <w:t>-</w:t>
      </w:r>
      <w:r w:rsidR="005E1C7C" w:rsidRPr="005966B3">
        <w:t xml:space="preserve">wide, subject to </w:t>
      </w:r>
      <w:r w:rsidR="00DA1E15" w:rsidRPr="005966B3">
        <w:t xml:space="preserve">any </w:t>
      </w:r>
      <w:r w:rsidR="005E1C7C" w:rsidRPr="005966B3">
        <w:t>moratoria imposed by States and Territories for marketing purposes</w:t>
      </w:r>
      <w:r w:rsidR="00326F4F" w:rsidRPr="005966B3">
        <w:t xml:space="preserve">. </w:t>
      </w:r>
      <w:r w:rsidR="008640D3" w:rsidRPr="005966B3">
        <w:t xml:space="preserve">The </w:t>
      </w:r>
      <w:r w:rsidRPr="005966B3">
        <w:t>GM c</w:t>
      </w:r>
      <w:r w:rsidR="002868DE" w:rsidRPr="005966B3">
        <w:t>anola</w:t>
      </w:r>
      <w:r w:rsidRPr="005966B3">
        <w:t xml:space="preserve"> </w:t>
      </w:r>
      <w:r w:rsidR="003376BF" w:rsidRPr="005966B3">
        <w:t>could</w:t>
      </w:r>
      <w:r w:rsidR="00DA1E15" w:rsidRPr="005966B3">
        <w:t xml:space="preserve"> be grown in all commercial canola growing areas, </w:t>
      </w:r>
      <w:r w:rsidR="008640D3" w:rsidRPr="005966B3">
        <w:t xml:space="preserve">and </w:t>
      </w:r>
      <w:r w:rsidR="00B254C9" w:rsidRPr="005966B3">
        <w:t xml:space="preserve">products </w:t>
      </w:r>
      <w:r w:rsidR="008640D3" w:rsidRPr="005966B3">
        <w:t xml:space="preserve">derived </w:t>
      </w:r>
      <w:r w:rsidR="00B254C9" w:rsidRPr="005966B3">
        <w:t>from the GM plants</w:t>
      </w:r>
      <w:r w:rsidRPr="005966B3">
        <w:t xml:space="preserve"> would enter general commerce, including use in human food and animal feed.</w:t>
      </w:r>
    </w:p>
    <w:p w:rsidR="00E3313D" w:rsidRPr="005966B3" w:rsidRDefault="00E3313D" w:rsidP="00B15FE0">
      <w:pPr>
        <w:pStyle w:val="1Para"/>
        <w:tabs>
          <w:tab w:val="clear" w:pos="360"/>
          <w:tab w:val="num" w:pos="567"/>
        </w:tabs>
      </w:pPr>
      <w:r w:rsidRPr="005966B3">
        <w:t xml:space="preserve">The dealings involved in the proposed intentional release </w:t>
      </w:r>
      <w:r w:rsidR="009B0D51" w:rsidRPr="005966B3">
        <w:t>are</w:t>
      </w:r>
      <w:r w:rsidRPr="005966B3">
        <w:t>:</w:t>
      </w:r>
    </w:p>
    <w:p w:rsidR="00E3313D" w:rsidRPr="005966B3" w:rsidRDefault="0044683B" w:rsidP="007E3569">
      <w:pPr>
        <w:pStyle w:val="BulletedletteredRARMP"/>
        <w:numPr>
          <w:ilvl w:val="0"/>
          <w:numId w:val="17"/>
        </w:numPr>
        <w:tabs>
          <w:tab w:val="clear" w:pos="1134"/>
        </w:tabs>
        <w:spacing w:before="60" w:after="120"/>
        <w:ind w:hanging="436"/>
        <w:rPr>
          <w:color w:val="auto"/>
        </w:rPr>
      </w:pPr>
      <w:r w:rsidRPr="005966B3">
        <w:rPr>
          <w:color w:val="auto"/>
        </w:rPr>
        <w:t>breeding the GMO with other</w:t>
      </w:r>
      <w:r w:rsidR="00E3313D" w:rsidRPr="005966B3">
        <w:rPr>
          <w:color w:val="auto"/>
        </w:rPr>
        <w:t xml:space="preserve"> c</w:t>
      </w:r>
      <w:r w:rsidRPr="005966B3">
        <w:rPr>
          <w:color w:val="auto"/>
        </w:rPr>
        <w:t>anola</w:t>
      </w:r>
      <w:r w:rsidR="00E3313D" w:rsidRPr="005966B3">
        <w:rPr>
          <w:color w:val="auto"/>
        </w:rPr>
        <w:t xml:space="preserve"> cultivars</w:t>
      </w:r>
    </w:p>
    <w:p w:rsidR="00E3313D" w:rsidRPr="005966B3" w:rsidRDefault="00E3313D" w:rsidP="007E3569">
      <w:pPr>
        <w:pStyle w:val="BulletedletteredRARMP"/>
        <w:numPr>
          <w:ilvl w:val="0"/>
          <w:numId w:val="17"/>
        </w:numPr>
        <w:tabs>
          <w:tab w:val="clear" w:pos="1134"/>
        </w:tabs>
        <w:spacing w:before="60" w:after="120"/>
        <w:ind w:hanging="436"/>
        <w:rPr>
          <w:color w:val="auto"/>
        </w:rPr>
      </w:pPr>
      <w:r w:rsidRPr="005966B3">
        <w:rPr>
          <w:color w:val="auto"/>
        </w:rPr>
        <w:t>propagating the GMO</w:t>
      </w:r>
    </w:p>
    <w:p w:rsidR="00E3313D" w:rsidRPr="005966B3" w:rsidRDefault="00E3313D" w:rsidP="007E3569">
      <w:pPr>
        <w:pStyle w:val="BulletedletteredRARMP"/>
        <w:numPr>
          <w:ilvl w:val="0"/>
          <w:numId w:val="17"/>
        </w:numPr>
        <w:tabs>
          <w:tab w:val="clear" w:pos="1134"/>
        </w:tabs>
        <w:spacing w:before="60" w:after="120"/>
        <w:ind w:hanging="436"/>
        <w:rPr>
          <w:color w:val="auto"/>
        </w:rPr>
      </w:pPr>
      <w:r w:rsidRPr="005966B3">
        <w:rPr>
          <w:color w:val="auto"/>
        </w:rPr>
        <w:t>using the GMO in the course of manufacture of a thing that is not the GMO</w:t>
      </w:r>
    </w:p>
    <w:p w:rsidR="00E3313D" w:rsidRPr="005966B3" w:rsidRDefault="007851BC" w:rsidP="007E3569">
      <w:pPr>
        <w:pStyle w:val="BulletedletteredRARMP"/>
        <w:numPr>
          <w:ilvl w:val="0"/>
          <w:numId w:val="17"/>
        </w:numPr>
        <w:tabs>
          <w:tab w:val="clear" w:pos="1134"/>
        </w:tabs>
        <w:spacing w:before="60" w:after="120"/>
        <w:ind w:hanging="436"/>
        <w:rPr>
          <w:color w:val="auto"/>
        </w:rPr>
      </w:pPr>
      <w:r w:rsidRPr="005966B3">
        <w:rPr>
          <w:color w:val="auto"/>
        </w:rPr>
        <w:t xml:space="preserve">growing </w:t>
      </w:r>
      <w:r w:rsidR="00E3313D" w:rsidRPr="005966B3">
        <w:rPr>
          <w:color w:val="auto"/>
        </w:rPr>
        <w:t>the GMO</w:t>
      </w:r>
    </w:p>
    <w:p w:rsidR="00E3313D" w:rsidRPr="005966B3" w:rsidRDefault="0041128E" w:rsidP="007E3569">
      <w:pPr>
        <w:pStyle w:val="BulletedletteredRARMP"/>
        <w:numPr>
          <w:ilvl w:val="0"/>
          <w:numId w:val="17"/>
        </w:numPr>
        <w:tabs>
          <w:tab w:val="clear" w:pos="1134"/>
        </w:tabs>
        <w:spacing w:before="60" w:after="120"/>
        <w:ind w:hanging="436"/>
        <w:rPr>
          <w:color w:val="auto"/>
        </w:rPr>
      </w:pPr>
      <w:r w:rsidRPr="005966B3">
        <w:rPr>
          <w:color w:val="auto"/>
        </w:rPr>
        <w:t>importing</w:t>
      </w:r>
      <w:r w:rsidR="00E3313D" w:rsidRPr="005966B3">
        <w:rPr>
          <w:color w:val="auto"/>
        </w:rPr>
        <w:t xml:space="preserve"> the GMO</w:t>
      </w:r>
    </w:p>
    <w:p w:rsidR="00E3313D" w:rsidRPr="005966B3" w:rsidRDefault="0041128E" w:rsidP="007E3569">
      <w:pPr>
        <w:pStyle w:val="BulletedletteredRARMP"/>
        <w:numPr>
          <w:ilvl w:val="0"/>
          <w:numId w:val="17"/>
        </w:numPr>
        <w:tabs>
          <w:tab w:val="clear" w:pos="1134"/>
        </w:tabs>
        <w:spacing w:before="60" w:after="120"/>
        <w:ind w:hanging="436"/>
        <w:rPr>
          <w:color w:val="auto"/>
        </w:rPr>
      </w:pPr>
      <w:r w:rsidRPr="005966B3">
        <w:rPr>
          <w:color w:val="auto"/>
        </w:rPr>
        <w:t>transporting</w:t>
      </w:r>
      <w:r w:rsidR="00E3313D" w:rsidRPr="005966B3">
        <w:rPr>
          <w:color w:val="auto"/>
        </w:rPr>
        <w:t xml:space="preserve"> the GMO</w:t>
      </w:r>
    </w:p>
    <w:p w:rsidR="00E3313D" w:rsidRPr="005966B3" w:rsidRDefault="0041128E" w:rsidP="007E3569">
      <w:pPr>
        <w:pStyle w:val="BulletedletteredRARMP"/>
        <w:numPr>
          <w:ilvl w:val="0"/>
          <w:numId w:val="17"/>
        </w:numPr>
        <w:tabs>
          <w:tab w:val="clear" w:pos="1134"/>
        </w:tabs>
        <w:spacing w:before="60" w:after="120"/>
        <w:ind w:hanging="436"/>
        <w:rPr>
          <w:color w:val="auto"/>
        </w:rPr>
      </w:pPr>
      <w:r w:rsidRPr="005966B3">
        <w:rPr>
          <w:color w:val="auto"/>
        </w:rPr>
        <w:t>disposing of</w:t>
      </w:r>
      <w:r w:rsidR="00E3313D" w:rsidRPr="005966B3">
        <w:rPr>
          <w:color w:val="auto"/>
        </w:rPr>
        <w:t xml:space="preserve"> the GMO</w:t>
      </w:r>
    </w:p>
    <w:p w:rsidR="00E3313D" w:rsidRPr="005966B3" w:rsidRDefault="00962DFB" w:rsidP="00E34FA0">
      <w:proofErr w:type="gramStart"/>
      <w:r w:rsidRPr="005966B3">
        <w:t>and</w:t>
      </w:r>
      <w:proofErr w:type="gramEnd"/>
      <w:r w:rsidRPr="005966B3">
        <w:t xml:space="preserve"> </w:t>
      </w:r>
      <w:r w:rsidR="00E3313D" w:rsidRPr="005966B3">
        <w:t>the possession, supply or use of the GMO for the purposes of, or in the course of, any of the above.</w:t>
      </w:r>
    </w:p>
    <w:p w:rsidR="000E42FC" w:rsidRPr="005966B3" w:rsidRDefault="000E42FC" w:rsidP="003A3862">
      <w:pPr>
        <w:pStyle w:val="2RARMP"/>
      </w:pPr>
      <w:bookmarkStart w:id="58" w:name="_Toc505960992"/>
      <w:r w:rsidRPr="005966B3">
        <w:t>The parent organism</w:t>
      </w:r>
      <w:bookmarkEnd w:id="58"/>
    </w:p>
    <w:p w:rsidR="000F0BB5" w:rsidRPr="005966B3" w:rsidRDefault="000E42FC" w:rsidP="00085FAD">
      <w:pPr>
        <w:pStyle w:val="1Para"/>
        <w:tabs>
          <w:tab w:val="clear" w:pos="360"/>
          <w:tab w:val="num" w:pos="567"/>
        </w:tabs>
      </w:pPr>
      <w:r w:rsidRPr="005966B3">
        <w:t xml:space="preserve">The parent organism is </w:t>
      </w:r>
      <w:r w:rsidR="009C3166" w:rsidRPr="005966B3">
        <w:rPr>
          <w:i/>
          <w:iCs/>
        </w:rPr>
        <w:t xml:space="preserve">Brassica </w:t>
      </w:r>
      <w:proofErr w:type="spellStart"/>
      <w:r w:rsidR="009C3166" w:rsidRPr="005966B3">
        <w:rPr>
          <w:i/>
          <w:iCs/>
        </w:rPr>
        <w:t>napus</w:t>
      </w:r>
      <w:proofErr w:type="spellEnd"/>
      <w:r w:rsidRPr="005966B3">
        <w:rPr>
          <w:i/>
          <w:iCs/>
        </w:rPr>
        <w:t xml:space="preserve"> </w:t>
      </w:r>
      <w:r w:rsidRPr="005966B3">
        <w:rPr>
          <w:iCs/>
        </w:rPr>
        <w:t>L.</w:t>
      </w:r>
      <w:r w:rsidRPr="005966B3">
        <w:t xml:space="preserve">, which is </w:t>
      </w:r>
      <w:r w:rsidR="00170AD3" w:rsidRPr="005966B3">
        <w:t xml:space="preserve">commonly known as canola, </w:t>
      </w:r>
      <w:r w:rsidR="000974B5" w:rsidRPr="005966B3">
        <w:t>rapeseed or oilseed rape</w:t>
      </w:r>
      <w:r w:rsidR="000974B5" w:rsidRPr="005966B3">
        <w:rPr>
          <w:iCs/>
        </w:rPr>
        <w:t>.</w:t>
      </w:r>
      <w:r w:rsidR="00B15A87" w:rsidRPr="005966B3">
        <w:t xml:space="preserve"> </w:t>
      </w:r>
      <w:r w:rsidR="000974B5" w:rsidRPr="005966B3">
        <w:t xml:space="preserve">Canola is </w:t>
      </w:r>
      <w:r w:rsidRPr="005966B3">
        <w:t>exotic to Australia and is g</w:t>
      </w:r>
      <w:r w:rsidR="000974B5" w:rsidRPr="005966B3">
        <w:t xml:space="preserve">rown as an agricultural crop mainly in </w:t>
      </w:r>
      <w:r w:rsidR="00736DCD" w:rsidRPr="005966B3">
        <w:rPr>
          <w:iCs/>
        </w:rPr>
        <w:t>Western Australia,</w:t>
      </w:r>
      <w:r w:rsidR="00736DCD" w:rsidRPr="005966B3">
        <w:t xml:space="preserve"> </w:t>
      </w:r>
      <w:r w:rsidRPr="005966B3">
        <w:t>N</w:t>
      </w:r>
      <w:r w:rsidR="000974B5" w:rsidRPr="005966B3">
        <w:t>ew South Wales</w:t>
      </w:r>
      <w:r w:rsidRPr="005966B3">
        <w:t xml:space="preserve">, </w:t>
      </w:r>
      <w:r w:rsidR="009C3166" w:rsidRPr="005966B3">
        <w:rPr>
          <w:iCs/>
        </w:rPr>
        <w:t>Victoria</w:t>
      </w:r>
      <w:r w:rsidR="00736DCD" w:rsidRPr="005966B3">
        <w:rPr>
          <w:iCs/>
        </w:rPr>
        <w:t xml:space="preserve"> and</w:t>
      </w:r>
      <w:r w:rsidR="009C3166" w:rsidRPr="005966B3">
        <w:rPr>
          <w:iCs/>
        </w:rPr>
        <w:t xml:space="preserve"> South Australia</w:t>
      </w:r>
      <w:r w:rsidRPr="005966B3">
        <w:t xml:space="preserve">. </w:t>
      </w:r>
      <w:r w:rsidR="006A366E" w:rsidRPr="005966B3">
        <w:t>It is Australia’s third largest broad acre crop</w:t>
      </w:r>
      <w:r w:rsidR="002025FD" w:rsidRPr="005966B3">
        <w:t xml:space="preserve"> </w:t>
      </w:r>
      <w:r w:rsidR="006921C1" w:rsidRPr="005966B3">
        <w:fldChar w:fldCharType="begin"/>
      </w:r>
      <w:r w:rsidR="005B4F12">
        <w:instrText xml:space="preserve"> ADDIN EN.CITE &lt;EndNote&gt;&lt;Cite&gt;&lt;Author&gt;ABARES&lt;/Author&gt;&lt;Year&gt;2017&lt;/Year&gt;&lt;RecNum&gt;20542&lt;/RecNum&gt;&lt;DisplayText&gt;(ABARES, 2017)&lt;/DisplayText&gt;&lt;record&gt;&lt;rec-number&gt;20542&lt;/rec-number&gt;&lt;foreign-keys&gt;&lt;key app="EN" db-id="avrzt5sv7wwaa2epps1vzttcw5r5awswf02e" timestamp="1503882419"&gt;20542&lt;/key&gt;&lt;/foreign-keys&gt;&lt;ref-type name="Report"&gt;27&lt;/ref-type&gt;&lt;contributors&gt;&lt;authors&gt;&lt;author&gt;ABARES&lt;/author&gt;&lt;/authors&gt;&lt;/contributors&gt;&lt;titles&gt;&lt;title&gt;Australian Crop Report No.182, June 2017&lt;/title&gt;&lt;/titles&gt;&lt;keywords&gt;&lt;keyword&gt;CROP&lt;/keyword&gt;&lt;/keywords&gt;&lt;dates&gt;&lt;year&gt;2017&lt;/year&gt;&lt;pub-dates&gt;&lt;date&gt;2017&lt;/date&gt;&lt;/pub-dates&gt;&lt;/dates&gt;&lt;pub-location&gt;Canberra, Australia&lt;/pub-location&gt;&lt;publisher&gt;Department of Agriculture and Water Resources&lt;/publisher&gt;&lt;isbn&gt;182&lt;/isbn&gt;&lt;label&gt;22273&lt;/label&gt;&lt;urls&gt;&lt;/urls&gt;&lt;/record&gt;&lt;/Cite&gt;&lt;/EndNote&gt;</w:instrText>
      </w:r>
      <w:r w:rsidR="006921C1" w:rsidRPr="005966B3">
        <w:fldChar w:fldCharType="separate"/>
      </w:r>
      <w:r w:rsidR="005B4F12">
        <w:rPr>
          <w:noProof/>
        </w:rPr>
        <w:t>(</w:t>
      </w:r>
      <w:hyperlink w:anchor="_ENREF_1" w:tooltip="ABARES, 2017 #20542" w:history="1">
        <w:r w:rsidR="00732023">
          <w:rPr>
            <w:noProof/>
          </w:rPr>
          <w:t>ABARES, 2017</w:t>
        </w:r>
      </w:hyperlink>
      <w:r w:rsidR="005B4F12">
        <w:rPr>
          <w:noProof/>
        </w:rPr>
        <w:t>)</w:t>
      </w:r>
      <w:r w:rsidR="006921C1" w:rsidRPr="005966B3">
        <w:fldChar w:fldCharType="end"/>
      </w:r>
      <w:r w:rsidR="00650334" w:rsidRPr="005966B3">
        <w:t>.</w:t>
      </w:r>
      <w:r w:rsidR="006A366E" w:rsidRPr="005966B3">
        <w:t xml:space="preserve"> </w:t>
      </w:r>
      <w:r w:rsidR="000974B5" w:rsidRPr="00031D91">
        <w:rPr>
          <w:iCs/>
        </w:rPr>
        <w:t xml:space="preserve">Canola </w:t>
      </w:r>
      <w:r w:rsidR="00650334">
        <w:rPr>
          <w:iCs/>
        </w:rPr>
        <w:t>is primarily grown for i</w:t>
      </w:r>
      <w:r w:rsidR="007647EC">
        <w:rPr>
          <w:iCs/>
        </w:rPr>
        <w:t xml:space="preserve">ts seed oil, which is used as </w:t>
      </w:r>
      <w:r w:rsidR="00650334">
        <w:rPr>
          <w:iCs/>
        </w:rPr>
        <w:t xml:space="preserve">cooking oil and for other food and industrial </w:t>
      </w:r>
      <w:r w:rsidR="00650334" w:rsidRPr="005966B3">
        <w:rPr>
          <w:iCs/>
        </w:rPr>
        <w:t>applications. The seed meal which remains after oil extraction is used as animal feed</w:t>
      </w:r>
      <w:r w:rsidR="004D56EC" w:rsidRPr="005966B3">
        <w:rPr>
          <w:iCs/>
        </w:rPr>
        <w:t xml:space="preserve"> </w:t>
      </w:r>
      <w:r w:rsidR="0028703F" w:rsidRPr="005966B3">
        <w:rPr>
          <w:iCs/>
        </w:rPr>
        <w:fldChar w:fldCharType="begin"/>
      </w:r>
      <w:r w:rsidR="001C54D7">
        <w:rPr>
          <w:iCs/>
        </w:rPr>
        <w:instrText xml:space="preserve"> ADDIN EN.CITE &lt;EndNote&gt;&lt;Cite&gt;&lt;Author&gt;OECD&lt;/Author&gt;&lt;Year&gt;2011&lt;/Year&gt;&lt;RecNum&gt;19425&lt;/RecNum&gt;&lt;DisplayText&gt;(OECD, 2011)&lt;/DisplayText&gt;&lt;record&gt;&lt;rec-number&gt;19425&lt;/rec-number&gt;&lt;foreign-keys&gt;&lt;key app="EN" db-id="avrzt5sv7wwaa2epps1vzttcw5r5awswf02e" timestamp="1503881474"&gt;19425&lt;/key&gt;&lt;/foreign-keys&gt;&lt;ref-type name="Report"&gt;27&lt;/ref-type&gt;&lt;contributors&gt;&lt;authors&gt;&lt;author&gt;OECD&lt;/author&gt;&lt;/authors&gt;&lt;secondary-authors&gt;&lt;author&gt;Organisation for Economic Cooperation and Development&lt;/author&gt;&lt;/secondary-authors&gt;&lt;/contributors&gt;&lt;titles&gt;&lt;title&gt;Revised consensus document on compositional considerations for new varieties of low erucic acid rapeseed (canola): Key food and feed nutrients, anti-nutrients and toxicants&lt;/title&gt;&lt;/titles&gt;&lt;keywords&gt;&lt;keyword&gt;ACID&lt;/keyword&gt;&lt;keyword&gt;and&lt;/keyword&gt;&lt;keyword&gt;canola&lt;/keyword&gt;&lt;keyword&gt;compositional&lt;/keyword&gt;&lt;keyword&gt;erucic acid&lt;/keyword&gt;&lt;keyword&gt;feed&lt;/keyword&gt;&lt;keyword&gt;food&lt;/keyword&gt;&lt;keyword&gt;key&lt;/keyword&gt;&lt;keyword&gt;of&lt;/keyword&gt;&lt;keyword&gt;rapeseed&lt;/keyword&gt;&lt;keyword&gt;toxicant&lt;/keyword&gt;&lt;keyword&gt;Varieties&lt;/keyword&gt;&lt;keyword&gt;variety&lt;/keyword&gt;&lt;/keywords&gt;&lt;dates&gt;&lt;year&gt;2011&lt;/year&gt;&lt;pub-dates&gt;&lt;date&gt;2011&lt;/date&gt;&lt;/pub-dates&gt;&lt;/dates&gt;&lt;isbn&gt;ENV/JM/MONO(2011)55, Organisation for Economic Cooperation and Development (OECD)&lt;/isbn&gt;&lt;label&gt;20955&lt;/label&gt;&lt;urls&gt;&lt;/urls&gt;&lt;/record&gt;&lt;/Cite&gt;&lt;/EndNote&gt;</w:instrText>
      </w:r>
      <w:r w:rsidR="0028703F" w:rsidRPr="005966B3">
        <w:rPr>
          <w:iCs/>
        </w:rPr>
        <w:fldChar w:fldCharType="separate"/>
      </w:r>
      <w:r w:rsidR="005B4F12">
        <w:rPr>
          <w:iCs/>
          <w:noProof/>
        </w:rPr>
        <w:t>(</w:t>
      </w:r>
      <w:hyperlink w:anchor="_ENREF_72" w:tooltip="OECD, 2011 #19425" w:history="1">
        <w:r w:rsidR="00732023">
          <w:rPr>
            <w:iCs/>
            <w:noProof/>
          </w:rPr>
          <w:t>OECD, 2011</w:t>
        </w:r>
      </w:hyperlink>
      <w:r w:rsidR="005B4F12">
        <w:rPr>
          <w:iCs/>
          <w:noProof/>
        </w:rPr>
        <w:t>)</w:t>
      </w:r>
      <w:r w:rsidR="0028703F" w:rsidRPr="005966B3">
        <w:rPr>
          <w:iCs/>
        </w:rPr>
        <w:fldChar w:fldCharType="end"/>
      </w:r>
      <w:r w:rsidR="00650334" w:rsidRPr="005966B3">
        <w:rPr>
          <w:iCs/>
        </w:rPr>
        <w:t xml:space="preserve">. </w:t>
      </w:r>
      <w:r w:rsidR="002F5E12" w:rsidRPr="005966B3">
        <w:rPr>
          <w:iCs/>
        </w:rPr>
        <w:t xml:space="preserve">Information on the weediness of the parent organism is summarised below and information on the use of the parent organism in agriculture is summarised in Section </w:t>
      </w:r>
      <w:r w:rsidR="0091594D" w:rsidRPr="005966B3">
        <w:rPr>
          <w:iCs/>
        </w:rPr>
        <w:t>6</w:t>
      </w:r>
      <w:r w:rsidR="002F5E12" w:rsidRPr="005966B3">
        <w:rPr>
          <w:iCs/>
        </w:rPr>
        <w:t xml:space="preserve"> (the receiving environment). M</w:t>
      </w:r>
      <w:r w:rsidRPr="005966B3">
        <w:t>or</w:t>
      </w:r>
      <w:r w:rsidR="009C3166" w:rsidRPr="005966B3">
        <w:t xml:space="preserve">e detailed information </w:t>
      </w:r>
      <w:r w:rsidRPr="005966B3">
        <w:t xml:space="preserve">can be found in </w:t>
      </w:r>
      <w:r w:rsidRPr="005966B3">
        <w:rPr>
          <w:i/>
          <w:iCs/>
        </w:rPr>
        <w:t xml:space="preserve">The Biology </w:t>
      </w:r>
      <w:r w:rsidR="00336C33" w:rsidRPr="005966B3">
        <w:rPr>
          <w:i/>
          <w:iCs/>
        </w:rPr>
        <w:t xml:space="preserve">of </w:t>
      </w:r>
      <w:r w:rsidR="00962DFB" w:rsidRPr="005966B3">
        <w:rPr>
          <w:iCs/>
        </w:rPr>
        <w:t>B</w:t>
      </w:r>
      <w:r w:rsidR="009C3166" w:rsidRPr="005966B3">
        <w:rPr>
          <w:iCs/>
        </w:rPr>
        <w:t xml:space="preserve">rassica </w:t>
      </w:r>
      <w:proofErr w:type="spellStart"/>
      <w:r w:rsidR="009C3166" w:rsidRPr="005966B3">
        <w:rPr>
          <w:iCs/>
        </w:rPr>
        <w:t>napus</w:t>
      </w:r>
      <w:proofErr w:type="spellEnd"/>
      <w:r w:rsidR="00336C33" w:rsidRPr="005966B3">
        <w:rPr>
          <w:iCs/>
        </w:rPr>
        <w:t xml:space="preserve"> </w:t>
      </w:r>
      <w:r w:rsidR="00336C33" w:rsidRPr="005966B3">
        <w:rPr>
          <w:i/>
          <w:iCs/>
        </w:rPr>
        <w:t>L</w:t>
      </w:r>
      <w:r w:rsidR="00336C33" w:rsidRPr="005966B3">
        <w:rPr>
          <w:iCs/>
        </w:rPr>
        <w:t xml:space="preserve">. </w:t>
      </w:r>
      <w:r w:rsidR="00336C33" w:rsidRPr="005966B3">
        <w:rPr>
          <w:i/>
          <w:iCs/>
        </w:rPr>
        <w:t>(c</w:t>
      </w:r>
      <w:r w:rsidR="009C3166" w:rsidRPr="005966B3">
        <w:rPr>
          <w:i/>
          <w:iCs/>
        </w:rPr>
        <w:t>anola</w:t>
      </w:r>
      <w:r w:rsidR="00336C33" w:rsidRPr="005966B3">
        <w:rPr>
          <w:i/>
          <w:iCs/>
        </w:rPr>
        <w:t>)</w:t>
      </w:r>
      <w:r w:rsidR="008C42C7" w:rsidRPr="005966B3">
        <w:t xml:space="preserve"> </w:t>
      </w:r>
      <w:r w:rsidR="00585F8D" w:rsidRPr="005966B3">
        <w:rPr>
          <w:i/>
        </w:rPr>
        <w:t>and</w:t>
      </w:r>
      <w:r w:rsidR="00585F8D" w:rsidRPr="005966B3">
        <w:t xml:space="preserve"> </w:t>
      </w:r>
      <w:r w:rsidR="00585F8D" w:rsidRPr="005966B3">
        <w:rPr>
          <w:iCs/>
        </w:rPr>
        <w:t xml:space="preserve">Brassica </w:t>
      </w:r>
      <w:proofErr w:type="spellStart"/>
      <w:r w:rsidR="00585F8D" w:rsidRPr="005966B3">
        <w:rPr>
          <w:iCs/>
        </w:rPr>
        <w:t>juncea</w:t>
      </w:r>
      <w:proofErr w:type="spellEnd"/>
      <w:r w:rsidR="00585F8D" w:rsidRPr="005966B3">
        <w:t xml:space="preserve"> </w:t>
      </w:r>
      <w:r w:rsidR="00585F8D" w:rsidRPr="005966B3">
        <w:rPr>
          <w:i/>
        </w:rPr>
        <w:t xml:space="preserve">(L.) </w:t>
      </w:r>
      <w:proofErr w:type="spellStart"/>
      <w:r w:rsidR="00585F8D" w:rsidRPr="005966B3">
        <w:rPr>
          <w:i/>
        </w:rPr>
        <w:t>Czern</w:t>
      </w:r>
      <w:proofErr w:type="spellEnd"/>
      <w:r w:rsidR="00585F8D" w:rsidRPr="005966B3">
        <w:rPr>
          <w:i/>
        </w:rPr>
        <w:t xml:space="preserve">. &amp; </w:t>
      </w:r>
      <w:proofErr w:type="spellStart"/>
      <w:r w:rsidR="00585F8D" w:rsidRPr="005966B3">
        <w:rPr>
          <w:i/>
        </w:rPr>
        <w:t>Coss</w:t>
      </w:r>
      <w:proofErr w:type="spellEnd"/>
      <w:r w:rsidR="00585F8D" w:rsidRPr="005966B3">
        <w:rPr>
          <w:i/>
        </w:rPr>
        <w:t>. (Indian mustard)</w:t>
      </w:r>
      <w:r w:rsidR="00585F8D" w:rsidRPr="005966B3">
        <w:t xml:space="preserve"> </w:t>
      </w:r>
      <w:r w:rsidR="0084223F" w:rsidRPr="005966B3">
        <w:fldChar w:fldCharType="begin"/>
      </w:r>
      <w:r w:rsidR="005B4F12">
        <w:instrText xml:space="preserve"> ADDIN EN.CITE &lt;EndNote&gt;&lt;Cite&gt;&lt;Author&gt;OGTR&lt;/Author&gt;&lt;Year&gt;2017&lt;/Year&gt;&lt;RecNum&gt;20375&lt;/RecNum&gt;&lt;DisplayText&gt;(OGTR, 2017a)&lt;/DisplayText&gt;&lt;record&gt;&lt;rec-number&gt;20375&lt;/rec-number&gt;&lt;foreign-keys&gt;&lt;key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84223F" w:rsidRPr="005966B3">
        <w:fldChar w:fldCharType="separate"/>
      </w:r>
      <w:r w:rsidR="005B4F12">
        <w:rPr>
          <w:noProof/>
        </w:rPr>
        <w:t>(</w:t>
      </w:r>
      <w:hyperlink w:anchor="_ENREF_79" w:tooltip="OGTR, 2017 #20375" w:history="1">
        <w:r w:rsidR="00732023">
          <w:rPr>
            <w:noProof/>
          </w:rPr>
          <w:t>OGTR, 2017a</w:t>
        </w:r>
      </w:hyperlink>
      <w:r w:rsidR="005B4F12">
        <w:rPr>
          <w:noProof/>
        </w:rPr>
        <w:t>)</w:t>
      </w:r>
      <w:r w:rsidR="0084223F" w:rsidRPr="005966B3">
        <w:fldChar w:fldCharType="end"/>
      </w:r>
      <w:r w:rsidR="002F5E12" w:rsidRPr="005966B3">
        <w:rPr>
          <w:iCs/>
        </w:rPr>
        <w:t xml:space="preserve">, which </w:t>
      </w:r>
      <w:r w:rsidR="009B0D51" w:rsidRPr="005966B3">
        <w:rPr>
          <w:iCs/>
        </w:rPr>
        <w:t>was</w:t>
      </w:r>
      <w:r w:rsidR="00956DA2" w:rsidRPr="005966B3">
        <w:rPr>
          <w:iCs/>
        </w:rPr>
        <w:t xml:space="preserve"> </w:t>
      </w:r>
      <w:r w:rsidRPr="005966B3">
        <w:t xml:space="preserve">produced to inform the risk assessment </w:t>
      </w:r>
      <w:r w:rsidRPr="005966B3">
        <w:lastRenderedPageBreak/>
        <w:t xml:space="preserve">process for licence </w:t>
      </w:r>
      <w:r w:rsidR="009C3166" w:rsidRPr="005966B3">
        <w:t>applications involving GM canola</w:t>
      </w:r>
      <w:r w:rsidRPr="005966B3">
        <w:t xml:space="preserve"> plants</w:t>
      </w:r>
      <w:r w:rsidR="009B0D51" w:rsidRPr="005966B3">
        <w:t xml:space="preserve"> and</w:t>
      </w:r>
      <w:r w:rsidRPr="005966B3">
        <w:t xml:space="preserve"> is available </w:t>
      </w:r>
      <w:r w:rsidR="001427AA" w:rsidRPr="005966B3">
        <w:t>from the</w:t>
      </w:r>
      <w:r w:rsidR="0059469D" w:rsidRPr="005966B3">
        <w:t xml:space="preserve"> OGTR</w:t>
      </w:r>
      <w:r w:rsidR="001427AA" w:rsidRPr="005966B3">
        <w:t xml:space="preserve"> </w:t>
      </w:r>
      <w:hyperlink r:id="rId17" w:history="1">
        <w:r w:rsidR="00E873C5" w:rsidRPr="005966B3">
          <w:rPr>
            <w:rStyle w:val="Hyperlink"/>
          </w:rPr>
          <w:t>Biology Documents page</w:t>
        </w:r>
      </w:hyperlink>
      <w:r w:rsidRPr="005966B3">
        <w:t>.</w:t>
      </w:r>
    </w:p>
    <w:p w:rsidR="002F5E12" w:rsidRPr="00031D91" w:rsidRDefault="002F5E12" w:rsidP="002F5E12">
      <w:pPr>
        <w:pStyle w:val="1Para"/>
        <w:tabs>
          <w:tab w:val="clear" w:pos="360"/>
          <w:tab w:val="num" w:pos="567"/>
        </w:tabs>
      </w:pPr>
      <w:r w:rsidRPr="005966B3">
        <w:t xml:space="preserve">The Standards Australia </w:t>
      </w:r>
      <w:r w:rsidRPr="005966B3">
        <w:rPr>
          <w:i/>
        </w:rPr>
        <w:t>National Post-Border Weed Risk Management Protocol</w:t>
      </w:r>
      <w:r w:rsidRPr="005966B3">
        <w:t xml:space="preserve"> rates the weed risk potential of plants according to properties that strongly correlate with weediness for each relevant land use</w:t>
      </w:r>
      <w:r w:rsidR="000730AD" w:rsidRPr="005966B3">
        <w:t xml:space="preserve"> </w:t>
      </w:r>
      <w:r w:rsidR="000730AD" w:rsidRPr="005966B3">
        <w:fldChar w:fldCharType="begin"/>
      </w:r>
      <w:r w:rsidR="005B4F12">
        <w:instrText xml:space="preserve"> ADDIN EN.CITE &lt;EndNote&gt;&lt;Cite&gt;&lt;Author&gt;Standards Australia&lt;/Author&gt;&lt;Year&gt;2006&lt;/Year&gt;&lt;RecNum&gt;17938&lt;/RecNum&gt;&lt;DisplayText&gt;(Standards Australia et al., 2006)&lt;/DisplayText&gt;&lt;record&gt;&lt;rec-number&gt;17938&lt;/rec-number&gt;&lt;foreign-keys&gt;&lt;key app="EN" db-id="avrzt5sv7wwaa2epps1vzttcw5r5awswf02e" timestamp="1503881129"&gt;17938&lt;/key&gt;&lt;/foreign-keys&gt;&lt;ref-type name="Book"&gt;6&lt;/ref-type&gt;&lt;contributors&gt;&lt;authors&gt;&lt;author&gt;Standards Australia,&lt;/author&gt;&lt;author&gt;Standards New Zealand,&lt;/author&gt;&lt;author&gt;CRC for Australian Weed Management,&lt;/author&gt;&lt;/authors&gt;&lt;/contributors&gt;&lt;titles&gt;&lt;title&gt;HB 294:2006 National Post-Border Weed Risk Management Protocol&lt;/title&gt;&lt;/titles&gt;&lt;section&gt;1-76&lt;/section&gt;&lt;reprint-edition&gt;Not in File&lt;/reprint-edition&gt;&lt;keywords&gt;&lt;keyword&gt;weed&lt;/keyword&gt;&lt;keyword&gt;risk&lt;/keyword&gt;&lt;keyword&gt;risk management&lt;/keyword&gt;&lt;keyword&gt;management&lt;/keyword&gt;&lt;/keywords&gt;&lt;dates&gt;&lt;year&gt;2006&lt;/year&gt;&lt;pub-dates&gt;&lt;date&gt;2006&lt;/date&gt;&lt;/pub-dates&gt;&lt;/dates&gt;&lt;publisher&gt;Standards Australia and Standards New Zealand&lt;/publisher&gt;&lt;isbn&gt;0 7337 7490 3&lt;/isbn&gt;&lt;label&gt;19338&lt;/label&gt;&lt;urls&gt;&lt;related-urls&gt;&lt;url&gt;&lt;style face="underline" font="default" size="100%"&gt;https://www.saiglobal.com/pdftemp/previews/osh/as/misc/handbook/hb294-2006.pdf&lt;/style&gt;&lt;/url&gt;&lt;/related-urls&gt;&lt;/urls&gt;&lt;/record&gt;&lt;/Cite&gt;&lt;/EndNote&gt;</w:instrText>
      </w:r>
      <w:r w:rsidR="000730AD" w:rsidRPr="005966B3">
        <w:fldChar w:fldCharType="separate"/>
      </w:r>
      <w:r w:rsidR="005B4F12">
        <w:rPr>
          <w:noProof/>
        </w:rPr>
        <w:t>(</w:t>
      </w:r>
      <w:hyperlink w:anchor="_ENREF_106" w:tooltip="Standards Australia, 2006 #17938" w:history="1">
        <w:r w:rsidR="00732023">
          <w:rPr>
            <w:noProof/>
          </w:rPr>
          <w:t>Standards Australia et al., 2006</w:t>
        </w:r>
      </w:hyperlink>
      <w:r w:rsidR="005B4F12">
        <w:rPr>
          <w:noProof/>
        </w:rPr>
        <w:t>)</w:t>
      </w:r>
      <w:r w:rsidR="000730AD" w:rsidRPr="005966B3">
        <w:fldChar w:fldCharType="end"/>
      </w:r>
      <w:r w:rsidRPr="005966B3">
        <w:t xml:space="preserve">. These properties relate to the plants’ potential to cause harm (impact), to its invasiveness (spread and persistence) and to its potential distribution (scale). The weed risk potential of volunteer canola has been assessed using methodology based on the </w:t>
      </w:r>
      <w:r w:rsidRPr="005966B3">
        <w:rPr>
          <w:i/>
        </w:rPr>
        <w:t>National Post-Border Weed Risk Management Protocol</w:t>
      </w:r>
      <w:r w:rsidRPr="005966B3">
        <w:t xml:space="preserve"> </w:t>
      </w:r>
      <w:r w:rsidR="0084223F" w:rsidRPr="005966B3">
        <w:fldChar w:fldCharType="begin"/>
      </w:r>
      <w:r w:rsidR="005B4F12">
        <w:instrText xml:space="preserve"> ADDIN EN.CITE &lt;EndNote&gt;&lt;Cite&gt;&lt;Author&gt;OGTR&lt;/Author&gt;&lt;Year&gt;2017&lt;/Year&gt;&lt;RecNum&gt;20375&lt;/RecNum&gt;&lt;Prefix&gt;see Appendix 1, &lt;/Prefix&gt;&lt;DisplayText&gt;(see Appendix 1, OGTR, 2017a)&lt;/DisplayText&gt;&lt;record&gt;&lt;rec-number&gt;20375&lt;/rec-number&gt;&lt;foreign-keys&gt;&lt;key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84223F" w:rsidRPr="005966B3">
        <w:fldChar w:fldCharType="separate"/>
      </w:r>
      <w:r w:rsidR="005B4F12">
        <w:rPr>
          <w:noProof/>
        </w:rPr>
        <w:t>(</w:t>
      </w:r>
      <w:hyperlink w:anchor="_ENREF_79" w:tooltip="OGTR, 2017 #20375" w:history="1">
        <w:r w:rsidR="00732023">
          <w:rPr>
            <w:noProof/>
          </w:rPr>
          <w:t>see Appendix 1, OGTR, 2017a</w:t>
        </w:r>
      </w:hyperlink>
      <w:r w:rsidR="005B4F12">
        <w:rPr>
          <w:noProof/>
        </w:rPr>
        <w:t>)</w:t>
      </w:r>
      <w:r w:rsidR="0084223F" w:rsidRPr="005966B3">
        <w:fldChar w:fldCharType="end"/>
      </w:r>
      <w:r w:rsidRPr="005966B3">
        <w:t xml:space="preserve">. Please note that, because canola has been grown in Australia over several decades, its actual rather than potential </w:t>
      </w:r>
      <w:r>
        <w:t>distribution is addressed.</w:t>
      </w:r>
    </w:p>
    <w:p w:rsidR="009E54D7" w:rsidRDefault="002F5E12" w:rsidP="000F74A6">
      <w:pPr>
        <w:pStyle w:val="3RARMP"/>
      </w:pPr>
      <w:bookmarkStart w:id="59" w:name="_Ref489631249"/>
      <w:bookmarkStart w:id="60" w:name="_Toc505960993"/>
      <w:r>
        <w:t>Potential to cause harm</w:t>
      </w:r>
      <w:bookmarkEnd w:id="59"/>
      <w:bookmarkEnd w:id="60"/>
    </w:p>
    <w:p w:rsidR="002F5E12" w:rsidRPr="00031D91" w:rsidRDefault="002F5E12" w:rsidP="002F5E12">
      <w:pPr>
        <w:pStyle w:val="1Para"/>
        <w:tabs>
          <w:tab w:val="clear" w:pos="360"/>
          <w:tab w:val="num" w:pos="567"/>
        </w:tabs>
      </w:pPr>
      <w:r w:rsidRPr="00031D91">
        <w:t>In summary, as a volunteer (rather than as a crop), non-GM canola is considered to exhibit the following potential to cause harm:</w:t>
      </w:r>
    </w:p>
    <w:p w:rsidR="002F5E12" w:rsidRPr="00031D91" w:rsidRDefault="002F5E12" w:rsidP="002F5E12">
      <w:pPr>
        <w:pStyle w:val="ListParagraph"/>
        <w:numPr>
          <w:ilvl w:val="0"/>
          <w:numId w:val="9"/>
        </w:numPr>
        <w:tabs>
          <w:tab w:val="left" w:pos="709"/>
        </w:tabs>
        <w:spacing w:after="200" w:line="276" w:lineRule="auto"/>
        <w:ind w:left="709" w:hanging="425"/>
        <w:contextualSpacing/>
      </w:pPr>
      <w:r w:rsidRPr="00031D91">
        <w:t>low potential to negatively affect the health of animals and/or people</w:t>
      </w:r>
    </w:p>
    <w:p w:rsidR="002F5E12" w:rsidRPr="00031D91" w:rsidRDefault="002F5E12" w:rsidP="002F5E12">
      <w:pPr>
        <w:pStyle w:val="ListParagraph"/>
        <w:numPr>
          <w:ilvl w:val="0"/>
          <w:numId w:val="9"/>
        </w:numPr>
        <w:tabs>
          <w:tab w:val="left" w:pos="709"/>
        </w:tabs>
        <w:spacing w:after="200" w:line="276" w:lineRule="auto"/>
        <w:ind w:left="709" w:hanging="425"/>
        <w:contextualSpacing/>
      </w:pPr>
      <w:r w:rsidRPr="00031D91">
        <w:t>limited ability to reduce the establishment or yield of desired plants</w:t>
      </w:r>
    </w:p>
    <w:p w:rsidR="002F5E12" w:rsidRPr="00031D91" w:rsidRDefault="002F5E12" w:rsidP="002F5E12">
      <w:pPr>
        <w:pStyle w:val="ListParagraph"/>
        <w:numPr>
          <w:ilvl w:val="0"/>
          <w:numId w:val="9"/>
        </w:numPr>
        <w:tabs>
          <w:tab w:val="left" w:pos="709"/>
        </w:tabs>
        <w:spacing w:after="200" w:line="276" w:lineRule="auto"/>
        <w:ind w:left="709" w:hanging="425"/>
        <w:contextualSpacing/>
      </w:pPr>
      <w:r w:rsidRPr="00031D91">
        <w:t xml:space="preserve">low ability to reduce the quality of products or services obtained from </w:t>
      </w:r>
      <w:r>
        <w:t>land uses</w:t>
      </w:r>
    </w:p>
    <w:p w:rsidR="002F5E12" w:rsidRPr="00031D91" w:rsidRDefault="002F5E12" w:rsidP="002F5E12">
      <w:pPr>
        <w:pStyle w:val="ListParagraph"/>
        <w:numPr>
          <w:ilvl w:val="0"/>
          <w:numId w:val="9"/>
        </w:numPr>
        <w:tabs>
          <w:tab w:val="left" w:pos="709"/>
        </w:tabs>
        <w:spacing w:after="200" w:line="276" w:lineRule="auto"/>
        <w:ind w:left="709" w:hanging="425"/>
        <w:contextualSpacing/>
      </w:pPr>
      <w:proofErr w:type="gramStart"/>
      <w:r>
        <w:t>limited</w:t>
      </w:r>
      <w:proofErr w:type="gramEnd"/>
      <w:r w:rsidRPr="00031D91">
        <w:t xml:space="preserve"> </w:t>
      </w:r>
      <w:r>
        <w:t>potential to act as a reservoir for plant pests, pathogens or diseases</w:t>
      </w:r>
      <w:r w:rsidRPr="00031D91">
        <w:t>.</w:t>
      </w:r>
    </w:p>
    <w:p w:rsidR="002F5E12" w:rsidRPr="00031D91" w:rsidRDefault="002F5E12" w:rsidP="002F5E12">
      <w:pPr>
        <w:pStyle w:val="1Para"/>
        <w:tabs>
          <w:tab w:val="clear" w:pos="360"/>
          <w:tab w:val="num" w:pos="567"/>
        </w:tabs>
      </w:pPr>
      <w:r w:rsidRPr="00031D91">
        <w:rPr>
          <w:i/>
        </w:rPr>
        <w:t xml:space="preserve">B. </w:t>
      </w:r>
      <w:proofErr w:type="spellStart"/>
      <w:r w:rsidRPr="00031D91">
        <w:rPr>
          <w:i/>
        </w:rPr>
        <w:t>napus</w:t>
      </w:r>
      <w:proofErr w:type="spellEnd"/>
      <w:r>
        <w:t xml:space="preserve"> seeds contain</w:t>
      </w:r>
      <w:r w:rsidRPr="00031D91">
        <w:t xml:space="preserve"> two natural toxicants: </w:t>
      </w:r>
      <w:proofErr w:type="spellStart"/>
      <w:r w:rsidRPr="00031D91">
        <w:t>erucic</w:t>
      </w:r>
      <w:proofErr w:type="spellEnd"/>
      <w:r w:rsidRPr="00031D91">
        <w:t xml:space="preserve"> acid and </w:t>
      </w:r>
      <w:proofErr w:type="spellStart"/>
      <w:r w:rsidRPr="00031D91">
        <w:t>glucosinolates</w:t>
      </w:r>
      <w:proofErr w:type="spellEnd"/>
      <w:r w:rsidRPr="00031D91">
        <w:t xml:space="preserve">. </w:t>
      </w:r>
      <w:proofErr w:type="spellStart"/>
      <w:r>
        <w:t>Erucic</w:t>
      </w:r>
      <w:proofErr w:type="spellEnd"/>
      <w:r>
        <w:t xml:space="preserve"> acid is found in the oil, and animal feeding studies have shown that traditional rapeseed oil with</w:t>
      </w:r>
      <w:r w:rsidRPr="00031D91">
        <w:t xml:space="preserve"> high levels of </w:t>
      </w:r>
      <w:proofErr w:type="spellStart"/>
      <w:r w:rsidRPr="00031D91">
        <w:t>erucic</w:t>
      </w:r>
      <w:proofErr w:type="spellEnd"/>
      <w:r w:rsidRPr="00031D91">
        <w:t xml:space="preserve"> acid</w:t>
      </w:r>
      <w:r>
        <w:t xml:space="preserve"> can have</w:t>
      </w:r>
      <w:r w:rsidRPr="00031D91">
        <w:t xml:space="preserve"> detrimental </w:t>
      </w:r>
      <w:r>
        <w:t xml:space="preserve">health </w:t>
      </w:r>
      <w:r w:rsidRPr="00031D91">
        <w:t xml:space="preserve">effects. </w:t>
      </w:r>
      <w:proofErr w:type="spellStart"/>
      <w:r w:rsidRPr="00031D91">
        <w:t>Glucosinolates</w:t>
      </w:r>
      <w:proofErr w:type="spellEnd"/>
      <w:r w:rsidRPr="00031D91">
        <w:t xml:space="preserve"> are </w:t>
      </w:r>
      <w:r>
        <w:t>found</w:t>
      </w:r>
      <w:r w:rsidRPr="00031D91">
        <w:t xml:space="preserve"> in the seed meal, which is used exclusively as livestock feed. The products of </w:t>
      </w:r>
      <w:proofErr w:type="spellStart"/>
      <w:r w:rsidRPr="00031D91">
        <w:t>glucosinolate</w:t>
      </w:r>
      <w:proofErr w:type="spellEnd"/>
      <w:r w:rsidRPr="00031D91">
        <w:t xml:space="preserve"> hydrolysis have negative effects on animal production</w:t>
      </w:r>
      <w:r>
        <w:t xml:space="preserve"> </w:t>
      </w:r>
      <w:r>
        <w:rPr>
          <w:iCs/>
        </w:rPr>
        <w:fldChar w:fldCharType="begin"/>
      </w:r>
      <w:r w:rsidR="001C54D7">
        <w:rPr>
          <w:iCs/>
        </w:rPr>
        <w:instrText xml:space="preserve"> ADDIN EN.CITE &lt;EndNote&gt;&lt;Cite&gt;&lt;Author&gt;OECD&lt;/Author&gt;&lt;Year&gt;2011&lt;/Year&gt;&lt;RecNum&gt;19425&lt;/RecNum&gt;&lt;DisplayText&gt;(OECD, 2011)&lt;/DisplayText&gt;&lt;record&gt;&lt;rec-number&gt;19425&lt;/rec-number&gt;&lt;foreign-keys&gt;&lt;key app="EN" db-id="avrzt5sv7wwaa2epps1vzttcw5r5awswf02e" timestamp="1503881474"&gt;19425&lt;/key&gt;&lt;/foreign-keys&gt;&lt;ref-type name="Report"&gt;27&lt;/ref-type&gt;&lt;contributors&gt;&lt;authors&gt;&lt;author&gt;OECD&lt;/author&gt;&lt;/authors&gt;&lt;secondary-authors&gt;&lt;author&gt;Organisation for Economic Cooperation and Development&lt;/author&gt;&lt;/secondary-authors&gt;&lt;/contributors&gt;&lt;titles&gt;&lt;title&gt;Revised consensus document on compositional considerations for new varieties of low erucic acid rapeseed (canola): Key food and feed nutrients, anti-nutrients and toxicants&lt;/title&gt;&lt;/titles&gt;&lt;keywords&gt;&lt;keyword&gt;ACID&lt;/keyword&gt;&lt;keyword&gt;and&lt;/keyword&gt;&lt;keyword&gt;canola&lt;/keyword&gt;&lt;keyword&gt;compositional&lt;/keyword&gt;&lt;keyword&gt;erucic acid&lt;/keyword&gt;&lt;keyword&gt;feed&lt;/keyword&gt;&lt;keyword&gt;food&lt;/keyword&gt;&lt;keyword&gt;key&lt;/keyword&gt;&lt;keyword&gt;of&lt;/keyword&gt;&lt;keyword&gt;rapeseed&lt;/keyword&gt;&lt;keyword&gt;toxicant&lt;/keyword&gt;&lt;keyword&gt;Varieties&lt;/keyword&gt;&lt;keyword&gt;variety&lt;/keyword&gt;&lt;/keywords&gt;&lt;dates&gt;&lt;year&gt;2011&lt;/year&gt;&lt;pub-dates&gt;&lt;date&gt;2011&lt;/date&gt;&lt;/pub-dates&gt;&lt;/dates&gt;&lt;isbn&gt;ENV/JM/MONO(2011)55, Organisation for Economic Cooperation and Development (OECD)&lt;/isbn&gt;&lt;label&gt;20955&lt;/label&gt;&lt;urls&gt;&lt;/urls&gt;&lt;/record&gt;&lt;/Cite&gt;&lt;/EndNote&gt;</w:instrText>
      </w:r>
      <w:r>
        <w:rPr>
          <w:iCs/>
        </w:rPr>
        <w:fldChar w:fldCharType="separate"/>
      </w:r>
      <w:r w:rsidR="005B4F12">
        <w:rPr>
          <w:iCs/>
          <w:noProof/>
        </w:rPr>
        <w:t>(</w:t>
      </w:r>
      <w:hyperlink w:anchor="_ENREF_72" w:tooltip="OECD, 2011 #19425" w:history="1">
        <w:r w:rsidR="00732023">
          <w:rPr>
            <w:iCs/>
            <w:noProof/>
          </w:rPr>
          <w:t>OECD, 2011</w:t>
        </w:r>
      </w:hyperlink>
      <w:r w:rsidR="005B4F12">
        <w:rPr>
          <w:iCs/>
          <w:noProof/>
        </w:rPr>
        <w:t>)</w:t>
      </w:r>
      <w:r>
        <w:rPr>
          <w:iCs/>
        </w:rPr>
        <w:fldChar w:fldCharType="end"/>
      </w:r>
      <w:r w:rsidRPr="00031D91">
        <w:t>.</w:t>
      </w:r>
    </w:p>
    <w:p w:rsidR="002F5E12" w:rsidRPr="00031D91" w:rsidRDefault="002F5E12" w:rsidP="002F5E12">
      <w:pPr>
        <w:pStyle w:val="1Para"/>
        <w:tabs>
          <w:tab w:val="clear" w:pos="360"/>
          <w:tab w:val="num" w:pos="567"/>
        </w:tabs>
      </w:pPr>
      <w:r w:rsidRPr="00031D91">
        <w:t xml:space="preserve">The term canola refers to varieties </w:t>
      </w:r>
      <w:r>
        <w:t>of</w:t>
      </w:r>
      <w:r w:rsidRPr="00031D91">
        <w:rPr>
          <w:i/>
        </w:rPr>
        <w:t xml:space="preserve"> B. </w:t>
      </w:r>
      <w:proofErr w:type="spellStart"/>
      <w:r w:rsidRPr="00031D91">
        <w:rPr>
          <w:i/>
        </w:rPr>
        <w:t>napus</w:t>
      </w:r>
      <w:proofErr w:type="spellEnd"/>
      <w:r w:rsidRPr="00031D91">
        <w:t xml:space="preserve"> that contain less than 2% </w:t>
      </w:r>
      <w:proofErr w:type="spellStart"/>
      <w:r w:rsidRPr="00031D91">
        <w:t>erucic</w:t>
      </w:r>
      <w:proofErr w:type="spellEnd"/>
      <w:r w:rsidRPr="00031D91">
        <w:t xml:space="preserve"> acid in the oil and less than 30 </w:t>
      </w:r>
      <w:proofErr w:type="spellStart"/>
      <w:r w:rsidRPr="00031D91">
        <w:t>μmoles</w:t>
      </w:r>
      <w:proofErr w:type="spellEnd"/>
      <w:r w:rsidRPr="00031D91">
        <w:t>/g</w:t>
      </w:r>
      <w:r w:rsidRPr="00031D91">
        <w:rPr>
          <w:vertAlign w:val="superscript"/>
        </w:rPr>
        <w:t xml:space="preserve"> </w:t>
      </w:r>
      <w:r w:rsidRPr="00031D91">
        <w:t xml:space="preserve">of </w:t>
      </w:r>
      <w:proofErr w:type="spellStart"/>
      <w:r w:rsidRPr="00031D91">
        <w:t>glucosinolates</w:t>
      </w:r>
      <w:proofErr w:type="spellEnd"/>
      <w:r w:rsidRPr="00031D91">
        <w:t xml:space="preserve"> in the </w:t>
      </w:r>
      <w:r>
        <w:t xml:space="preserve">seed </w:t>
      </w:r>
      <w:r w:rsidRPr="00031D91">
        <w:t>meal</w:t>
      </w:r>
      <w:r>
        <w:t xml:space="preserve">, so are considered suitable for human and animal consumption </w:t>
      </w:r>
      <w:r>
        <w:rPr>
          <w:iCs/>
        </w:rPr>
        <w:fldChar w:fldCharType="begin"/>
      </w:r>
      <w:r w:rsidR="001C54D7">
        <w:rPr>
          <w:iCs/>
        </w:rPr>
        <w:instrText xml:space="preserve"> ADDIN EN.CITE &lt;EndNote&gt;&lt;Cite&gt;&lt;Author&gt;OECD&lt;/Author&gt;&lt;Year&gt;2011&lt;/Year&gt;&lt;RecNum&gt;19425&lt;/RecNum&gt;&lt;DisplayText&gt;(OECD, 2011)&lt;/DisplayText&gt;&lt;record&gt;&lt;rec-number&gt;19425&lt;/rec-number&gt;&lt;foreign-keys&gt;&lt;key app="EN" db-id="avrzt5sv7wwaa2epps1vzttcw5r5awswf02e" timestamp="1503881474"&gt;19425&lt;/key&gt;&lt;/foreign-keys&gt;&lt;ref-type name="Report"&gt;27&lt;/ref-type&gt;&lt;contributors&gt;&lt;authors&gt;&lt;author&gt;OECD&lt;/author&gt;&lt;/authors&gt;&lt;secondary-authors&gt;&lt;author&gt;Organisation for Economic Cooperation and Development&lt;/author&gt;&lt;/secondary-authors&gt;&lt;/contributors&gt;&lt;titles&gt;&lt;title&gt;Revised consensus document on compositional considerations for new varieties of low erucic acid rapeseed (canola): Key food and feed nutrients, anti-nutrients and toxicants&lt;/title&gt;&lt;/titles&gt;&lt;keywords&gt;&lt;keyword&gt;ACID&lt;/keyword&gt;&lt;keyword&gt;and&lt;/keyword&gt;&lt;keyword&gt;canola&lt;/keyword&gt;&lt;keyword&gt;compositional&lt;/keyword&gt;&lt;keyword&gt;erucic acid&lt;/keyword&gt;&lt;keyword&gt;feed&lt;/keyword&gt;&lt;keyword&gt;food&lt;/keyword&gt;&lt;keyword&gt;key&lt;/keyword&gt;&lt;keyword&gt;of&lt;/keyword&gt;&lt;keyword&gt;rapeseed&lt;/keyword&gt;&lt;keyword&gt;toxicant&lt;/keyword&gt;&lt;keyword&gt;Varieties&lt;/keyword&gt;&lt;keyword&gt;variety&lt;/keyword&gt;&lt;/keywords&gt;&lt;dates&gt;&lt;year&gt;2011&lt;/year&gt;&lt;pub-dates&gt;&lt;date&gt;2011&lt;/date&gt;&lt;/pub-dates&gt;&lt;/dates&gt;&lt;isbn&gt;ENV/JM/MONO(2011)55, Organisation for Economic Cooperation and Development (OECD)&lt;/isbn&gt;&lt;label&gt;20955&lt;/label&gt;&lt;urls&gt;&lt;/urls&gt;&lt;/record&gt;&lt;/Cite&gt;&lt;/EndNote&gt;</w:instrText>
      </w:r>
      <w:r>
        <w:rPr>
          <w:iCs/>
        </w:rPr>
        <w:fldChar w:fldCharType="separate"/>
      </w:r>
      <w:r w:rsidR="005B4F12">
        <w:rPr>
          <w:iCs/>
          <w:noProof/>
        </w:rPr>
        <w:t>(</w:t>
      </w:r>
      <w:hyperlink w:anchor="_ENREF_72" w:tooltip="OECD, 2011 #19425" w:history="1">
        <w:r w:rsidR="00732023">
          <w:rPr>
            <w:iCs/>
            <w:noProof/>
          </w:rPr>
          <w:t>OECD, 2011</w:t>
        </w:r>
      </w:hyperlink>
      <w:r w:rsidR="005B4F12">
        <w:rPr>
          <w:iCs/>
          <w:noProof/>
        </w:rPr>
        <w:t>)</w:t>
      </w:r>
      <w:r>
        <w:rPr>
          <w:iCs/>
        </w:rPr>
        <w:fldChar w:fldCharType="end"/>
      </w:r>
      <w:r>
        <w:t xml:space="preserve">. The Australian canola crop grown in 2014 contained on average less than 0.1% </w:t>
      </w:r>
      <w:proofErr w:type="spellStart"/>
      <w:r>
        <w:t>erucic</w:t>
      </w:r>
      <w:proofErr w:type="spellEnd"/>
      <w:r>
        <w:t xml:space="preserve"> acid in the oil and approximately 12 </w:t>
      </w:r>
      <w:proofErr w:type="spellStart"/>
      <w:r w:rsidRPr="00031D91">
        <w:t>μmoles</w:t>
      </w:r>
      <w:proofErr w:type="spellEnd"/>
      <w:r w:rsidRPr="00031D91">
        <w:t>/g</w:t>
      </w:r>
      <w:r>
        <w:t xml:space="preserve"> of </w:t>
      </w:r>
      <w:proofErr w:type="spellStart"/>
      <w:r>
        <w:t>glucosinolates</w:t>
      </w:r>
      <w:proofErr w:type="spellEnd"/>
      <w:r>
        <w:t xml:space="preserve"> in the meal </w:t>
      </w:r>
      <w:r>
        <w:fldChar w:fldCharType="begin"/>
      </w:r>
      <w:r w:rsidR="001C54D7">
        <w:instrText xml:space="preserve"> ADDIN EN.CITE &lt;EndNote&gt;&lt;Cite&gt;&lt;Author&gt;Seberry&lt;/Author&gt;&lt;Year&gt;2015&lt;/Year&gt;&lt;RecNum&gt;19440&lt;/RecNum&gt;&lt;DisplayText&gt;(Seberry et al., 2015)&lt;/DisplayText&gt;&lt;record&gt;&lt;rec-number&gt;19440&lt;/rec-number&gt;&lt;foreign-keys&gt;&lt;key app="EN" db-id="avrzt5sv7wwaa2epps1vzttcw5r5awswf02e" timestamp="1503881475"&gt;19440&lt;/key&gt;&lt;/foreign-keys&gt;&lt;ref-type name="Report"&gt;27&lt;/ref-type&gt;&lt;contributors&gt;&lt;authors&gt;&lt;author&gt;Seberry, D.E.&lt;/author&gt;&lt;author&gt;McCaffery, D.&lt;/author&gt;&lt;author&gt;Kingham, T.M.&lt;/author&gt;&lt;/authors&gt;&lt;secondary-authors&gt;&lt;author&gt;NSW Department of Primary Industries,&lt;/author&gt;&lt;author&gt;Australian Oilseeds Federation&lt;/author&gt;&lt;/secondary-authors&gt;&lt;/contributors&gt;&lt;titles&gt;&lt;title&gt;Quality of Australian canola 2014-15&lt;/title&gt;&lt;/titles&gt;&lt;keywords&gt;&lt;keyword&gt;QUALITY&lt;/keyword&gt;&lt;keyword&gt;of&lt;/keyword&gt;&lt;keyword&gt;canola&lt;/keyword&gt;&lt;/keywords&gt;&lt;dates&gt;&lt;year&gt;2015&lt;/year&gt;&lt;pub-dates&gt;&lt;date&gt;2015&lt;/date&gt;&lt;/pub-dates&gt;&lt;/dates&gt;&lt;isbn&gt;21&lt;/isbn&gt;&lt;label&gt;20970&lt;/label&gt;&lt;urls&gt;&lt;/urls&gt;&lt;/record&gt;&lt;/Cite&gt;&lt;/EndNote&gt;</w:instrText>
      </w:r>
      <w:r>
        <w:fldChar w:fldCharType="separate"/>
      </w:r>
      <w:r w:rsidR="005B4F12">
        <w:rPr>
          <w:noProof/>
        </w:rPr>
        <w:t>(</w:t>
      </w:r>
      <w:hyperlink w:anchor="_ENREF_99" w:tooltip="Seberry, 2015 #19440" w:history="1">
        <w:r w:rsidR="00732023">
          <w:rPr>
            <w:noProof/>
          </w:rPr>
          <w:t>Seberry et al., 2015</w:t>
        </w:r>
      </w:hyperlink>
      <w:r w:rsidR="005B4F12">
        <w:rPr>
          <w:noProof/>
        </w:rPr>
        <w:t>)</w:t>
      </w:r>
      <w:r>
        <w:fldChar w:fldCharType="end"/>
      </w:r>
      <w:r w:rsidRPr="00031D91">
        <w:t>.</w:t>
      </w:r>
    </w:p>
    <w:p w:rsidR="002F5E12" w:rsidRDefault="002F5E12" w:rsidP="002F5E12">
      <w:pPr>
        <w:pStyle w:val="3RARMP"/>
      </w:pPr>
      <w:bookmarkStart w:id="61" w:name="_Toc505960994"/>
      <w:r>
        <w:t>Invasiveness</w:t>
      </w:r>
      <w:bookmarkEnd w:id="61"/>
    </w:p>
    <w:p w:rsidR="002F5E12" w:rsidRPr="00031D91" w:rsidRDefault="002F5E12" w:rsidP="002F5E12">
      <w:pPr>
        <w:pStyle w:val="1Para"/>
        <w:tabs>
          <w:tab w:val="clear" w:pos="360"/>
          <w:tab w:val="num" w:pos="567"/>
        </w:tabs>
      </w:pPr>
      <w:r w:rsidRPr="00031D91">
        <w:t>With regard to invasiveness, non-GM canola has:</w:t>
      </w:r>
    </w:p>
    <w:p w:rsidR="002F5E12" w:rsidRPr="00031D91" w:rsidRDefault="002F5E12" w:rsidP="002F5E12">
      <w:pPr>
        <w:pStyle w:val="ListParagraph"/>
        <w:numPr>
          <w:ilvl w:val="0"/>
          <w:numId w:val="9"/>
        </w:numPr>
        <w:tabs>
          <w:tab w:val="left" w:pos="709"/>
        </w:tabs>
        <w:spacing w:after="200" w:line="276" w:lineRule="auto"/>
        <w:ind w:left="709" w:hanging="425"/>
        <w:contextualSpacing/>
      </w:pPr>
      <w:r w:rsidRPr="00031D91">
        <w:t>the abilit</w:t>
      </w:r>
      <w:r>
        <w:t>y to reproduce by seed</w:t>
      </w:r>
      <w:r w:rsidRPr="00031D91">
        <w:t>, but not by vegetative means</w:t>
      </w:r>
    </w:p>
    <w:p w:rsidR="002F5E12" w:rsidRPr="00031D91" w:rsidRDefault="002F5E12" w:rsidP="002F5E12">
      <w:pPr>
        <w:pStyle w:val="ListParagraph"/>
        <w:numPr>
          <w:ilvl w:val="0"/>
          <w:numId w:val="9"/>
        </w:numPr>
        <w:tabs>
          <w:tab w:val="left" w:pos="709"/>
        </w:tabs>
        <w:spacing w:after="200" w:line="276" w:lineRule="auto"/>
        <w:ind w:left="709" w:hanging="425"/>
        <w:contextualSpacing/>
      </w:pPr>
      <w:r w:rsidRPr="00031D91">
        <w:t xml:space="preserve">short time to seeding </w:t>
      </w:r>
    </w:p>
    <w:p w:rsidR="002F5E12" w:rsidRDefault="002F5E12" w:rsidP="002F5E12">
      <w:pPr>
        <w:pStyle w:val="ListParagraph"/>
        <w:numPr>
          <w:ilvl w:val="0"/>
          <w:numId w:val="9"/>
        </w:numPr>
        <w:tabs>
          <w:tab w:val="left" w:pos="709"/>
        </w:tabs>
        <w:spacing w:after="200" w:line="276" w:lineRule="auto"/>
        <w:ind w:left="709" w:hanging="425"/>
        <w:contextualSpacing/>
      </w:pPr>
      <w:r w:rsidRPr="00031D91">
        <w:t>high annual seed production</w:t>
      </w:r>
    </w:p>
    <w:p w:rsidR="002F5E12" w:rsidRPr="00031D91" w:rsidRDefault="002F5E12" w:rsidP="002F5E12">
      <w:pPr>
        <w:pStyle w:val="ListParagraph"/>
        <w:numPr>
          <w:ilvl w:val="0"/>
          <w:numId w:val="9"/>
        </w:numPr>
        <w:tabs>
          <w:tab w:val="left" w:pos="709"/>
        </w:tabs>
        <w:spacing w:after="200" w:line="276" w:lineRule="auto"/>
        <w:ind w:left="709" w:hanging="425"/>
        <w:contextualSpacing/>
      </w:pPr>
      <w:r w:rsidRPr="00031D91">
        <w:t xml:space="preserve">low ability to establish amongst existing plants </w:t>
      </w:r>
    </w:p>
    <w:p w:rsidR="002F5E12" w:rsidRPr="00031D91" w:rsidRDefault="002F5E12" w:rsidP="002F5E12">
      <w:pPr>
        <w:pStyle w:val="ListParagraph"/>
        <w:numPr>
          <w:ilvl w:val="0"/>
          <w:numId w:val="9"/>
        </w:numPr>
        <w:tabs>
          <w:tab w:val="left" w:pos="709"/>
        </w:tabs>
        <w:spacing w:after="200" w:line="276" w:lineRule="auto"/>
        <w:ind w:left="709" w:hanging="425"/>
        <w:contextualSpacing/>
      </w:pPr>
      <w:r w:rsidRPr="00031D91">
        <w:t>low tolerance to average weed management practices</w:t>
      </w:r>
    </w:p>
    <w:p w:rsidR="002F5E12" w:rsidRPr="00031D91" w:rsidRDefault="002F5E12" w:rsidP="002F5E12">
      <w:pPr>
        <w:pStyle w:val="ListParagraph"/>
        <w:numPr>
          <w:ilvl w:val="0"/>
          <w:numId w:val="9"/>
        </w:numPr>
        <w:tabs>
          <w:tab w:val="left" w:pos="709"/>
        </w:tabs>
        <w:spacing w:after="200" w:line="276" w:lineRule="auto"/>
        <w:ind w:left="709" w:hanging="425"/>
        <w:contextualSpacing/>
      </w:pPr>
      <w:r w:rsidRPr="00031D91">
        <w:t>low ability to undergo long distance spread by natural means</w:t>
      </w:r>
    </w:p>
    <w:p w:rsidR="002F5E12" w:rsidRPr="00394EDC" w:rsidRDefault="002F5E12" w:rsidP="002F5E12">
      <w:pPr>
        <w:pStyle w:val="ListParagraph"/>
        <w:numPr>
          <w:ilvl w:val="0"/>
          <w:numId w:val="9"/>
        </w:numPr>
        <w:tabs>
          <w:tab w:val="left" w:pos="709"/>
        </w:tabs>
        <w:spacing w:after="200" w:line="276" w:lineRule="auto"/>
        <w:ind w:left="709" w:hanging="425"/>
        <w:contextualSpacing/>
      </w:pPr>
      <w:r w:rsidRPr="00394EDC">
        <w:t>high potential for long distance spread by people from cropping areas and low potential for long distance spread by people from intensive land uses such as roadsides.</w:t>
      </w:r>
    </w:p>
    <w:p w:rsidR="002F5E12" w:rsidRPr="00031D91" w:rsidRDefault="002F5E12" w:rsidP="002F5E12">
      <w:pPr>
        <w:pStyle w:val="3RARMP"/>
      </w:pPr>
      <w:bookmarkStart w:id="62" w:name="_Ref489631298"/>
      <w:bookmarkStart w:id="63" w:name="_Toc505960995"/>
      <w:r>
        <w:t>Actual distribution</w:t>
      </w:r>
      <w:bookmarkEnd w:id="62"/>
      <w:bookmarkEnd w:id="63"/>
    </w:p>
    <w:p w:rsidR="0001258D" w:rsidRPr="005966B3" w:rsidRDefault="007B00B6" w:rsidP="00B15FE0">
      <w:pPr>
        <w:pStyle w:val="1Para"/>
        <w:tabs>
          <w:tab w:val="clear" w:pos="360"/>
          <w:tab w:val="num" w:pos="567"/>
        </w:tabs>
      </w:pPr>
      <w:r>
        <w:t xml:space="preserve">In Australian agricultural settings, volunteer canola is considered to be a major problem warranting control </w:t>
      </w:r>
      <w:r w:rsidR="00AE27D5">
        <w:fldChar w:fldCharType="begin"/>
      </w:r>
      <w:r w:rsidR="00805C97">
        <w:instrText xml:space="preserve"> ADDIN EN.CITE &lt;EndNote&gt;&lt;Cite&gt;&lt;Author&gt;Groves&lt;/Author&gt;&lt;Year&gt;2003&lt;/Year&gt;&lt;RecNum&gt;21450&lt;/RecNum&gt;&lt;DisplayText&gt;(Groves et al., 2003)&lt;/DisplayText&gt;&lt;record&gt;&lt;rec-number&gt;21450&lt;/rec-number&gt;&lt;foreign-keys&gt;&lt;key app="EN" db-id="avrzt5sv7wwaa2epps1vzttcw5r5awswf02e" timestamp="1516663723"&gt;21450&lt;/key&gt;&lt;/foreign-keys&gt;&lt;ref-type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AE27D5">
        <w:fldChar w:fldCharType="separate"/>
      </w:r>
      <w:r w:rsidR="005B4F12">
        <w:rPr>
          <w:noProof/>
        </w:rPr>
        <w:t>(</w:t>
      </w:r>
      <w:hyperlink w:anchor="_ENREF_50" w:tooltip="Groves, 2003 #21450" w:history="1">
        <w:r w:rsidR="00732023">
          <w:rPr>
            <w:noProof/>
          </w:rPr>
          <w:t>Groves et al., 2003</w:t>
        </w:r>
      </w:hyperlink>
      <w:r w:rsidR="005B4F12">
        <w:rPr>
          <w:noProof/>
        </w:rPr>
        <w:t>)</w:t>
      </w:r>
      <w:r w:rsidR="00AE27D5">
        <w:fldChar w:fldCharType="end"/>
      </w:r>
      <w:r w:rsidR="00FB6CFA" w:rsidRPr="00031D91">
        <w:t xml:space="preserve">. </w:t>
      </w:r>
      <w:r>
        <w:t xml:space="preserve">Canola volunteers requiring weed management are likely to be found in fields for </w:t>
      </w:r>
      <w:r w:rsidRPr="005966B3">
        <w:t>up to three years after growing a canola crop</w:t>
      </w:r>
      <w:r w:rsidR="00F73DD3" w:rsidRPr="005966B3">
        <w:t xml:space="preserve"> </w:t>
      </w:r>
      <w:r w:rsidR="000E139E" w:rsidRPr="005966B3">
        <w:fldChar w:fldCharType="begin">
          <w:fldData xml:space="preserve">PEVuZE5vdGU+PENpdGU+PEF1dGhvcj5TYWxpc2J1cnk8L0F1dGhvcj48WWVhcj4yMDAyPC9ZZWFy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</w:fldData>
        </w:fldChar>
      </w:r>
      <w:r w:rsidR="00C27FD4">
        <w:instrText xml:space="preserve"> ADDIN EN.CITE </w:instrText>
      </w:r>
      <w:r w:rsidR="00C27FD4">
        <w:fldChar w:fldCharType="begin">
          <w:fldData xml:space="preserve">PEVuZE5vdGU+PENpdGU+PEF1dGhvcj5TYWxpc2J1cnk8L0F1dGhvcj48WWVhcj4yMDAyPC9ZZWFy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</w:fldData>
        </w:fldChar>
      </w:r>
      <w:r w:rsidR="00C27FD4">
        <w:instrText xml:space="preserve"> ADDIN EN.CITE.DATA </w:instrText>
      </w:r>
      <w:r w:rsidR="00C27FD4">
        <w:fldChar w:fldCharType="end"/>
      </w:r>
      <w:r w:rsidR="000E139E" w:rsidRPr="005966B3">
        <w:fldChar w:fldCharType="separate"/>
      </w:r>
      <w:r w:rsidR="000427EA">
        <w:rPr>
          <w:noProof/>
        </w:rPr>
        <w:t>(</w:t>
      </w:r>
      <w:hyperlink w:anchor="_ENREF_95" w:tooltip="Salisbury, 2002 #3462" w:history="1">
        <w:r w:rsidR="00732023">
          <w:rPr>
            <w:noProof/>
          </w:rPr>
          <w:t>Salisbury, 2002</w:t>
        </w:r>
      </w:hyperlink>
      <w:r w:rsidR="000427EA">
        <w:rPr>
          <w:noProof/>
        </w:rPr>
        <w:t xml:space="preserve">; </w:t>
      </w:r>
      <w:hyperlink w:anchor="_ENREF_7" w:tooltip="AOF, 2014 #19436" w:history="1">
        <w:r w:rsidR="00732023">
          <w:rPr>
            <w:noProof/>
          </w:rPr>
          <w:t>AOF, 2014</w:t>
        </w:r>
      </w:hyperlink>
      <w:r w:rsidR="000427EA">
        <w:rPr>
          <w:noProof/>
        </w:rPr>
        <w:t>)</w:t>
      </w:r>
      <w:r w:rsidR="000E139E" w:rsidRPr="005966B3">
        <w:fldChar w:fldCharType="end"/>
      </w:r>
      <w:r w:rsidR="009204F7" w:rsidRPr="005966B3">
        <w:t xml:space="preserve"> but </w:t>
      </w:r>
      <w:r w:rsidR="0076418B">
        <w:t xml:space="preserve">the </w:t>
      </w:r>
      <w:r w:rsidR="009204F7" w:rsidRPr="005966B3">
        <w:t xml:space="preserve">seedbank declines rapidly </w:t>
      </w:r>
      <w:r w:rsidR="006921C1" w:rsidRPr="005966B3">
        <w:fldChar w:fldCharType="begin">
          <w:fldData xml:space="preserve">PEVuZE5vdGU+PENpdGU+PEF1dGhvcj5CYWtlcjwvQXV0aG9yPjxZZWFyPjIwMDg8L1llYXI+PFJl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</w:fldData>
        </w:fldChar>
      </w:r>
      <w:r w:rsidR="005B4F12">
        <w:instrText xml:space="preserve"> ADDIN EN.CITE </w:instrText>
      </w:r>
      <w:r w:rsidR="005B4F12">
        <w:fldChar w:fldCharType="begin">
          <w:fldData xml:space="preserve">PEVuZE5vdGU+PENpdGU+PEF1dGhvcj5CYWtlcjwvQXV0aG9yPjxZZWFyPjIwMDg8L1llYXI+PFJl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</w:fldData>
        </w:fldChar>
      </w:r>
      <w:r w:rsidR="005B4F12">
        <w:instrText xml:space="preserve"> ADDIN EN.CITE.DATA </w:instrText>
      </w:r>
      <w:r w:rsidR="005B4F12">
        <w:fldChar w:fldCharType="end"/>
      </w:r>
      <w:r w:rsidR="006921C1" w:rsidRPr="005966B3">
        <w:fldChar w:fldCharType="separate"/>
      </w:r>
      <w:r w:rsidR="005B4F12">
        <w:rPr>
          <w:noProof/>
        </w:rPr>
        <w:t>(</w:t>
      </w:r>
      <w:hyperlink w:anchor="_ENREF_13" w:tooltip="Baker, 2008 #13675" w:history="1">
        <w:r w:rsidR="00732023">
          <w:rPr>
            <w:noProof/>
          </w:rPr>
          <w:t>Baker and Preston, 2008</w:t>
        </w:r>
      </w:hyperlink>
      <w:r w:rsidR="005B4F12">
        <w:rPr>
          <w:noProof/>
        </w:rPr>
        <w:t>)</w:t>
      </w:r>
      <w:r w:rsidR="006921C1" w:rsidRPr="005966B3">
        <w:fldChar w:fldCharType="end"/>
      </w:r>
      <w:r w:rsidRPr="005966B3">
        <w:t>.</w:t>
      </w:r>
      <w:r w:rsidR="001E7D64" w:rsidRPr="005966B3">
        <w:t xml:space="preserve"> Canola </w:t>
      </w:r>
      <w:r w:rsidR="005A1E7D" w:rsidRPr="005966B3">
        <w:t xml:space="preserve">volunteers produce </w:t>
      </w:r>
      <w:proofErr w:type="spellStart"/>
      <w:r w:rsidR="005A1E7D" w:rsidRPr="005966B3">
        <w:t>allelopathic</w:t>
      </w:r>
      <w:proofErr w:type="spellEnd"/>
      <w:r w:rsidR="005A1E7D" w:rsidRPr="005966B3">
        <w:t xml:space="preserve"> compounds that reduce germination of other crops, in addition to </w:t>
      </w:r>
      <w:r w:rsidR="003444AA" w:rsidRPr="005966B3">
        <w:t>direct</w:t>
      </w:r>
      <w:r w:rsidR="00594822" w:rsidRPr="005966B3">
        <w:t>ly competing with crop plants</w:t>
      </w:r>
      <w:r w:rsidR="005A1E7D" w:rsidRPr="005966B3">
        <w:t xml:space="preserve"> </w:t>
      </w:r>
      <w:r w:rsidR="000E139E" w:rsidRPr="005966B3">
        <w:fldChar w:fldCharType="begin">
          <w:fldData xml:space="preserve">PEVuZE5vdGU+PENpdGU+PEF1dGhvcj5Bc2FkdXp6YW1hbjwvQXV0aG9yPjxZZWFyPjIwMTQ8L1ll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</w:fldData>
        </w:fldChar>
      </w:r>
      <w:r w:rsidR="005B4F12">
        <w:instrText xml:space="preserve"> ADDIN EN.CITE </w:instrText>
      </w:r>
      <w:r w:rsidR="005B4F12">
        <w:fldChar w:fldCharType="begin">
          <w:fldData xml:space="preserve">PEVuZE5vdGU+PENpdGU+PEF1dGhvcj5Bc2FkdXp6YW1hbjwvQXV0aG9yPjxZZWFyPjIwMTQ8L1ll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</w:fldData>
        </w:fldChar>
      </w:r>
      <w:r w:rsidR="005B4F12">
        <w:instrText xml:space="preserve"> ADDIN EN.CITE.DATA </w:instrText>
      </w:r>
      <w:r w:rsidR="005B4F12">
        <w:fldChar w:fldCharType="end"/>
      </w:r>
      <w:r w:rsidR="000E139E" w:rsidRPr="005966B3">
        <w:fldChar w:fldCharType="separate"/>
      </w:r>
      <w:r w:rsidR="005B4F12">
        <w:rPr>
          <w:noProof/>
        </w:rPr>
        <w:t>(</w:t>
      </w:r>
      <w:hyperlink w:anchor="_ENREF_51" w:tooltip="Gulden, 2008 #17382" w:history="1">
        <w:r w:rsidR="00732023">
          <w:rPr>
            <w:noProof/>
          </w:rPr>
          <w:t>Gulden et al., 2008</w:t>
        </w:r>
      </w:hyperlink>
      <w:r w:rsidR="005B4F12">
        <w:rPr>
          <w:noProof/>
        </w:rPr>
        <w:t xml:space="preserve">; </w:t>
      </w:r>
      <w:hyperlink w:anchor="_ENREF_9" w:tooltip="Asaduzzaman, 2014 #19437" w:history="1">
        <w:r w:rsidR="00732023">
          <w:rPr>
            <w:noProof/>
          </w:rPr>
          <w:t>Asaduzzaman et al., 2014</w:t>
        </w:r>
      </w:hyperlink>
      <w:r w:rsidR="005B4F12">
        <w:rPr>
          <w:noProof/>
        </w:rPr>
        <w:t>)</w:t>
      </w:r>
      <w:r w:rsidR="000E139E" w:rsidRPr="005966B3">
        <w:fldChar w:fldCharType="end"/>
      </w:r>
      <w:r w:rsidR="005A1E7D" w:rsidRPr="005966B3">
        <w:t>.</w:t>
      </w:r>
    </w:p>
    <w:p w:rsidR="0001258D" w:rsidRPr="005966B3" w:rsidRDefault="00DE6DE7" w:rsidP="0001258D">
      <w:pPr>
        <w:pStyle w:val="1Para"/>
        <w:tabs>
          <w:tab w:val="clear" w:pos="360"/>
          <w:tab w:val="num" w:pos="567"/>
        </w:tabs>
      </w:pPr>
      <w:r w:rsidRPr="005966B3">
        <w:lastRenderedPageBreak/>
        <w:t>Feral canola plants are often observed growing on roadsides</w:t>
      </w:r>
      <w:r w:rsidR="002E1692" w:rsidRPr="005966B3">
        <w:t xml:space="preserve"> or railway easements in Australia;</w:t>
      </w:r>
      <w:r w:rsidRPr="005966B3">
        <w:t xml:space="preserve"> </w:t>
      </w:r>
      <w:r w:rsidR="002E1692" w:rsidRPr="005966B3">
        <w:t>in the case of roadside canola</w:t>
      </w:r>
      <w:r w:rsidRPr="005966B3">
        <w:t xml:space="preserve"> </w:t>
      </w:r>
      <w:r w:rsidR="002E1692" w:rsidRPr="005966B3">
        <w:t xml:space="preserve">typically </w:t>
      </w:r>
      <w:r w:rsidRPr="005966B3">
        <w:t xml:space="preserve">within 5 m from the edge of the road </w:t>
      </w:r>
      <w:r w:rsidR="000E139E" w:rsidRPr="005966B3">
        <w:fldChar w:fldCharType="begin"/>
      </w:r>
      <w:r w:rsidR="005B4F12">
        <w:instrText xml:space="preserve"> ADDIN EN.CITE &lt;EndNote&gt;&lt;Cite&gt;&lt;Author&gt;Norton&lt;/Author&gt;&lt;Year&gt;2003&lt;/Year&gt;&lt;RecNum&gt;4379&lt;/RecNum&gt;&lt;DisplayText&gt;(Agrisearch, 2001; Norton, 2003)&lt;/DisplayText&gt;&lt;record&gt;&lt;rec-number&gt;4379&lt;/rec-number&gt;&lt;foreign-keys&gt;&lt;key app="EN" db-id="avrzt5sv7wwaa2epps1vzttcw5r5awswf02e" timestamp="1503880505"&gt;4379&lt;/key&gt;&lt;/foreign-keys&gt;&lt;ref-type name="Conference Proceedings"&gt;10&lt;/ref-type&gt;&lt;contributors&gt;&lt;authors&gt;&lt;author&gt;Norton, R.&lt;/author&gt;&lt;/authors&gt;&lt;/contributors&gt;&lt;titles&gt;&lt;title&gt;A survey of roadside canola&lt;/title&gt;&lt;tertiary-title&gt;13th Australian Research Assembly on Brassicas, 8-12 September 2003&lt;/tertiary-title&gt;&lt;/titles&gt;&lt;reprint-edition&gt;Not in File&lt;/reprint-edition&gt;&lt;keywords&gt;&lt;keyword&gt;canola&lt;/keyword&gt;&lt;keyword&gt;Research&lt;/keyword&gt;&lt;keyword&gt;Brassica&lt;/keyword&gt;&lt;/keywords&gt;&lt;dates&gt;&lt;year&gt;2003&lt;/year&gt;&lt;/dates&gt;&lt;publisher&gt;Available online&lt;/publisher&gt;&lt;label&gt;4891&lt;/label&gt;&lt;urls&gt;&lt;related-urls&gt;&lt;url&gt;&lt;style face="underline" font="default" size="100%"&gt;http://www.australianoilseeds.com/__data/assets/pdf_file/0017/4535/A_survey_of_roadside_canola.pdf&lt;/style&gt;&lt;/url&gt;&lt;/related-urls&gt;&lt;/urls&gt;&lt;custom1&gt;Tamworth, NSW&lt;/custom1&gt;&lt;/record&gt;&lt;/Cite&gt;&lt;Cite&gt;&lt;Author&gt;Agrisearch&lt;/Author&gt;&lt;Year&gt;2001&lt;/Year&gt;&lt;RecNum&gt;1406&lt;/RecNum&gt;&lt;record&gt;&lt;rec-number&gt;1406&lt;/rec-number&gt;&lt;foreign-keys&gt;&lt;key app="EN" db-id="avrzt5sv7wwaa2epps1vzttcw5r5awswf02e" timestamp="1503880419"&gt;1406&lt;/key&gt;&lt;/foreign-keys&gt;&lt;ref-type name="Report"&gt;27&lt;/ref-type&gt;&lt;contributors&gt;&lt;authors&gt;&lt;author&gt;Agrisearch&lt;/author&gt;&lt;/authors&gt;&lt;/contributors&gt;&lt;titles&gt;&lt;title&gt;A physical survey of representative Australian roadside vegetation to evaluate the incidence and distribution of canola and key Brassicaceae weeds&lt;/title&gt;&lt;/titles&gt;&lt;pages&gt;1-46&lt;/pages&gt;&lt;keywords&gt;&lt;keyword&gt;vegetation&lt;/keyword&gt;&lt;keyword&gt;Incidence&lt;/keyword&gt;&lt;keyword&gt;canola&lt;/keyword&gt;&lt;keyword&gt;weeds&lt;/keyword&gt;&lt;keyword&gt;weed&lt;/keyword&gt;&lt;/keywords&gt;&lt;dates&gt;&lt;year&gt;2001&lt;/year&gt;&lt;pub-dates&gt;&lt;date&gt;2001&lt;/date&gt;&lt;/pub-dates&gt;&lt;/dates&gt;&lt;isbn&gt;0118/1, Monsanto Company, Saint Louis, Missouri, USA&lt;/isbn&gt;&lt;label&gt;1604&lt;/label&gt;&lt;urls&gt;&lt;/urls&gt;&lt;/record&gt;&lt;/Cite&gt;&lt;/EndNote&gt;</w:instrText>
      </w:r>
      <w:r w:rsidR="000E139E" w:rsidRPr="005966B3">
        <w:fldChar w:fldCharType="separate"/>
      </w:r>
      <w:r w:rsidR="005B4F12">
        <w:rPr>
          <w:noProof/>
        </w:rPr>
        <w:t>(</w:t>
      </w:r>
      <w:hyperlink w:anchor="_ENREF_3" w:tooltip="Agrisearch, 2001 #1406" w:history="1">
        <w:r w:rsidR="00732023">
          <w:rPr>
            <w:noProof/>
          </w:rPr>
          <w:t>Agrisearch, 2001</w:t>
        </w:r>
      </w:hyperlink>
      <w:r w:rsidR="005B4F12">
        <w:rPr>
          <w:noProof/>
        </w:rPr>
        <w:t xml:space="preserve">; </w:t>
      </w:r>
      <w:hyperlink w:anchor="_ENREF_70" w:tooltip="Norton, 2003 #4379" w:history="1">
        <w:r w:rsidR="00732023">
          <w:rPr>
            <w:noProof/>
          </w:rPr>
          <w:t>Norton, 2003</w:t>
        </w:r>
      </w:hyperlink>
      <w:r w:rsidR="005B4F12">
        <w:rPr>
          <w:noProof/>
        </w:rPr>
        <w:t>)</w:t>
      </w:r>
      <w:r w:rsidR="000E139E" w:rsidRPr="005966B3">
        <w:fldChar w:fldCharType="end"/>
      </w:r>
      <w:r w:rsidRPr="005966B3">
        <w:t xml:space="preserve">. </w:t>
      </w:r>
      <w:r w:rsidR="00D27197" w:rsidRPr="005966B3">
        <w:t xml:space="preserve">Roadside canola populations are usually transient, and are thought to be reliant on re-supply of seed through spillages </w:t>
      </w:r>
      <w:r w:rsidR="00C002D6" w:rsidRPr="005966B3">
        <w:fldChar w:fldCharType="begin">
          <w:fldData xml:space="preserve">PEVuZE5vdGU+PENpdGU+PEF1dGhvcj5DcmF3bGV5PC9BdXRob3I+PFllYXI+MjAwNDwvWWVhcj48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</w:fldData>
        </w:fldChar>
      </w:r>
      <w:r w:rsidR="005B4F12">
        <w:instrText xml:space="preserve"> ADDIN EN.CITE </w:instrText>
      </w:r>
      <w:r w:rsidR="005B4F12">
        <w:fldChar w:fldCharType="begin">
          <w:fldData xml:space="preserve">PEVuZE5vdGU+PENpdGU+PEF1dGhvcj5DcmF3bGV5PC9BdXRob3I+PFllYXI+MjAwNDwvWWVhcj48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</w:fldData>
        </w:fldChar>
      </w:r>
      <w:r w:rsidR="005B4F12">
        <w:instrText xml:space="preserve"> ADDIN EN.CITE.DATA </w:instrText>
      </w:r>
      <w:r w:rsidR="005B4F12">
        <w:fldChar w:fldCharType="end"/>
      </w:r>
      <w:r w:rsidR="00C002D6" w:rsidRPr="005966B3">
        <w:fldChar w:fldCharType="separate"/>
      </w:r>
      <w:r w:rsidR="005B4F12">
        <w:rPr>
          <w:noProof/>
        </w:rPr>
        <w:t>(</w:t>
      </w:r>
      <w:hyperlink w:anchor="_ENREF_12" w:tooltip="Baker, 2004 #6852" w:history="1">
        <w:r w:rsidR="00732023">
          <w:rPr>
            <w:noProof/>
          </w:rPr>
          <w:t>Baker and Preston, 2004</w:t>
        </w:r>
      </w:hyperlink>
      <w:proofErr w:type="gramStart"/>
      <w:r w:rsidR="005B4F12">
        <w:rPr>
          <w:noProof/>
        </w:rPr>
        <w:t xml:space="preserve">; </w:t>
      </w:r>
      <w:hyperlink w:anchor="_ENREF_29" w:tooltip="Crawley, 2004 #15754" w:history="1">
        <w:r w:rsidR="00732023">
          <w:rPr>
            <w:noProof/>
          </w:rPr>
          <w:t>Crawley and Brown, 2004</w:t>
        </w:r>
      </w:hyperlink>
      <w:r w:rsidR="005B4F12">
        <w:rPr>
          <w:noProof/>
        </w:rPr>
        <w:t>;</w:t>
      </w:r>
      <w:proofErr w:type="gramEnd"/>
      <w:r w:rsidR="005B4F12">
        <w:rPr>
          <w:noProof/>
        </w:rPr>
        <w:t xml:space="preserve"> </w:t>
      </w:r>
      <w:hyperlink w:anchor="_ENREF_51" w:tooltip="Gulden, 2008 #17382" w:history="1">
        <w:r w:rsidR="00732023">
          <w:rPr>
            <w:noProof/>
          </w:rPr>
          <w:t>Gulden et al., 2008</w:t>
        </w:r>
      </w:hyperlink>
      <w:r w:rsidR="005B4F12">
        <w:rPr>
          <w:noProof/>
        </w:rPr>
        <w:t>)</w:t>
      </w:r>
      <w:r w:rsidR="00C002D6" w:rsidRPr="005966B3">
        <w:fldChar w:fldCharType="end"/>
      </w:r>
      <w:r w:rsidR="00D27197" w:rsidRPr="005966B3">
        <w:t xml:space="preserve">. </w:t>
      </w:r>
      <w:r w:rsidR="0001258D" w:rsidRPr="005966B3">
        <w:t xml:space="preserve">Due to its primary colonising nature, canola can take advantage of disturbed </w:t>
      </w:r>
      <w:r w:rsidR="00D27197" w:rsidRPr="005966B3">
        <w:t>habitats such as roadside verges, field margins, wastelands and along railway lines</w:t>
      </w:r>
      <w:r w:rsidR="001C0C35" w:rsidRPr="005966B3">
        <w:t>.</w:t>
      </w:r>
      <w:r w:rsidR="00D27197" w:rsidRPr="005966B3">
        <w:t xml:space="preserve"> </w:t>
      </w:r>
      <w:r w:rsidR="005A15AC" w:rsidRPr="005966B3">
        <w:t>However, c</w:t>
      </w:r>
      <w:r w:rsidR="0001258D" w:rsidRPr="005966B3">
        <w:t>anola is a poor competitor</w:t>
      </w:r>
      <w:r w:rsidR="0014135F" w:rsidRPr="005966B3">
        <w:t xml:space="preserve"> with weed species</w:t>
      </w:r>
      <w:r w:rsidR="0001258D" w:rsidRPr="005966B3">
        <w:t xml:space="preserve"> and will be displaced unless the habitats are disturbed on a regular basis</w:t>
      </w:r>
      <w:r w:rsidR="001C0C35" w:rsidRPr="005966B3">
        <w:t xml:space="preserve"> </w:t>
      </w:r>
      <w:r w:rsidR="00C002D6" w:rsidRPr="005966B3">
        <w:fldChar w:fldCharType="begin">
          <w:fldData xml:space="preserve">PEVuZE5vdGU+PENpdGU+PEF1dGhvcj5TYWxpc2J1cnk8L0F1dGhvcj48WWVhcj4yMDAyPC9ZZWFy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</w:fldData>
        </w:fldChar>
      </w:r>
      <w:r w:rsidR="00C27FD4">
        <w:instrText xml:space="preserve"> ADDIN EN.CITE </w:instrText>
      </w:r>
      <w:r w:rsidR="00C27FD4">
        <w:fldChar w:fldCharType="begin">
          <w:fldData xml:space="preserve">PEVuZE5vdGU+PENpdGU+PEF1dGhvcj5TYWxpc2J1cnk8L0F1dGhvcj48WWVhcj4yMDAyPC9ZZWFy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</w:fldData>
        </w:fldChar>
      </w:r>
      <w:r w:rsidR="00C27FD4">
        <w:instrText xml:space="preserve"> ADDIN EN.CITE.DATA </w:instrText>
      </w:r>
      <w:r w:rsidR="00C27FD4">
        <w:fldChar w:fldCharType="end"/>
      </w:r>
      <w:r w:rsidR="00C002D6" w:rsidRPr="005966B3">
        <w:fldChar w:fldCharType="separate"/>
      </w:r>
      <w:r w:rsidR="005B4F12">
        <w:rPr>
          <w:noProof/>
        </w:rPr>
        <w:t>(</w:t>
      </w:r>
      <w:hyperlink w:anchor="_ENREF_95" w:tooltip="Salisbury, 2002 #3462" w:history="1">
        <w:r w:rsidR="00732023">
          <w:rPr>
            <w:noProof/>
          </w:rPr>
          <w:t>Salisbury, 2002</w:t>
        </w:r>
      </w:hyperlink>
      <w:r w:rsidR="005B4F12">
        <w:rPr>
          <w:noProof/>
        </w:rPr>
        <w:t xml:space="preserve">; </w:t>
      </w:r>
      <w:hyperlink w:anchor="_ENREF_73" w:tooltip="OECD, 2012 #19438" w:history="1">
        <w:r w:rsidR="00732023">
          <w:rPr>
            <w:noProof/>
          </w:rPr>
          <w:t>OECD, 2012</w:t>
        </w:r>
      </w:hyperlink>
      <w:r w:rsidR="005B4F12">
        <w:rPr>
          <w:noProof/>
        </w:rPr>
        <w:t>)</w:t>
      </w:r>
      <w:r w:rsidR="00C002D6" w:rsidRPr="005966B3">
        <w:fldChar w:fldCharType="end"/>
      </w:r>
      <w:r w:rsidR="0001258D" w:rsidRPr="005966B3">
        <w:t>.</w:t>
      </w:r>
    </w:p>
    <w:p w:rsidR="00B15FE0" w:rsidRPr="005966B3" w:rsidRDefault="0001258D" w:rsidP="0001258D">
      <w:pPr>
        <w:pStyle w:val="1Para"/>
        <w:tabs>
          <w:tab w:val="clear" w:pos="360"/>
          <w:tab w:val="num" w:pos="567"/>
        </w:tabs>
      </w:pPr>
      <w:r w:rsidRPr="005966B3">
        <w:t>C</w:t>
      </w:r>
      <w:r w:rsidR="00FB6CFA" w:rsidRPr="005966B3">
        <w:t>anola is not considered a significant weed</w:t>
      </w:r>
      <w:r w:rsidR="00D96F4D" w:rsidRPr="005966B3">
        <w:t xml:space="preserve"> in </w:t>
      </w:r>
      <w:r w:rsidR="00FB6CFA" w:rsidRPr="005966B3">
        <w:t xml:space="preserve">natural undisturbed habitats in Australia </w:t>
      </w:r>
      <w:r w:rsidR="00C002D6" w:rsidRPr="005966B3">
        <w:fldChar w:fldCharType="begin">
          <w:fldData xml:space="preserve">PEVuZE5vdGU+PENpdGU+PEF1dGhvcj5EaWduYW08L0F1dGhvcj48WWVhcj4yMDAxPC9ZZWFyPjxS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</w:fldData>
        </w:fldChar>
      </w:r>
      <w:r w:rsidR="00805C97">
        <w:instrText xml:space="preserve"> ADDIN EN.CITE </w:instrText>
      </w:r>
      <w:r w:rsidR="00805C97">
        <w:fldChar w:fldCharType="begin">
          <w:fldData xml:space="preserve">PEVuZE5vdGU+PENpdGU+PEF1dGhvcj5EaWduYW08L0F1dGhvcj48WWVhcj4yMDAxPC9ZZWFyPjxS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</w:fldData>
        </w:fldChar>
      </w:r>
      <w:r w:rsidR="00805C97">
        <w:instrText xml:space="preserve"> ADDIN EN.CITE.DATA </w:instrText>
      </w:r>
      <w:r w:rsidR="00805C97">
        <w:fldChar w:fldCharType="end"/>
      </w:r>
      <w:r w:rsidR="00C002D6" w:rsidRPr="005966B3">
        <w:fldChar w:fldCharType="separate"/>
      </w:r>
      <w:r w:rsidR="005B4F12">
        <w:rPr>
          <w:noProof/>
        </w:rPr>
        <w:t>(</w:t>
      </w:r>
      <w:hyperlink w:anchor="_ENREF_34" w:tooltip="Dignam, 2001 #1407" w:history="1">
        <w:r w:rsidR="00732023">
          <w:rPr>
            <w:noProof/>
          </w:rPr>
          <w:t>Dignam, 2001</w:t>
        </w:r>
      </w:hyperlink>
      <w:r w:rsidR="005B4F12">
        <w:rPr>
          <w:noProof/>
        </w:rPr>
        <w:t xml:space="preserve">; </w:t>
      </w:r>
      <w:hyperlink w:anchor="_ENREF_50" w:tooltip="Groves, 2003 #21450" w:history="1">
        <w:r w:rsidR="00732023">
          <w:rPr>
            <w:noProof/>
          </w:rPr>
          <w:t>Groves et al., 2003</w:t>
        </w:r>
      </w:hyperlink>
      <w:r w:rsidR="005B4F12">
        <w:rPr>
          <w:noProof/>
        </w:rPr>
        <w:t>)</w:t>
      </w:r>
      <w:r w:rsidR="00C002D6" w:rsidRPr="005966B3">
        <w:fldChar w:fldCharType="end"/>
      </w:r>
      <w:r w:rsidR="00D96F4D" w:rsidRPr="005966B3">
        <w:t>.</w:t>
      </w:r>
      <w:r w:rsidR="00DC0AF8" w:rsidRPr="005966B3">
        <w:rPr>
          <w:rFonts w:ascii="INMFF N+ Adv O T 863180fb" w:hAnsi="INMFF N+ Adv O T 863180fb" w:cs="INMFF N+ Adv O T 863180fb"/>
          <w:sz w:val="16"/>
          <w:szCs w:val="16"/>
        </w:rPr>
        <w:t xml:space="preserve"> </w:t>
      </w:r>
      <w:r w:rsidR="00DC0AF8" w:rsidRPr="005966B3">
        <w:t xml:space="preserve">Canola seed burial in an undisturbed habitat is likely very </w:t>
      </w:r>
      <w:r w:rsidR="00A17FCD" w:rsidRPr="005966B3">
        <w:t>low</w:t>
      </w:r>
      <w:r w:rsidR="009A4B4D" w:rsidRPr="005966B3">
        <w:t xml:space="preserve">, which </w:t>
      </w:r>
      <w:r w:rsidR="00DC0AF8" w:rsidRPr="005966B3">
        <w:t xml:space="preserve">might have limited the potential </w:t>
      </w:r>
      <w:r w:rsidR="009A4B4D" w:rsidRPr="005966B3">
        <w:t>for</w:t>
      </w:r>
      <w:r w:rsidR="00DC0AF8" w:rsidRPr="005966B3">
        <w:t xml:space="preserve"> feral canola population</w:t>
      </w:r>
      <w:r w:rsidR="00F82C0D">
        <w:t>s</w:t>
      </w:r>
      <w:r w:rsidR="00DC0AF8" w:rsidRPr="005966B3">
        <w:t xml:space="preserve"> to persist through secondary dormancy</w:t>
      </w:r>
      <w:r w:rsidR="00A17FCD" w:rsidRPr="005966B3">
        <w:t xml:space="preserve"> </w:t>
      </w:r>
      <w:r w:rsidR="006921C1" w:rsidRPr="005966B3">
        <w:fldChar w:fldCharType="begin">
          <w:fldData xml:space="preserve">PEVuZE5vdGU+PENpdGU+PEF1dGhvcj5CdXNpPC9BdXRob3I+PFllYXI+MjAxNjwvWWVhcj48UmVj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</w:fldData>
        </w:fldChar>
      </w:r>
      <w:r w:rsidR="005B4F12">
        <w:instrText xml:space="preserve"> ADDIN EN.CITE </w:instrText>
      </w:r>
      <w:r w:rsidR="005B4F12">
        <w:fldChar w:fldCharType="begin">
          <w:fldData xml:space="preserve">PEVuZE5vdGU+PENpdGU+PEF1dGhvcj5CdXNpPC9BdXRob3I+PFllYXI+MjAxNjwvWWVhcj48UmVj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</w:fldData>
        </w:fldChar>
      </w:r>
      <w:r w:rsidR="005B4F12">
        <w:instrText xml:space="preserve"> ADDIN EN.CITE.DATA </w:instrText>
      </w:r>
      <w:r w:rsidR="005B4F12">
        <w:fldChar w:fldCharType="end"/>
      </w:r>
      <w:r w:rsidR="006921C1" w:rsidRPr="005966B3">
        <w:fldChar w:fldCharType="separate"/>
      </w:r>
      <w:r w:rsidR="005B4F12">
        <w:rPr>
          <w:noProof/>
        </w:rPr>
        <w:t>(</w:t>
      </w:r>
      <w:hyperlink w:anchor="_ENREF_18" w:tooltip="Busi, 2016 #19609" w:history="1">
        <w:r w:rsidR="00732023">
          <w:rPr>
            <w:noProof/>
          </w:rPr>
          <w:t>Busi and Powles, 2016</w:t>
        </w:r>
      </w:hyperlink>
      <w:r w:rsidR="005B4F12">
        <w:rPr>
          <w:noProof/>
        </w:rPr>
        <w:t>)</w:t>
      </w:r>
      <w:r w:rsidR="006921C1" w:rsidRPr="005966B3">
        <w:fldChar w:fldCharType="end"/>
      </w:r>
      <w:r w:rsidR="00A17FCD" w:rsidRPr="005966B3">
        <w:t>.</w:t>
      </w:r>
      <w:r w:rsidR="00DC0AF8" w:rsidRPr="005966B3">
        <w:t xml:space="preserve">  </w:t>
      </w:r>
    </w:p>
    <w:p w:rsidR="000E42FC" w:rsidRPr="00031D91" w:rsidRDefault="000A07DF" w:rsidP="003A3862">
      <w:pPr>
        <w:pStyle w:val="2RARMP"/>
      </w:pPr>
      <w:bookmarkStart w:id="64" w:name="_Toc505960996"/>
      <w:r w:rsidRPr="00031D91">
        <w:t>The GM</w:t>
      </w:r>
      <w:r w:rsidR="00600CCA">
        <w:t xml:space="preserve"> canola</w:t>
      </w:r>
      <w:bookmarkEnd w:id="64"/>
    </w:p>
    <w:p w:rsidR="00E3712B" w:rsidRPr="00031D91" w:rsidRDefault="000E42FC" w:rsidP="008832DF">
      <w:pPr>
        <w:pStyle w:val="3RARMP"/>
      </w:pPr>
      <w:bookmarkStart w:id="65" w:name="_Toc505960997"/>
      <w:r w:rsidRPr="00031D91">
        <w:t>Introduction to the GMO</w:t>
      </w:r>
      <w:bookmarkEnd w:id="65"/>
    </w:p>
    <w:p w:rsidR="009D6BC8" w:rsidRPr="005966B3" w:rsidRDefault="0055719C" w:rsidP="00D13F56">
      <w:pPr>
        <w:pStyle w:val="1Para"/>
        <w:tabs>
          <w:tab w:val="clear" w:pos="360"/>
          <w:tab w:val="num" w:pos="567"/>
        </w:tabs>
      </w:pPr>
      <w:r w:rsidRPr="005966B3">
        <w:t>DHA</w:t>
      </w:r>
      <w:r w:rsidR="003E15FD" w:rsidRPr="005966B3">
        <w:t xml:space="preserve"> </w:t>
      </w:r>
      <w:r w:rsidRPr="005966B3">
        <w:t>c</w:t>
      </w:r>
      <w:r w:rsidR="003E15FD" w:rsidRPr="005966B3">
        <w:t>anola</w:t>
      </w:r>
      <w:r w:rsidR="009D6BC8" w:rsidRPr="005966B3">
        <w:t xml:space="preserve"> </w:t>
      </w:r>
      <w:r w:rsidRPr="005966B3">
        <w:t>contains seven introduced genes sourced from yeast and marine microalgae, which are involved in the metabolism of long-chain polyu</w:t>
      </w:r>
      <w:r w:rsidR="00202A23" w:rsidRPr="005966B3">
        <w:t xml:space="preserve">nsaturated fatty acids (with 20 </w:t>
      </w:r>
      <w:r w:rsidR="002B41A5" w:rsidRPr="005966B3">
        <w:t xml:space="preserve">or more </w:t>
      </w:r>
      <w:r w:rsidR="00202A23" w:rsidRPr="005966B3">
        <w:t>carbons)</w:t>
      </w:r>
      <w:r w:rsidRPr="005966B3">
        <w:t>. It also contains a selectable marker</w:t>
      </w:r>
      <w:r w:rsidR="008D07A6" w:rsidRPr="005966B3">
        <w:t xml:space="preserve"> gene</w:t>
      </w:r>
      <w:r w:rsidR="003E15FD" w:rsidRPr="005966B3">
        <w:t>.</w:t>
      </w:r>
    </w:p>
    <w:p w:rsidR="0055719C" w:rsidRPr="005966B3" w:rsidRDefault="0055719C" w:rsidP="00D13F56">
      <w:pPr>
        <w:pStyle w:val="1Para"/>
        <w:tabs>
          <w:tab w:val="clear" w:pos="360"/>
          <w:tab w:val="num" w:pos="567"/>
        </w:tabs>
      </w:pPr>
      <w:r w:rsidRPr="005966B3">
        <w:t>The genes introduced into DHA canola are listed in Table 1.</w:t>
      </w:r>
    </w:p>
    <w:p w:rsidR="00BC2833" w:rsidRPr="005966B3" w:rsidRDefault="00BC2833" w:rsidP="00C879EA">
      <w:pPr>
        <w:pStyle w:val="1Para"/>
        <w:numPr>
          <w:ilvl w:val="0"/>
          <w:numId w:val="0"/>
        </w:numPr>
        <w:tabs>
          <w:tab w:val="left" w:pos="1134"/>
        </w:tabs>
        <w:spacing w:before="240"/>
        <w:ind w:left="425"/>
        <w:rPr>
          <w:b/>
          <w:szCs w:val="22"/>
        </w:rPr>
      </w:pPr>
      <w:r w:rsidRPr="005966B3">
        <w:rPr>
          <w:b/>
          <w:szCs w:val="22"/>
        </w:rPr>
        <w:t xml:space="preserve">Table </w:t>
      </w:r>
      <w:r w:rsidRPr="005966B3">
        <w:rPr>
          <w:b/>
          <w:szCs w:val="22"/>
        </w:rPr>
        <w:fldChar w:fldCharType="begin"/>
      </w:r>
      <w:r w:rsidRPr="005966B3">
        <w:rPr>
          <w:b/>
          <w:szCs w:val="22"/>
        </w:rPr>
        <w:instrText xml:space="preserve"> SEQ Table \* ARABIC </w:instrText>
      </w:r>
      <w:r w:rsidRPr="005966B3">
        <w:rPr>
          <w:b/>
          <w:szCs w:val="22"/>
        </w:rPr>
        <w:fldChar w:fldCharType="separate"/>
      </w:r>
      <w:r w:rsidR="00805C97">
        <w:rPr>
          <w:b/>
          <w:noProof/>
          <w:szCs w:val="22"/>
        </w:rPr>
        <w:t>1</w:t>
      </w:r>
      <w:r w:rsidRPr="005966B3">
        <w:rPr>
          <w:b/>
          <w:szCs w:val="22"/>
        </w:rPr>
        <w:fldChar w:fldCharType="end"/>
      </w:r>
      <w:r w:rsidR="00D13F56" w:rsidRPr="005966B3">
        <w:rPr>
          <w:b/>
          <w:szCs w:val="22"/>
        </w:rPr>
        <w:tab/>
      </w:r>
      <w:r w:rsidR="006611E6" w:rsidRPr="005966B3">
        <w:rPr>
          <w:b/>
          <w:szCs w:val="22"/>
        </w:rPr>
        <w:t xml:space="preserve">Introduced </w:t>
      </w:r>
      <w:r w:rsidRPr="005966B3">
        <w:rPr>
          <w:b/>
          <w:szCs w:val="22"/>
        </w:rPr>
        <w:t xml:space="preserve">genes in </w:t>
      </w:r>
      <w:r w:rsidR="006611E6" w:rsidRPr="005966B3">
        <w:rPr>
          <w:b/>
          <w:szCs w:val="22"/>
        </w:rPr>
        <w:t>DHA</w:t>
      </w:r>
      <w:r w:rsidRPr="005966B3">
        <w:rPr>
          <w:b/>
          <w:szCs w:val="22"/>
        </w:rPr>
        <w:t xml:space="preserve"> canola </w:t>
      </w:r>
    </w:p>
    <w:tbl>
      <w:tblPr>
        <w:tblStyle w:val="TableGrid"/>
        <w:tblW w:w="0" w:type="auto"/>
        <w:tblInd w:w="392" w:type="dxa"/>
        <w:tblLook w:val="04A0" w:firstRow="1" w:lastRow="0" w:firstColumn="1" w:lastColumn="0" w:noHBand="0" w:noVBand="1"/>
        <w:tblCaption w:val="Table 1. Introduced genes in DHA canola"/>
        <w:tblDescription w:val="This table lists all the introduced genes in DHA canola. The table has four columns, one each for gene, encoded protein, Source organism and Intended function."/>
      </w:tblPr>
      <w:tblGrid>
        <w:gridCol w:w="1134"/>
        <w:gridCol w:w="2268"/>
        <w:gridCol w:w="3137"/>
        <w:gridCol w:w="2249"/>
      </w:tblGrid>
      <w:tr w:rsidR="005966B3" w:rsidRPr="005966B3" w:rsidTr="004E5B2F">
        <w:trPr>
          <w:cantSplit/>
          <w:tblHeader/>
        </w:trPr>
        <w:tc>
          <w:tcPr>
            <w:tcW w:w="1134" w:type="dxa"/>
            <w:shd w:val="clear" w:color="auto" w:fill="D9D9D9" w:themeFill="background1" w:themeFillShade="D9"/>
          </w:tcPr>
          <w:p w:rsidR="00BC2833" w:rsidRPr="005966B3" w:rsidRDefault="00BC2833" w:rsidP="00367230">
            <w:pPr>
              <w:pStyle w:val="1Para"/>
              <w:numPr>
                <w:ilvl w:val="0"/>
                <w:numId w:val="0"/>
              </w:numPr>
              <w:rPr>
                <w:rFonts w:cs="Arial"/>
                <w:b/>
                <w:szCs w:val="22"/>
              </w:rPr>
            </w:pPr>
            <w:r w:rsidRPr="005966B3">
              <w:rPr>
                <w:rFonts w:cs="Arial"/>
                <w:b/>
                <w:szCs w:val="22"/>
              </w:rPr>
              <w:t>Gene</w:t>
            </w:r>
          </w:p>
        </w:tc>
        <w:tc>
          <w:tcPr>
            <w:tcW w:w="2268" w:type="dxa"/>
            <w:shd w:val="clear" w:color="auto" w:fill="D9D9D9" w:themeFill="background1" w:themeFillShade="D9"/>
          </w:tcPr>
          <w:p w:rsidR="00BC2833" w:rsidRPr="005966B3" w:rsidRDefault="00BC2833" w:rsidP="00367230">
            <w:pPr>
              <w:pStyle w:val="1Para"/>
              <w:numPr>
                <w:ilvl w:val="0"/>
                <w:numId w:val="0"/>
              </w:numPr>
              <w:rPr>
                <w:rFonts w:cs="Arial"/>
                <w:b/>
                <w:szCs w:val="22"/>
              </w:rPr>
            </w:pPr>
            <w:r w:rsidRPr="005966B3">
              <w:rPr>
                <w:rFonts w:cs="Arial"/>
                <w:b/>
                <w:szCs w:val="22"/>
              </w:rPr>
              <w:t>Encoded protein</w:t>
            </w:r>
          </w:p>
        </w:tc>
        <w:tc>
          <w:tcPr>
            <w:tcW w:w="3137" w:type="dxa"/>
            <w:shd w:val="clear" w:color="auto" w:fill="D9D9D9" w:themeFill="background1" w:themeFillShade="D9"/>
          </w:tcPr>
          <w:p w:rsidR="00BC2833" w:rsidRPr="005966B3" w:rsidRDefault="00BC2833" w:rsidP="00367230">
            <w:pPr>
              <w:pStyle w:val="1Para"/>
              <w:numPr>
                <w:ilvl w:val="0"/>
                <w:numId w:val="0"/>
              </w:numPr>
              <w:rPr>
                <w:rFonts w:cs="Arial"/>
                <w:b/>
                <w:szCs w:val="22"/>
              </w:rPr>
            </w:pPr>
            <w:r w:rsidRPr="005966B3">
              <w:rPr>
                <w:rFonts w:cs="Arial"/>
                <w:b/>
                <w:szCs w:val="22"/>
              </w:rPr>
              <w:t>Source organism</w:t>
            </w:r>
          </w:p>
        </w:tc>
        <w:tc>
          <w:tcPr>
            <w:tcW w:w="2249" w:type="dxa"/>
            <w:shd w:val="clear" w:color="auto" w:fill="D9D9D9" w:themeFill="background1" w:themeFillShade="D9"/>
          </w:tcPr>
          <w:p w:rsidR="00BC2833" w:rsidRPr="005966B3" w:rsidRDefault="00BC2833" w:rsidP="00367230">
            <w:pPr>
              <w:pStyle w:val="1Para"/>
              <w:numPr>
                <w:ilvl w:val="0"/>
                <w:numId w:val="0"/>
              </w:numPr>
              <w:rPr>
                <w:rFonts w:ascii="Arial" w:hAnsi="Arial" w:cs="Arial"/>
                <w:b/>
                <w:szCs w:val="22"/>
              </w:rPr>
            </w:pPr>
            <w:r w:rsidRPr="005966B3">
              <w:rPr>
                <w:rFonts w:cs="Arial"/>
                <w:b/>
                <w:szCs w:val="22"/>
              </w:rPr>
              <w:t>Intended function</w:t>
            </w:r>
            <w:r w:rsidR="00E47678" w:rsidRPr="005966B3">
              <w:rPr>
                <w:rFonts w:cs="Arial"/>
                <w:b/>
                <w:szCs w:val="22"/>
              </w:rPr>
              <w:t>*</w:t>
            </w:r>
          </w:p>
        </w:tc>
      </w:tr>
      <w:tr w:rsidR="005966B3" w:rsidRPr="005966B3" w:rsidTr="006A298C">
        <w:trPr>
          <w:cantSplit/>
        </w:trPr>
        <w:tc>
          <w:tcPr>
            <w:tcW w:w="1134" w:type="dxa"/>
          </w:tcPr>
          <w:p w:rsidR="00BC2833" w:rsidRPr="005966B3" w:rsidRDefault="00BC2833" w:rsidP="00367230">
            <w:pPr>
              <w:pStyle w:val="1Para"/>
              <w:numPr>
                <w:ilvl w:val="0"/>
                <w:numId w:val="0"/>
              </w:numPr>
              <w:rPr>
                <w:rFonts w:cs="Arial"/>
                <w:i/>
                <w:sz w:val="20"/>
                <w:szCs w:val="20"/>
              </w:rPr>
            </w:pPr>
            <w:proofErr w:type="spellStart"/>
            <w:r w:rsidRPr="005966B3">
              <w:rPr>
                <w:rFonts w:cs="Arial"/>
                <w:i/>
                <w:sz w:val="20"/>
                <w:szCs w:val="20"/>
              </w:rPr>
              <w:t>Lackl</w:t>
            </w:r>
            <w:proofErr w:type="spellEnd"/>
            <w:r w:rsidRPr="005966B3">
              <w:rPr>
                <w:rFonts w:cs="Arial"/>
                <w:i/>
                <w:sz w:val="20"/>
                <w:szCs w:val="20"/>
              </w:rPr>
              <w:t>-</w:t>
            </w:r>
            <w:r w:rsidR="00BB16EC" w:rsidRPr="005966B3">
              <w:rPr>
                <w:rFonts w:cs="Arial"/>
                <w:i/>
                <w:sz w:val="20"/>
                <w:szCs w:val="20"/>
              </w:rPr>
              <w:t>∆</w:t>
            </w:r>
            <w:r w:rsidRPr="005966B3">
              <w:rPr>
                <w:rFonts w:cs="Arial"/>
                <w:i/>
                <w:sz w:val="20"/>
                <w:szCs w:val="20"/>
              </w:rPr>
              <w:t>12D</w:t>
            </w:r>
          </w:p>
        </w:tc>
        <w:tc>
          <w:tcPr>
            <w:tcW w:w="2268" w:type="dxa"/>
          </w:tcPr>
          <w:p w:rsidR="00BC2833" w:rsidRPr="005966B3" w:rsidRDefault="00BC2833" w:rsidP="00367230">
            <w:pPr>
              <w:pStyle w:val="1Para"/>
              <w:numPr>
                <w:ilvl w:val="0"/>
                <w:numId w:val="0"/>
              </w:numPr>
              <w:rPr>
                <w:rFonts w:cs="Arial"/>
                <w:sz w:val="20"/>
                <w:szCs w:val="20"/>
              </w:rPr>
            </w:pPr>
            <w:r w:rsidRPr="005966B3">
              <w:rPr>
                <w:rFonts w:cs="Arial"/>
                <w:sz w:val="20"/>
                <w:szCs w:val="20"/>
              </w:rPr>
              <w:t>∆12-desaturase</w:t>
            </w:r>
          </w:p>
        </w:tc>
        <w:tc>
          <w:tcPr>
            <w:tcW w:w="3137" w:type="dxa"/>
          </w:tcPr>
          <w:p w:rsidR="00BC2833" w:rsidRPr="005966B3" w:rsidRDefault="00BC2833" w:rsidP="00367230">
            <w:pPr>
              <w:pStyle w:val="1Para"/>
              <w:numPr>
                <w:ilvl w:val="0"/>
                <w:numId w:val="0"/>
              </w:numPr>
              <w:rPr>
                <w:rFonts w:cs="Arial"/>
                <w:sz w:val="20"/>
                <w:szCs w:val="20"/>
              </w:rPr>
            </w:pPr>
            <w:r w:rsidRPr="005966B3">
              <w:rPr>
                <w:rFonts w:cs="Arial"/>
                <w:sz w:val="20"/>
                <w:szCs w:val="20"/>
              </w:rPr>
              <w:t>Yeast (</w:t>
            </w:r>
            <w:proofErr w:type="spellStart"/>
            <w:r w:rsidRPr="005966B3">
              <w:rPr>
                <w:rFonts w:cs="Arial"/>
                <w:i/>
                <w:sz w:val="20"/>
                <w:szCs w:val="20"/>
              </w:rPr>
              <w:t>Lachancea</w:t>
            </w:r>
            <w:proofErr w:type="spellEnd"/>
            <w:r w:rsidRPr="005966B3">
              <w:rPr>
                <w:rFonts w:cs="Arial"/>
                <w:i/>
                <w:sz w:val="20"/>
                <w:szCs w:val="20"/>
              </w:rPr>
              <w:t xml:space="preserve"> </w:t>
            </w:r>
            <w:proofErr w:type="spellStart"/>
            <w:r w:rsidRPr="005966B3">
              <w:rPr>
                <w:rFonts w:cs="Arial"/>
                <w:i/>
                <w:sz w:val="20"/>
                <w:szCs w:val="20"/>
              </w:rPr>
              <w:t>kluyveri</w:t>
            </w:r>
            <w:proofErr w:type="spellEnd"/>
            <w:r w:rsidRPr="005966B3">
              <w:rPr>
                <w:rFonts w:cs="Arial"/>
                <w:sz w:val="20"/>
                <w:szCs w:val="20"/>
              </w:rPr>
              <w:t>)</w:t>
            </w:r>
          </w:p>
        </w:tc>
        <w:tc>
          <w:tcPr>
            <w:tcW w:w="2249" w:type="dxa"/>
          </w:tcPr>
          <w:p w:rsidR="00BC2833" w:rsidRPr="005966B3" w:rsidRDefault="00BC2833" w:rsidP="00367230">
            <w:pPr>
              <w:pStyle w:val="1Para"/>
              <w:numPr>
                <w:ilvl w:val="0"/>
                <w:numId w:val="0"/>
              </w:numPr>
              <w:rPr>
                <w:rFonts w:cs="Arial"/>
                <w:sz w:val="20"/>
                <w:szCs w:val="20"/>
              </w:rPr>
            </w:pPr>
            <w:r w:rsidRPr="005966B3">
              <w:rPr>
                <w:rFonts w:cs="Arial"/>
                <w:sz w:val="20"/>
                <w:szCs w:val="20"/>
              </w:rPr>
              <w:t>Convert OA to LA</w:t>
            </w:r>
          </w:p>
        </w:tc>
      </w:tr>
      <w:tr w:rsidR="005966B3" w:rsidRPr="005966B3" w:rsidTr="006A298C">
        <w:trPr>
          <w:cantSplit/>
        </w:trPr>
        <w:tc>
          <w:tcPr>
            <w:tcW w:w="1134" w:type="dxa"/>
          </w:tcPr>
          <w:p w:rsidR="00BC2833" w:rsidRPr="005966B3" w:rsidRDefault="00BC2833" w:rsidP="00367230">
            <w:pPr>
              <w:pStyle w:val="1Para"/>
              <w:numPr>
                <w:ilvl w:val="0"/>
                <w:numId w:val="0"/>
              </w:numPr>
              <w:rPr>
                <w:rFonts w:cs="Arial"/>
                <w:i/>
                <w:sz w:val="20"/>
                <w:szCs w:val="20"/>
              </w:rPr>
            </w:pPr>
            <w:r w:rsidRPr="005966B3">
              <w:rPr>
                <w:rFonts w:cs="Arial"/>
                <w:i/>
                <w:sz w:val="20"/>
                <w:szCs w:val="20"/>
              </w:rPr>
              <w:t>Picpa-</w:t>
            </w:r>
            <w:r w:rsidR="00D32F4E" w:rsidRPr="005966B3">
              <w:rPr>
                <w:rFonts w:cs="Arial"/>
                <w:i/>
                <w:sz w:val="20"/>
                <w:szCs w:val="20"/>
              </w:rPr>
              <w:t>ω</w:t>
            </w:r>
            <w:r w:rsidRPr="005966B3">
              <w:rPr>
                <w:rFonts w:cs="Arial"/>
                <w:i/>
                <w:sz w:val="20"/>
                <w:szCs w:val="20"/>
              </w:rPr>
              <w:t>3D</w:t>
            </w:r>
          </w:p>
        </w:tc>
        <w:tc>
          <w:tcPr>
            <w:tcW w:w="2268" w:type="dxa"/>
          </w:tcPr>
          <w:p w:rsidR="00BC2833" w:rsidRPr="005966B3" w:rsidRDefault="00BC2833" w:rsidP="00367230">
            <w:pPr>
              <w:pStyle w:val="1Para"/>
              <w:numPr>
                <w:ilvl w:val="0"/>
                <w:numId w:val="0"/>
              </w:numPr>
              <w:rPr>
                <w:rFonts w:cs="Arial"/>
                <w:sz w:val="20"/>
                <w:szCs w:val="20"/>
              </w:rPr>
            </w:pPr>
            <w:r w:rsidRPr="005966B3">
              <w:rPr>
                <w:rFonts w:cs="Arial"/>
                <w:sz w:val="20"/>
                <w:szCs w:val="20"/>
              </w:rPr>
              <w:t>∆15-/</w:t>
            </w:r>
            <w:r w:rsidR="00D32F4E" w:rsidRPr="005966B3">
              <w:rPr>
                <w:rFonts w:cs="Arial"/>
                <w:sz w:val="20"/>
                <w:szCs w:val="20"/>
              </w:rPr>
              <w:t>ω</w:t>
            </w:r>
            <w:r w:rsidRPr="005966B3">
              <w:rPr>
                <w:rFonts w:cs="Arial"/>
                <w:sz w:val="20"/>
                <w:szCs w:val="20"/>
              </w:rPr>
              <w:t>3-desaturase</w:t>
            </w:r>
          </w:p>
        </w:tc>
        <w:tc>
          <w:tcPr>
            <w:tcW w:w="3137" w:type="dxa"/>
          </w:tcPr>
          <w:p w:rsidR="00BC2833" w:rsidRPr="005966B3" w:rsidRDefault="00BC2833" w:rsidP="00367230">
            <w:pPr>
              <w:pStyle w:val="1Para"/>
              <w:numPr>
                <w:ilvl w:val="0"/>
                <w:numId w:val="0"/>
              </w:numPr>
              <w:rPr>
                <w:rFonts w:cs="Arial"/>
                <w:sz w:val="20"/>
                <w:szCs w:val="20"/>
              </w:rPr>
            </w:pPr>
            <w:r w:rsidRPr="005966B3">
              <w:rPr>
                <w:rFonts w:cs="Arial"/>
                <w:sz w:val="20"/>
                <w:szCs w:val="20"/>
              </w:rPr>
              <w:t>Yeast (</w:t>
            </w:r>
            <w:r w:rsidRPr="005966B3">
              <w:rPr>
                <w:rFonts w:cs="Arial"/>
                <w:i/>
                <w:sz w:val="20"/>
                <w:szCs w:val="20"/>
              </w:rPr>
              <w:t>Pichia pastoris</w:t>
            </w:r>
            <w:r w:rsidRPr="005966B3">
              <w:rPr>
                <w:rFonts w:cs="Arial"/>
                <w:sz w:val="20"/>
                <w:szCs w:val="20"/>
              </w:rPr>
              <w:t>)</w:t>
            </w:r>
          </w:p>
        </w:tc>
        <w:tc>
          <w:tcPr>
            <w:tcW w:w="2249" w:type="dxa"/>
          </w:tcPr>
          <w:p w:rsidR="00BC2833" w:rsidRPr="005966B3" w:rsidRDefault="00BC2833" w:rsidP="00367230">
            <w:pPr>
              <w:pStyle w:val="1Para"/>
              <w:numPr>
                <w:ilvl w:val="0"/>
                <w:numId w:val="0"/>
              </w:numPr>
              <w:rPr>
                <w:rFonts w:cs="Arial"/>
                <w:sz w:val="20"/>
                <w:szCs w:val="20"/>
              </w:rPr>
            </w:pPr>
            <w:r w:rsidRPr="005966B3">
              <w:rPr>
                <w:rFonts w:cs="Arial"/>
                <w:sz w:val="20"/>
                <w:szCs w:val="20"/>
              </w:rPr>
              <w:t>Convert LA to ALA</w:t>
            </w:r>
          </w:p>
        </w:tc>
      </w:tr>
      <w:tr w:rsidR="005966B3" w:rsidRPr="005966B3" w:rsidTr="006A298C">
        <w:trPr>
          <w:cantSplit/>
        </w:trPr>
        <w:tc>
          <w:tcPr>
            <w:tcW w:w="1134" w:type="dxa"/>
          </w:tcPr>
          <w:p w:rsidR="00BC2833" w:rsidRPr="005966B3" w:rsidRDefault="00BC2833" w:rsidP="00367230">
            <w:pPr>
              <w:pStyle w:val="1Para"/>
              <w:numPr>
                <w:ilvl w:val="0"/>
                <w:numId w:val="0"/>
              </w:numPr>
              <w:rPr>
                <w:rFonts w:cs="Arial"/>
                <w:i/>
                <w:sz w:val="20"/>
                <w:szCs w:val="20"/>
              </w:rPr>
            </w:pPr>
            <w:proofErr w:type="spellStart"/>
            <w:r w:rsidRPr="005966B3">
              <w:rPr>
                <w:rFonts w:cs="Arial"/>
                <w:i/>
                <w:sz w:val="20"/>
                <w:szCs w:val="20"/>
              </w:rPr>
              <w:t>Micpu</w:t>
            </w:r>
            <w:proofErr w:type="spellEnd"/>
            <w:r w:rsidRPr="005966B3">
              <w:rPr>
                <w:rFonts w:cs="Arial"/>
                <w:i/>
                <w:sz w:val="20"/>
                <w:szCs w:val="20"/>
              </w:rPr>
              <w:t>-</w:t>
            </w:r>
            <w:r w:rsidR="00BB16EC" w:rsidRPr="005966B3">
              <w:rPr>
                <w:rFonts w:cs="Arial"/>
                <w:i/>
                <w:sz w:val="20"/>
                <w:szCs w:val="20"/>
              </w:rPr>
              <w:t>∆</w:t>
            </w:r>
            <w:r w:rsidRPr="005966B3">
              <w:rPr>
                <w:rFonts w:cs="Arial"/>
                <w:i/>
                <w:sz w:val="20"/>
                <w:szCs w:val="20"/>
              </w:rPr>
              <w:t>6D</w:t>
            </w:r>
          </w:p>
        </w:tc>
        <w:tc>
          <w:tcPr>
            <w:tcW w:w="2268" w:type="dxa"/>
          </w:tcPr>
          <w:p w:rsidR="00BC2833" w:rsidRPr="005966B3" w:rsidRDefault="00BC2833" w:rsidP="00367230">
            <w:pPr>
              <w:pStyle w:val="1Para"/>
              <w:numPr>
                <w:ilvl w:val="0"/>
                <w:numId w:val="0"/>
              </w:numPr>
              <w:rPr>
                <w:rFonts w:cs="Arial"/>
                <w:sz w:val="20"/>
                <w:szCs w:val="20"/>
              </w:rPr>
            </w:pPr>
            <w:r w:rsidRPr="005966B3">
              <w:rPr>
                <w:rFonts w:cs="Arial"/>
                <w:sz w:val="20"/>
                <w:szCs w:val="20"/>
              </w:rPr>
              <w:t>∆6-desaturase</w:t>
            </w:r>
          </w:p>
        </w:tc>
        <w:tc>
          <w:tcPr>
            <w:tcW w:w="3137" w:type="dxa"/>
          </w:tcPr>
          <w:p w:rsidR="00BC2833" w:rsidRPr="005966B3" w:rsidRDefault="00BC2833" w:rsidP="00367230">
            <w:pPr>
              <w:pStyle w:val="1Para"/>
              <w:numPr>
                <w:ilvl w:val="0"/>
                <w:numId w:val="0"/>
              </w:numPr>
              <w:rPr>
                <w:rFonts w:cs="Arial"/>
                <w:sz w:val="20"/>
                <w:szCs w:val="20"/>
              </w:rPr>
            </w:pPr>
            <w:r w:rsidRPr="005966B3">
              <w:rPr>
                <w:rFonts w:cs="Arial"/>
                <w:sz w:val="20"/>
                <w:szCs w:val="20"/>
              </w:rPr>
              <w:t>Microalga (</w:t>
            </w:r>
            <w:proofErr w:type="spellStart"/>
            <w:r w:rsidRPr="005966B3">
              <w:rPr>
                <w:rFonts w:cs="Arial"/>
                <w:i/>
                <w:iCs/>
                <w:sz w:val="20"/>
                <w:szCs w:val="20"/>
              </w:rPr>
              <w:t>Micromonas</w:t>
            </w:r>
            <w:proofErr w:type="spellEnd"/>
            <w:r w:rsidRPr="005966B3">
              <w:rPr>
                <w:rFonts w:cs="Arial"/>
                <w:i/>
                <w:iCs/>
                <w:sz w:val="20"/>
                <w:szCs w:val="20"/>
              </w:rPr>
              <w:t xml:space="preserve"> </w:t>
            </w:r>
            <w:proofErr w:type="spellStart"/>
            <w:r w:rsidRPr="005966B3">
              <w:rPr>
                <w:rFonts w:cs="Arial"/>
                <w:i/>
                <w:iCs/>
                <w:sz w:val="20"/>
                <w:szCs w:val="20"/>
              </w:rPr>
              <w:t>pusilla</w:t>
            </w:r>
            <w:proofErr w:type="spellEnd"/>
            <w:r w:rsidRPr="005966B3">
              <w:rPr>
                <w:rFonts w:cs="Arial"/>
                <w:iCs/>
                <w:sz w:val="20"/>
                <w:szCs w:val="20"/>
              </w:rPr>
              <w:t>)</w:t>
            </w:r>
          </w:p>
        </w:tc>
        <w:tc>
          <w:tcPr>
            <w:tcW w:w="2249" w:type="dxa"/>
          </w:tcPr>
          <w:p w:rsidR="00BC2833" w:rsidRPr="005966B3" w:rsidRDefault="00BC2833" w:rsidP="00367230">
            <w:pPr>
              <w:pStyle w:val="1Para"/>
              <w:numPr>
                <w:ilvl w:val="0"/>
                <w:numId w:val="0"/>
              </w:numPr>
              <w:rPr>
                <w:rFonts w:cs="Arial"/>
                <w:sz w:val="20"/>
                <w:szCs w:val="20"/>
              </w:rPr>
            </w:pPr>
            <w:r w:rsidRPr="005966B3">
              <w:rPr>
                <w:rFonts w:cs="Arial"/>
                <w:sz w:val="20"/>
                <w:szCs w:val="20"/>
              </w:rPr>
              <w:t>Convert ALA to SDA</w:t>
            </w:r>
          </w:p>
        </w:tc>
      </w:tr>
      <w:tr w:rsidR="005966B3" w:rsidRPr="005966B3" w:rsidTr="006A298C">
        <w:trPr>
          <w:cantSplit/>
        </w:trPr>
        <w:tc>
          <w:tcPr>
            <w:tcW w:w="1134" w:type="dxa"/>
          </w:tcPr>
          <w:p w:rsidR="00BC2833" w:rsidRPr="005966B3" w:rsidRDefault="00BC2833" w:rsidP="00367230">
            <w:pPr>
              <w:pStyle w:val="1Para"/>
              <w:numPr>
                <w:ilvl w:val="0"/>
                <w:numId w:val="0"/>
              </w:numPr>
              <w:rPr>
                <w:rFonts w:cs="Arial"/>
                <w:i/>
                <w:sz w:val="20"/>
                <w:szCs w:val="20"/>
              </w:rPr>
            </w:pPr>
            <w:proofErr w:type="spellStart"/>
            <w:r w:rsidRPr="005966B3">
              <w:rPr>
                <w:rFonts w:cs="Arial"/>
                <w:i/>
                <w:sz w:val="20"/>
                <w:szCs w:val="20"/>
              </w:rPr>
              <w:t>Pyrco</w:t>
            </w:r>
            <w:proofErr w:type="spellEnd"/>
            <w:r w:rsidRPr="005966B3">
              <w:rPr>
                <w:rFonts w:cs="Arial"/>
                <w:i/>
                <w:sz w:val="20"/>
                <w:szCs w:val="20"/>
              </w:rPr>
              <w:t>-</w:t>
            </w:r>
            <w:r w:rsidR="00BB16EC" w:rsidRPr="005966B3">
              <w:rPr>
                <w:rFonts w:cs="Arial"/>
                <w:i/>
                <w:sz w:val="20"/>
                <w:szCs w:val="20"/>
              </w:rPr>
              <w:t>∆</w:t>
            </w:r>
            <w:r w:rsidRPr="005966B3">
              <w:rPr>
                <w:rFonts w:cs="Arial"/>
                <w:i/>
                <w:sz w:val="20"/>
                <w:szCs w:val="20"/>
              </w:rPr>
              <w:t>6E</w:t>
            </w:r>
          </w:p>
        </w:tc>
        <w:tc>
          <w:tcPr>
            <w:tcW w:w="2268" w:type="dxa"/>
          </w:tcPr>
          <w:p w:rsidR="00BC2833" w:rsidRPr="005966B3" w:rsidRDefault="00BC2833" w:rsidP="00367230">
            <w:pPr>
              <w:pStyle w:val="1Para"/>
              <w:numPr>
                <w:ilvl w:val="0"/>
                <w:numId w:val="0"/>
              </w:numPr>
              <w:rPr>
                <w:rFonts w:cs="Arial"/>
                <w:sz w:val="20"/>
                <w:szCs w:val="20"/>
              </w:rPr>
            </w:pPr>
            <w:r w:rsidRPr="005966B3">
              <w:rPr>
                <w:rFonts w:cs="Arial"/>
                <w:sz w:val="20"/>
                <w:szCs w:val="20"/>
              </w:rPr>
              <w:t>∆6-elongase</w:t>
            </w:r>
          </w:p>
        </w:tc>
        <w:tc>
          <w:tcPr>
            <w:tcW w:w="3137" w:type="dxa"/>
          </w:tcPr>
          <w:p w:rsidR="00BC2833" w:rsidRPr="005966B3" w:rsidRDefault="00BC2833" w:rsidP="00367230">
            <w:pPr>
              <w:pStyle w:val="1Para"/>
              <w:numPr>
                <w:ilvl w:val="0"/>
                <w:numId w:val="0"/>
              </w:numPr>
              <w:rPr>
                <w:rFonts w:cs="Arial"/>
                <w:sz w:val="20"/>
                <w:szCs w:val="20"/>
              </w:rPr>
            </w:pPr>
            <w:r w:rsidRPr="005966B3">
              <w:rPr>
                <w:rFonts w:cs="Arial"/>
                <w:sz w:val="20"/>
                <w:szCs w:val="20"/>
              </w:rPr>
              <w:t>Microalga (</w:t>
            </w:r>
            <w:proofErr w:type="spellStart"/>
            <w:r w:rsidRPr="005966B3">
              <w:rPr>
                <w:rFonts w:cs="Arial"/>
                <w:i/>
                <w:sz w:val="20"/>
                <w:szCs w:val="20"/>
              </w:rPr>
              <w:t>Pyramimonas</w:t>
            </w:r>
            <w:proofErr w:type="spellEnd"/>
            <w:r w:rsidRPr="005966B3">
              <w:rPr>
                <w:rFonts w:cs="Arial"/>
                <w:i/>
                <w:sz w:val="20"/>
                <w:szCs w:val="20"/>
              </w:rPr>
              <w:t xml:space="preserve"> </w:t>
            </w:r>
            <w:proofErr w:type="spellStart"/>
            <w:r w:rsidRPr="005966B3">
              <w:rPr>
                <w:rFonts w:cs="Arial"/>
                <w:i/>
                <w:sz w:val="20"/>
                <w:szCs w:val="20"/>
              </w:rPr>
              <w:t>cordata</w:t>
            </w:r>
            <w:proofErr w:type="spellEnd"/>
            <w:r w:rsidRPr="005966B3">
              <w:rPr>
                <w:rFonts w:cs="Arial"/>
                <w:iCs/>
                <w:sz w:val="20"/>
                <w:szCs w:val="20"/>
              </w:rPr>
              <w:t>)</w:t>
            </w:r>
          </w:p>
        </w:tc>
        <w:tc>
          <w:tcPr>
            <w:tcW w:w="2249" w:type="dxa"/>
          </w:tcPr>
          <w:p w:rsidR="00BC2833" w:rsidRPr="005966B3" w:rsidRDefault="00BC2833" w:rsidP="00367230">
            <w:pPr>
              <w:pStyle w:val="1Para"/>
              <w:numPr>
                <w:ilvl w:val="0"/>
                <w:numId w:val="0"/>
              </w:numPr>
              <w:rPr>
                <w:rFonts w:cs="Arial"/>
                <w:sz w:val="20"/>
                <w:szCs w:val="20"/>
              </w:rPr>
            </w:pPr>
            <w:r w:rsidRPr="005966B3">
              <w:rPr>
                <w:rFonts w:cs="Arial"/>
                <w:sz w:val="20"/>
                <w:szCs w:val="20"/>
              </w:rPr>
              <w:t>Convert SDA to ETA</w:t>
            </w:r>
          </w:p>
        </w:tc>
      </w:tr>
      <w:tr w:rsidR="005966B3" w:rsidRPr="005966B3" w:rsidTr="006A298C">
        <w:trPr>
          <w:cantSplit/>
        </w:trPr>
        <w:tc>
          <w:tcPr>
            <w:tcW w:w="1134" w:type="dxa"/>
          </w:tcPr>
          <w:p w:rsidR="00BC2833" w:rsidRPr="005966B3" w:rsidRDefault="00BC2833" w:rsidP="00367230">
            <w:pPr>
              <w:pStyle w:val="1Para"/>
              <w:numPr>
                <w:ilvl w:val="0"/>
                <w:numId w:val="0"/>
              </w:numPr>
              <w:rPr>
                <w:rFonts w:cs="Arial"/>
                <w:i/>
                <w:sz w:val="20"/>
                <w:szCs w:val="20"/>
              </w:rPr>
            </w:pPr>
            <w:proofErr w:type="spellStart"/>
            <w:r w:rsidRPr="005966B3">
              <w:rPr>
                <w:rFonts w:cs="Arial"/>
                <w:i/>
                <w:sz w:val="20"/>
                <w:szCs w:val="20"/>
              </w:rPr>
              <w:t>Pavsa</w:t>
            </w:r>
            <w:proofErr w:type="spellEnd"/>
            <w:r w:rsidRPr="005966B3">
              <w:rPr>
                <w:rFonts w:cs="Arial"/>
                <w:i/>
                <w:sz w:val="20"/>
                <w:szCs w:val="20"/>
              </w:rPr>
              <w:t>-</w:t>
            </w:r>
            <w:r w:rsidR="00BB16EC" w:rsidRPr="005966B3">
              <w:rPr>
                <w:rFonts w:cs="Arial"/>
                <w:i/>
                <w:sz w:val="20"/>
                <w:szCs w:val="20"/>
              </w:rPr>
              <w:t>∆</w:t>
            </w:r>
            <w:r w:rsidRPr="005966B3">
              <w:rPr>
                <w:rFonts w:cs="Arial"/>
                <w:i/>
                <w:sz w:val="20"/>
                <w:szCs w:val="20"/>
              </w:rPr>
              <w:t>5D</w:t>
            </w:r>
          </w:p>
        </w:tc>
        <w:tc>
          <w:tcPr>
            <w:tcW w:w="2268" w:type="dxa"/>
          </w:tcPr>
          <w:p w:rsidR="00BC2833" w:rsidRPr="005966B3" w:rsidRDefault="00BC2833" w:rsidP="00367230">
            <w:pPr>
              <w:pStyle w:val="1Para"/>
              <w:numPr>
                <w:ilvl w:val="0"/>
                <w:numId w:val="0"/>
              </w:numPr>
              <w:rPr>
                <w:rFonts w:cs="Arial"/>
                <w:sz w:val="20"/>
                <w:szCs w:val="20"/>
              </w:rPr>
            </w:pPr>
            <w:r w:rsidRPr="005966B3">
              <w:rPr>
                <w:rFonts w:cs="Arial"/>
                <w:sz w:val="20"/>
                <w:szCs w:val="20"/>
              </w:rPr>
              <w:t>∆5-desaturase</w:t>
            </w:r>
          </w:p>
        </w:tc>
        <w:tc>
          <w:tcPr>
            <w:tcW w:w="3137" w:type="dxa"/>
          </w:tcPr>
          <w:p w:rsidR="00BC2833" w:rsidRPr="005966B3" w:rsidRDefault="00BC2833" w:rsidP="00367230">
            <w:pPr>
              <w:pStyle w:val="1Para"/>
              <w:numPr>
                <w:ilvl w:val="0"/>
                <w:numId w:val="0"/>
              </w:numPr>
              <w:rPr>
                <w:rFonts w:cs="Arial"/>
                <w:sz w:val="20"/>
                <w:szCs w:val="20"/>
              </w:rPr>
            </w:pPr>
            <w:r w:rsidRPr="005966B3">
              <w:rPr>
                <w:rFonts w:cs="Arial"/>
                <w:sz w:val="20"/>
                <w:szCs w:val="20"/>
              </w:rPr>
              <w:t>Microalga (</w:t>
            </w:r>
            <w:r w:rsidRPr="005966B3">
              <w:rPr>
                <w:rFonts w:cs="Arial"/>
                <w:i/>
                <w:sz w:val="20"/>
                <w:szCs w:val="20"/>
              </w:rPr>
              <w:t xml:space="preserve">Pavlova </w:t>
            </w:r>
            <w:proofErr w:type="spellStart"/>
            <w:r w:rsidRPr="005966B3">
              <w:rPr>
                <w:rFonts w:cs="Arial"/>
                <w:i/>
                <w:sz w:val="20"/>
                <w:szCs w:val="20"/>
              </w:rPr>
              <w:t>salina</w:t>
            </w:r>
            <w:proofErr w:type="spellEnd"/>
            <w:r w:rsidRPr="005966B3">
              <w:rPr>
                <w:rFonts w:cs="Arial"/>
                <w:iCs/>
                <w:sz w:val="20"/>
                <w:szCs w:val="20"/>
              </w:rPr>
              <w:t>)</w:t>
            </w:r>
          </w:p>
        </w:tc>
        <w:tc>
          <w:tcPr>
            <w:tcW w:w="2249" w:type="dxa"/>
          </w:tcPr>
          <w:p w:rsidR="00BC2833" w:rsidRPr="005966B3" w:rsidRDefault="00BC2833" w:rsidP="00367230">
            <w:pPr>
              <w:pStyle w:val="1Para"/>
              <w:numPr>
                <w:ilvl w:val="0"/>
                <w:numId w:val="0"/>
              </w:numPr>
              <w:rPr>
                <w:rFonts w:cs="Arial"/>
                <w:sz w:val="20"/>
                <w:szCs w:val="20"/>
              </w:rPr>
            </w:pPr>
            <w:r w:rsidRPr="005966B3">
              <w:rPr>
                <w:rFonts w:cs="Arial"/>
                <w:sz w:val="20"/>
                <w:szCs w:val="20"/>
              </w:rPr>
              <w:t>Convert ETA</w:t>
            </w:r>
            <w:r w:rsidR="00D9605D" w:rsidRPr="005966B3">
              <w:rPr>
                <w:rFonts w:cs="Arial"/>
                <w:sz w:val="20"/>
                <w:szCs w:val="20"/>
              </w:rPr>
              <w:t xml:space="preserve"> </w:t>
            </w:r>
            <w:r w:rsidRPr="005966B3">
              <w:rPr>
                <w:rFonts w:cs="Arial"/>
                <w:sz w:val="20"/>
                <w:szCs w:val="20"/>
              </w:rPr>
              <w:t>to EPA</w:t>
            </w:r>
          </w:p>
        </w:tc>
      </w:tr>
      <w:tr w:rsidR="005966B3" w:rsidRPr="005966B3" w:rsidTr="006A298C">
        <w:trPr>
          <w:cantSplit/>
        </w:trPr>
        <w:tc>
          <w:tcPr>
            <w:tcW w:w="1134" w:type="dxa"/>
          </w:tcPr>
          <w:p w:rsidR="00BC2833" w:rsidRPr="005966B3" w:rsidRDefault="00BC2833" w:rsidP="00367230">
            <w:pPr>
              <w:pStyle w:val="1Para"/>
              <w:numPr>
                <w:ilvl w:val="0"/>
                <w:numId w:val="0"/>
              </w:numPr>
              <w:rPr>
                <w:rFonts w:cs="Arial"/>
                <w:i/>
                <w:sz w:val="20"/>
                <w:szCs w:val="20"/>
              </w:rPr>
            </w:pPr>
            <w:proofErr w:type="spellStart"/>
            <w:r w:rsidRPr="005966B3">
              <w:rPr>
                <w:rFonts w:cs="Arial"/>
                <w:i/>
                <w:sz w:val="20"/>
                <w:szCs w:val="20"/>
              </w:rPr>
              <w:t>Pyrco</w:t>
            </w:r>
            <w:proofErr w:type="spellEnd"/>
            <w:r w:rsidRPr="005966B3">
              <w:rPr>
                <w:rFonts w:cs="Arial"/>
                <w:i/>
                <w:sz w:val="20"/>
                <w:szCs w:val="20"/>
              </w:rPr>
              <w:t>-</w:t>
            </w:r>
            <w:r w:rsidR="00BB16EC" w:rsidRPr="005966B3">
              <w:rPr>
                <w:rFonts w:cs="Arial"/>
                <w:i/>
                <w:sz w:val="20"/>
                <w:szCs w:val="20"/>
              </w:rPr>
              <w:t>∆</w:t>
            </w:r>
            <w:r w:rsidRPr="005966B3">
              <w:rPr>
                <w:rFonts w:cs="Arial"/>
                <w:i/>
                <w:sz w:val="20"/>
                <w:szCs w:val="20"/>
              </w:rPr>
              <w:t>5E</w:t>
            </w:r>
          </w:p>
        </w:tc>
        <w:tc>
          <w:tcPr>
            <w:tcW w:w="2268" w:type="dxa"/>
          </w:tcPr>
          <w:p w:rsidR="00BC2833" w:rsidRPr="005966B3" w:rsidRDefault="00BC2833" w:rsidP="00367230">
            <w:pPr>
              <w:pStyle w:val="1Para"/>
              <w:numPr>
                <w:ilvl w:val="0"/>
                <w:numId w:val="0"/>
              </w:numPr>
              <w:rPr>
                <w:rFonts w:cs="Arial"/>
                <w:sz w:val="20"/>
                <w:szCs w:val="20"/>
              </w:rPr>
            </w:pPr>
            <w:r w:rsidRPr="005966B3">
              <w:rPr>
                <w:rFonts w:cs="Arial"/>
                <w:sz w:val="20"/>
                <w:szCs w:val="20"/>
              </w:rPr>
              <w:t>∆5-elongase</w:t>
            </w:r>
          </w:p>
        </w:tc>
        <w:tc>
          <w:tcPr>
            <w:tcW w:w="3137" w:type="dxa"/>
          </w:tcPr>
          <w:p w:rsidR="00BC2833" w:rsidRPr="005966B3" w:rsidRDefault="00BC2833" w:rsidP="00367230">
            <w:pPr>
              <w:pStyle w:val="1Para"/>
              <w:numPr>
                <w:ilvl w:val="0"/>
                <w:numId w:val="0"/>
              </w:numPr>
              <w:rPr>
                <w:rFonts w:cs="Arial"/>
                <w:sz w:val="20"/>
                <w:szCs w:val="20"/>
              </w:rPr>
            </w:pPr>
            <w:r w:rsidRPr="005966B3">
              <w:rPr>
                <w:rFonts w:cs="Arial"/>
                <w:sz w:val="20"/>
                <w:szCs w:val="20"/>
              </w:rPr>
              <w:t>Microalga (</w:t>
            </w:r>
            <w:proofErr w:type="spellStart"/>
            <w:r w:rsidRPr="005966B3">
              <w:rPr>
                <w:rFonts w:cs="Arial"/>
                <w:i/>
                <w:sz w:val="20"/>
                <w:szCs w:val="20"/>
              </w:rPr>
              <w:t>Pyramimonas</w:t>
            </w:r>
            <w:proofErr w:type="spellEnd"/>
            <w:r w:rsidRPr="005966B3">
              <w:rPr>
                <w:rFonts w:cs="Arial"/>
                <w:i/>
                <w:sz w:val="20"/>
                <w:szCs w:val="20"/>
              </w:rPr>
              <w:t xml:space="preserve"> </w:t>
            </w:r>
            <w:proofErr w:type="spellStart"/>
            <w:r w:rsidRPr="005966B3">
              <w:rPr>
                <w:rFonts w:cs="Arial"/>
                <w:i/>
                <w:sz w:val="20"/>
                <w:szCs w:val="20"/>
              </w:rPr>
              <w:t>cordata</w:t>
            </w:r>
            <w:proofErr w:type="spellEnd"/>
            <w:r w:rsidRPr="005966B3">
              <w:rPr>
                <w:rFonts w:cs="Arial"/>
                <w:iCs/>
                <w:sz w:val="20"/>
                <w:szCs w:val="20"/>
              </w:rPr>
              <w:t>)</w:t>
            </w:r>
          </w:p>
        </w:tc>
        <w:tc>
          <w:tcPr>
            <w:tcW w:w="2249" w:type="dxa"/>
          </w:tcPr>
          <w:p w:rsidR="00BC2833" w:rsidRPr="005966B3" w:rsidRDefault="00BC2833" w:rsidP="00D9605D">
            <w:pPr>
              <w:pStyle w:val="1Para"/>
              <w:numPr>
                <w:ilvl w:val="0"/>
                <w:numId w:val="0"/>
              </w:numPr>
              <w:rPr>
                <w:rFonts w:cs="Arial"/>
                <w:sz w:val="20"/>
                <w:szCs w:val="20"/>
              </w:rPr>
            </w:pPr>
            <w:r w:rsidRPr="005966B3">
              <w:rPr>
                <w:rFonts w:cs="Arial"/>
                <w:sz w:val="20"/>
                <w:szCs w:val="20"/>
              </w:rPr>
              <w:t>Convert EPA to DPA</w:t>
            </w:r>
            <w:r w:rsidRPr="005966B3">
              <w:rPr>
                <w:rFonts w:cs="Arial"/>
                <w:sz w:val="20"/>
                <w:szCs w:val="20"/>
                <w:vertAlign w:val="superscript"/>
              </w:rPr>
              <w:t xml:space="preserve"> </w:t>
            </w:r>
          </w:p>
        </w:tc>
      </w:tr>
      <w:tr w:rsidR="005966B3" w:rsidRPr="005966B3" w:rsidTr="006A298C">
        <w:trPr>
          <w:cantSplit/>
        </w:trPr>
        <w:tc>
          <w:tcPr>
            <w:tcW w:w="1134" w:type="dxa"/>
          </w:tcPr>
          <w:p w:rsidR="00BC2833" w:rsidRPr="005966B3" w:rsidRDefault="00BC2833" w:rsidP="00367230">
            <w:pPr>
              <w:pStyle w:val="1Para"/>
              <w:numPr>
                <w:ilvl w:val="0"/>
                <w:numId w:val="0"/>
              </w:numPr>
              <w:rPr>
                <w:rFonts w:cs="Arial"/>
                <w:i/>
                <w:sz w:val="20"/>
                <w:szCs w:val="20"/>
              </w:rPr>
            </w:pPr>
            <w:proofErr w:type="spellStart"/>
            <w:r w:rsidRPr="005966B3">
              <w:rPr>
                <w:rFonts w:cs="Arial"/>
                <w:i/>
                <w:sz w:val="20"/>
                <w:szCs w:val="20"/>
              </w:rPr>
              <w:t>Pavsa</w:t>
            </w:r>
            <w:proofErr w:type="spellEnd"/>
            <w:r w:rsidRPr="005966B3">
              <w:rPr>
                <w:rFonts w:cs="Arial"/>
                <w:i/>
                <w:sz w:val="20"/>
                <w:szCs w:val="20"/>
              </w:rPr>
              <w:t>-</w:t>
            </w:r>
            <w:r w:rsidR="00BB16EC" w:rsidRPr="005966B3">
              <w:rPr>
                <w:rFonts w:cs="Arial"/>
                <w:i/>
                <w:sz w:val="20"/>
                <w:szCs w:val="20"/>
              </w:rPr>
              <w:t>∆</w:t>
            </w:r>
            <w:r w:rsidRPr="005966B3">
              <w:rPr>
                <w:rFonts w:cs="Arial"/>
                <w:i/>
                <w:sz w:val="20"/>
                <w:szCs w:val="20"/>
              </w:rPr>
              <w:t>4D</w:t>
            </w:r>
          </w:p>
        </w:tc>
        <w:tc>
          <w:tcPr>
            <w:tcW w:w="2268" w:type="dxa"/>
          </w:tcPr>
          <w:p w:rsidR="00BC2833" w:rsidRPr="005966B3" w:rsidRDefault="00BC2833" w:rsidP="00367230">
            <w:pPr>
              <w:pStyle w:val="1Para"/>
              <w:numPr>
                <w:ilvl w:val="0"/>
                <w:numId w:val="0"/>
              </w:numPr>
              <w:rPr>
                <w:rFonts w:cs="Arial"/>
                <w:sz w:val="20"/>
                <w:szCs w:val="20"/>
              </w:rPr>
            </w:pPr>
            <w:r w:rsidRPr="005966B3">
              <w:rPr>
                <w:rFonts w:cs="Arial"/>
                <w:sz w:val="20"/>
                <w:szCs w:val="20"/>
              </w:rPr>
              <w:t>∆4-desaturase</w:t>
            </w:r>
          </w:p>
        </w:tc>
        <w:tc>
          <w:tcPr>
            <w:tcW w:w="3137" w:type="dxa"/>
          </w:tcPr>
          <w:p w:rsidR="00BC2833" w:rsidRPr="005966B3" w:rsidRDefault="00BC2833" w:rsidP="00367230">
            <w:pPr>
              <w:pStyle w:val="1Para"/>
              <w:numPr>
                <w:ilvl w:val="0"/>
                <w:numId w:val="0"/>
              </w:numPr>
              <w:rPr>
                <w:rFonts w:cs="Arial"/>
                <w:sz w:val="20"/>
                <w:szCs w:val="20"/>
              </w:rPr>
            </w:pPr>
            <w:r w:rsidRPr="005966B3">
              <w:rPr>
                <w:rFonts w:cs="Arial"/>
                <w:sz w:val="20"/>
                <w:szCs w:val="20"/>
              </w:rPr>
              <w:t>Microalga (</w:t>
            </w:r>
            <w:r w:rsidRPr="005966B3">
              <w:rPr>
                <w:rFonts w:cs="Arial"/>
                <w:i/>
                <w:sz w:val="20"/>
                <w:szCs w:val="20"/>
              </w:rPr>
              <w:t xml:space="preserve">Pavlova </w:t>
            </w:r>
            <w:proofErr w:type="spellStart"/>
            <w:r w:rsidRPr="005966B3">
              <w:rPr>
                <w:rFonts w:cs="Arial"/>
                <w:i/>
                <w:sz w:val="20"/>
                <w:szCs w:val="20"/>
              </w:rPr>
              <w:t>salina</w:t>
            </w:r>
            <w:proofErr w:type="spellEnd"/>
            <w:r w:rsidRPr="005966B3">
              <w:rPr>
                <w:rFonts w:cs="Arial"/>
                <w:iCs/>
                <w:sz w:val="20"/>
                <w:szCs w:val="20"/>
              </w:rPr>
              <w:t>)</w:t>
            </w:r>
          </w:p>
        </w:tc>
        <w:tc>
          <w:tcPr>
            <w:tcW w:w="2249" w:type="dxa"/>
          </w:tcPr>
          <w:p w:rsidR="00BC2833" w:rsidRPr="005966B3" w:rsidRDefault="00BC2833" w:rsidP="00367230">
            <w:pPr>
              <w:pStyle w:val="1Para"/>
              <w:numPr>
                <w:ilvl w:val="0"/>
                <w:numId w:val="0"/>
              </w:numPr>
              <w:rPr>
                <w:rFonts w:cs="Arial"/>
                <w:sz w:val="20"/>
                <w:szCs w:val="20"/>
              </w:rPr>
            </w:pPr>
            <w:r w:rsidRPr="005966B3">
              <w:rPr>
                <w:rFonts w:cs="Arial"/>
                <w:sz w:val="20"/>
                <w:szCs w:val="20"/>
              </w:rPr>
              <w:t>Convert DPA to DHA</w:t>
            </w:r>
          </w:p>
        </w:tc>
      </w:tr>
      <w:tr w:rsidR="005966B3" w:rsidRPr="005966B3" w:rsidTr="006A298C">
        <w:trPr>
          <w:cantSplit/>
        </w:trPr>
        <w:tc>
          <w:tcPr>
            <w:tcW w:w="1134" w:type="dxa"/>
          </w:tcPr>
          <w:p w:rsidR="00BC2833" w:rsidRPr="005966B3" w:rsidRDefault="00BC2833" w:rsidP="00367230">
            <w:pPr>
              <w:pStyle w:val="1Para"/>
              <w:numPr>
                <w:ilvl w:val="0"/>
                <w:numId w:val="0"/>
              </w:numPr>
              <w:rPr>
                <w:rFonts w:cs="Arial"/>
                <w:i/>
                <w:sz w:val="20"/>
                <w:szCs w:val="20"/>
              </w:rPr>
            </w:pPr>
            <w:r w:rsidRPr="005966B3">
              <w:rPr>
                <w:rFonts w:cs="Arial"/>
                <w:i/>
                <w:sz w:val="20"/>
                <w:szCs w:val="20"/>
              </w:rPr>
              <w:t>pat</w:t>
            </w:r>
          </w:p>
        </w:tc>
        <w:tc>
          <w:tcPr>
            <w:tcW w:w="2268" w:type="dxa"/>
          </w:tcPr>
          <w:p w:rsidR="00BC2833" w:rsidRPr="005966B3" w:rsidRDefault="00BC2833" w:rsidP="00367230">
            <w:pPr>
              <w:pStyle w:val="1Para"/>
              <w:numPr>
                <w:ilvl w:val="0"/>
                <w:numId w:val="0"/>
              </w:numPr>
              <w:rPr>
                <w:rFonts w:cs="Arial"/>
                <w:sz w:val="20"/>
                <w:szCs w:val="20"/>
              </w:rPr>
            </w:pPr>
            <w:proofErr w:type="spellStart"/>
            <w:r w:rsidRPr="005966B3">
              <w:rPr>
                <w:rFonts w:cs="Arial"/>
                <w:sz w:val="20"/>
                <w:szCs w:val="20"/>
              </w:rPr>
              <w:t>Phosphinothricin</w:t>
            </w:r>
            <w:proofErr w:type="spellEnd"/>
            <w:r w:rsidRPr="005966B3">
              <w:rPr>
                <w:rFonts w:cs="Arial"/>
                <w:sz w:val="20"/>
                <w:szCs w:val="20"/>
              </w:rPr>
              <w:t xml:space="preserve"> acetyl transferase</w:t>
            </w:r>
          </w:p>
        </w:tc>
        <w:tc>
          <w:tcPr>
            <w:tcW w:w="3137" w:type="dxa"/>
          </w:tcPr>
          <w:p w:rsidR="00BC2833" w:rsidRPr="005966B3" w:rsidRDefault="00BC2833" w:rsidP="00367230">
            <w:pPr>
              <w:pStyle w:val="1Para"/>
              <w:numPr>
                <w:ilvl w:val="0"/>
                <w:numId w:val="0"/>
              </w:numPr>
              <w:rPr>
                <w:rFonts w:cs="Arial"/>
                <w:i/>
                <w:sz w:val="20"/>
                <w:szCs w:val="20"/>
              </w:rPr>
            </w:pPr>
            <w:r w:rsidRPr="005966B3">
              <w:rPr>
                <w:rFonts w:cs="Arial"/>
                <w:sz w:val="20"/>
                <w:szCs w:val="20"/>
              </w:rPr>
              <w:t>Soil bacterium (</w:t>
            </w:r>
            <w:r w:rsidRPr="005966B3">
              <w:rPr>
                <w:rFonts w:cs="Arial"/>
                <w:i/>
                <w:sz w:val="20"/>
                <w:szCs w:val="20"/>
              </w:rPr>
              <w:t xml:space="preserve">Streptomyces </w:t>
            </w:r>
            <w:proofErr w:type="spellStart"/>
            <w:r w:rsidRPr="005966B3">
              <w:rPr>
                <w:rFonts w:cs="Arial"/>
                <w:i/>
                <w:sz w:val="20"/>
                <w:szCs w:val="20"/>
              </w:rPr>
              <w:t>viridochromogenes</w:t>
            </w:r>
            <w:proofErr w:type="spellEnd"/>
            <w:r w:rsidRPr="005966B3">
              <w:rPr>
                <w:rFonts w:cs="Arial"/>
                <w:sz w:val="20"/>
                <w:szCs w:val="20"/>
              </w:rPr>
              <w:t>)</w:t>
            </w:r>
          </w:p>
        </w:tc>
        <w:tc>
          <w:tcPr>
            <w:tcW w:w="2249" w:type="dxa"/>
          </w:tcPr>
          <w:p w:rsidR="00BC2833" w:rsidRPr="005966B3" w:rsidRDefault="00BC2833" w:rsidP="00E47678">
            <w:pPr>
              <w:pStyle w:val="1Para"/>
              <w:numPr>
                <w:ilvl w:val="0"/>
                <w:numId w:val="0"/>
              </w:numPr>
              <w:rPr>
                <w:rFonts w:cs="Arial"/>
                <w:sz w:val="20"/>
                <w:szCs w:val="20"/>
              </w:rPr>
            </w:pPr>
            <w:r w:rsidRPr="005966B3">
              <w:rPr>
                <w:rFonts w:cs="Arial"/>
                <w:sz w:val="20"/>
                <w:szCs w:val="20"/>
              </w:rPr>
              <w:t>Selectable marker</w:t>
            </w:r>
            <w:r w:rsidR="005F5865" w:rsidRPr="005966B3">
              <w:rPr>
                <w:rFonts w:cs="Arial"/>
                <w:sz w:val="20"/>
                <w:szCs w:val="20"/>
              </w:rPr>
              <w:t xml:space="preserve"> (tolerance to </w:t>
            </w:r>
            <w:proofErr w:type="spellStart"/>
            <w:r w:rsidR="005F5865" w:rsidRPr="005966B3">
              <w:rPr>
                <w:rFonts w:cs="Arial"/>
                <w:sz w:val="20"/>
                <w:szCs w:val="20"/>
              </w:rPr>
              <w:t>glufos</w:t>
            </w:r>
            <w:r w:rsidR="00E47678" w:rsidRPr="005966B3">
              <w:rPr>
                <w:rFonts w:cs="Arial"/>
                <w:sz w:val="20"/>
                <w:szCs w:val="20"/>
              </w:rPr>
              <w:t>inate</w:t>
            </w:r>
            <w:proofErr w:type="spellEnd"/>
            <w:r w:rsidR="00E47678" w:rsidRPr="005966B3">
              <w:rPr>
                <w:rFonts w:cs="Arial"/>
                <w:sz w:val="20"/>
                <w:szCs w:val="20"/>
              </w:rPr>
              <w:t xml:space="preserve"> </w:t>
            </w:r>
            <w:r w:rsidR="008A36FF" w:rsidRPr="005966B3">
              <w:rPr>
                <w:rFonts w:cs="Arial"/>
                <w:sz w:val="20"/>
                <w:szCs w:val="20"/>
              </w:rPr>
              <w:t>herbicides</w:t>
            </w:r>
            <w:r w:rsidR="00E47678" w:rsidRPr="005966B3">
              <w:rPr>
                <w:rFonts w:cs="Arial"/>
                <w:sz w:val="20"/>
                <w:szCs w:val="20"/>
              </w:rPr>
              <w:t>)</w:t>
            </w:r>
          </w:p>
        </w:tc>
      </w:tr>
    </w:tbl>
    <w:p w:rsidR="00947B2D" w:rsidRPr="005966B3" w:rsidRDefault="00E47678" w:rsidP="00D13F56">
      <w:pPr>
        <w:pStyle w:val="1Para"/>
        <w:numPr>
          <w:ilvl w:val="0"/>
          <w:numId w:val="0"/>
        </w:numPr>
        <w:ind w:left="284" w:right="284"/>
        <w:rPr>
          <w:sz w:val="20"/>
          <w:szCs w:val="20"/>
        </w:rPr>
      </w:pPr>
      <w:r w:rsidRPr="005966B3">
        <w:rPr>
          <w:b/>
          <w:sz w:val="20"/>
          <w:szCs w:val="20"/>
        </w:rPr>
        <w:t>*</w:t>
      </w:r>
      <w:r w:rsidR="00BC2833" w:rsidRPr="005966B3">
        <w:rPr>
          <w:sz w:val="20"/>
          <w:szCs w:val="20"/>
        </w:rPr>
        <w:t>ALA, α-linolenic acid (18:3</w:t>
      </w:r>
      <w:r w:rsidR="00BC2833" w:rsidRPr="005966B3">
        <w:rPr>
          <w:sz w:val="20"/>
          <w:szCs w:val="20"/>
          <w:vertAlign w:val="superscript"/>
        </w:rPr>
        <w:t>∆9,12,15</w:t>
      </w:r>
      <w:r w:rsidR="00BC2833" w:rsidRPr="005966B3">
        <w:rPr>
          <w:sz w:val="20"/>
          <w:szCs w:val="20"/>
        </w:rPr>
        <w:t>); DHA, docosahexaenoic acid (22:6</w:t>
      </w:r>
      <w:r w:rsidR="00BC2833" w:rsidRPr="005966B3">
        <w:rPr>
          <w:sz w:val="20"/>
          <w:szCs w:val="20"/>
          <w:vertAlign w:val="superscript"/>
        </w:rPr>
        <w:t>∆4,7,10,13,16,19</w:t>
      </w:r>
      <w:r w:rsidR="00BC2833" w:rsidRPr="005966B3">
        <w:rPr>
          <w:sz w:val="20"/>
          <w:szCs w:val="20"/>
        </w:rPr>
        <w:t xml:space="preserve">); DPA, </w:t>
      </w:r>
      <w:proofErr w:type="spellStart"/>
      <w:r w:rsidR="00BC2833" w:rsidRPr="005966B3">
        <w:rPr>
          <w:sz w:val="20"/>
          <w:szCs w:val="20"/>
        </w:rPr>
        <w:t>docosapentaenoic</w:t>
      </w:r>
      <w:proofErr w:type="spellEnd"/>
      <w:r w:rsidR="00BC2833" w:rsidRPr="005966B3">
        <w:rPr>
          <w:sz w:val="20"/>
          <w:szCs w:val="20"/>
        </w:rPr>
        <w:t xml:space="preserve"> acid (22:5</w:t>
      </w:r>
      <w:r w:rsidR="00BC2833" w:rsidRPr="005966B3">
        <w:rPr>
          <w:sz w:val="20"/>
          <w:szCs w:val="20"/>
          <w:vertAlign w:val="superscript"/>
        </w:rPr>
        <w:t>∆7,10,13,16,19</w:t>
      </w:r>
      <w:r w:rsidR="00BC2833" w:rsidRPr="005966B3">
        <w:rPr>
          <w:sz w:val="20"/>
          <w:szCs w:val="20"/>
        </w:rPr>
        <w:t>); EPA, eicosapentaenoic acid (20:5</w:t>
      </w:r>
      <w:r w:rsidR="00BC2833" w:rsidRPr="005966B3">
        <w:rPr>
          <w:sz w:val="20"/>
          <w:szCs w:val="20"/>
          <w:vertAlign w:val="superscript"/>
        </w:rPr>
        <w:t>∆5,8,11,14,17</w:t>
      </w:r>
      <w:r w:rsidR="00BC2833" w:rsidRPr="005966B3">
        <w:rPr>
          <w:sz w:val="20"/>
          <w:szCs w:val="20"/>
        </w:rPr>
        <w:t xml:space="preserve">); ETA, </w:t>
      </w:r>
      <w:proofErr w:type="spellStart"/>
      <w:r w:rsidR="00BC2833" w:rsidRPr="005966B3">
        <w:rPr>
          <w:sz w:val="20"/>
          <w:szCs w:val="20"/>
        </w:rPr>
        <w:t>eicosatetraenoic</w:t>
      </w:r>
      <w:proofErr w:type="spellEnd"/>
      <w:r w:rsidR="00BC2833" w:rsidRPr="005966B3">
        <w:rPr>
          <w:sz w:val="20"/>
          <w:szCs w:val="20"/>
        </w:rPr>
        <w:t xml:space="preserve"> acid (20:4</w:t>
      </w:r>
      <w:r w:rsidR="00BC2833" w:rsidRPr="005966B3">
        <w:rPr>
          <w:sz w:val="20"/>
          <w:szCs w:val="20"/>
          <w:vertAlign w:val="superscript"/>
        </w:rPr>
        <w:t>∆8,11,14,17</w:t>
      </w:r>
      <w:r w:rsidR="00BC2833" w:rsidRPr="005966B3">
        <w:rPr>
          <w:sz w:val="20"/>
          <w:szCs w:val="20"/>
        </w:rPr>
        <w:t>); LA, linoleic acid (18:2</w:t>
      </w:r>
      <w:r w:rsidR="00BC2833" w:rsidRPr="005966B3">
        <w:rPr>
          <w:sz w:val="20"/>
          <w:szCs w:val="20"/>
          <w:vertAlign w:val="superscript"/>
        </w:rPr>
        <w:t>∆9,12</w:t>
      </w:r>
      <w:r w:rsidR="00BC2833" w:rsidRPr="005966B3">
        <w:rPr>
          <w:sz w:val="20"/>
          <w:szCs w:val="20"/>
        </w:rPr>
        <w:t>); OA, oleic acid (18:1</w:t>
      </w:r>
      <w:r w:rsidR="00BC2833" w:rsidRPr="005966B3">
        <w:rPr>
          <w:sz w:val="20"/>
          <w:szCs w:val="20"/>
          <w:vertAlign w:val="superscript"/>
        </w:rPr>
        <w:t>∆9</w:t>
      </w:r>
      <w:r w:rsidR="00BC2833" w:rsidRPr="005966B3">
        <w:rPr>
          <w:sz w:val="20"/>
          <w:szCs w:val="20"/>
        </w:rPr>
        <w:t xml:space="preserve">); SDA, </w:t>
      </w:r>
      <w:proofErr w:type="spellStart"/>
      <w:r w:rsidR="00BC2833" w:rsidRPr="005966B3">
        <w:rPr>
          <w:sz w:val="20"/>
          <w:szCs w:val="20"/>
        </w:rPr>
        <w:t>stearidonic</w:t>
      </w:r>
      <w:proofErr w:type="spellEnd"/>
      <w:r w:rsidR="00BC2833" w:rsidRPr="005966B3">
        <w:rPr>
          <w:sz w:val="20"/>
          <w:szCs w:val="20"/>
        </w:rPr>
        <w:t xml:space="preserve"> acid (18:4</w:t>
      </w:r>
      <w:r w:rsidR="00BC2833" w:rsidRPr="005966B3">
        <w:rPr>
          <w:sz w:val="20"/>
          <w:szCs w:val="20"/>
          <w:vertAlign w:val="superscript"/>
        </w:rPr>
        <w:t>∆6,9,12,15</w:t>
      </w:r>
      <w:r w:rsidRPr="005966B3">
        <w:rPr>
          <w:sz w:val="20"/>
          <w:szCs w:val="20"/>
        </w:rPr>
        <w:t>)</w:t>
      </w:r>
    </w:p>
    <w:p w:rsidR="00235E03" w:rsidRDefault="008E7E70" w:rsidP="009F1308">
      <w:pPr>
        <w:pStyle w:val="1Para"/>
        <w:tabs>
          <w:tab w:val="clear" w:pos="360"/>
          <w:tab w:val="num" w:pos="567"/>
        </w:tabs>
      </w:pPr>
      <w:r w:rsidRPr="005966B3">
        <w:t xml:space="preserve">Short regulatory sequences that control expression of the introduced genes are also present in </w:t>
      </w:r>
      <w:r w:rsidR="000C398B" w:rsidRPr="005966B3">
        <w:t>DHA canola</w:t>
      </w:r>
      <w:r w:rsidR="00112A24" w:rsidRPr="005966B3">
        <w:t>.</w:t>
      </w:r>
      <w:r w:rsidRPr="005966B3">
        <w:t xml:space="preserve"> T</w:t>
      </w:r>
      <w:r w:rsidR="000C398B" w:rsidRPr="005966B3">
        <w:t>he</w:t>
      </w:r>
      <w:r w:rsidRPr="005966B3">
        <w:t>se</w:t>
      </w:r>
      <w:r w:rsidR="000C398B" w:rsidRPr="005966B3">
        <w:t xml:space="preserve"> regulatory elements </w:t>
      </w:r>
      <w:r w:rsidRPr="005966B3">
        <w:t xml:space="preserve">are </w:t>
      </w:r>
      <w:r w:rsidR="000C398B" w:rsidRPr="005966B3">
        <w:t>listed in Table 2.</w:t>
      </w:r>
    </w:p>
    <w:p w:rsidR="008D07A6" w:rsidRPr="005966B3" w:rsidRDefault="00235E03" w:rsidP="00D514D4">
      <w:r>
        <w:br w:type="page"/>
      </w:r>
    </w:p>
    <w:p w:rsidR="000C398B" w:rsidRPr="005966B3" w:rsidRDefault="000C398B" w:rsidP="009F1308">
      <w:pPr>
        <w:pStyle w:val="1Para"/>
        <w:numPr>
          <w:ilvl w:val="0"/>
          <w:numId w:val="0"/>
        </w:numPr>
        <w:tabs>
          <w:tab w:val="left" w:pos="1134"/>
        </w:tabs>
        <w:spacing w:before="240"/>
        <w:ind w:left="425"/>
        <w:rPr>
          <w:b/>
          <w:szCs w:val="22"/>
        </w:rPr>
      </w:pPr>
      <w:r w:rsidRPr="005966B3">
        <w:rPr>
          <w:b/>
          <w:szCs w:val="22"/>
        </w:rPr>
        <w:lastRenderedPageBreak/>
        <w:t xml:space="preserve">Table </w:t>
      </w:r>
      <w:r w:rsidRPr="005966B3">
        <w:rPr>
          <w:b/>
          <w:szCs w:val="22"/>
        </w:rPr>
        <w:fldChar w:fldCharType="begin"/>
      </w:r>
      <w:r w:rsidRPr="005966B3">
        <w:rPr>
          <w:b/>
          <w:szCs w:val="22"/>
        </w:rPr>
        <w:instrText xml:space="preserve"> SEQ Table \* ARABIC </w:instrText>
      </w:r>
      <w:r w:rsidRPr="005966B3">
        <w:rPr>
          <w:b/>
          <w:szCs w:val="22"/>
        </w:rPr>
        <w:fldChar w:fldCharType="separate"/>
      </w:r>
      <w:r w:rsidR="00805C97">
        <w:rPr>
          <w:b/>
          <w:noProof/>
          <w:szCs w:val="22"/>
        </w:rPr>
        <w:t>2</w:t>
      </w:r>
      <w:r w:rsidRPr="005966B3">
        <w:rPr>
          <w:b/>
          <w:szCs w:val="22"/>
        </w:rPr>
        <w:fldChar w:fldCharType="end"/>
      </w:r>
      <w:r w:rsidR="00D13F56" w:rsidRPr="005966B3">
        <w:rPr>
          <w:b/>
          <w:szCs w:val="22"/>
        </w:rPr>
        <w:tab/>
      </w:r>
      <w:r w:rsidR="006611E6" w:rsidRPr="005966B3">
        <w:rPr>
          <w:b/>
          <w:szCs w:val="22"/>
        </w:rPr>
        <w:t>Introduced r</w:t>
      </w:r>
      <w:r w:rsidRPr="005966B3">
        <w:rPr>
          <w:b/>
          <w:szCs w:val="22"/>
        </w:rPr>
        <w:t xml:space="preserve">egulatory elements in </w:t>
      </w:r>
      <w:r w:rsidR="00D13F56" w:rsidRPr="005966B3">
        <w:rPr>
          <w:b/>
          <w:szCs w:val="22"/>
        </w:rPr>
        <w:t>DHA canola</w:t>
      </w:r>
      <w:r w:rsidRPr="005966B3">
        <w:rPr>
          <w:b/>
          <w:szCs w:val="22"/>
        </w:rPr>
        <w:t xml:space="preserve"> </w:t>
      </w:r>
    </w:p>
    <w:tbl>
      <w:tblPr>
        <w:tblStyle w:val="TableGrid"/>
        <w:tblW w:w="0" w:type="auto"/>
        <w:tblInd w:w="392" w:type="dxa"/>
        <w:tblLook w:val="04A0" w:firstRow="1" w:lastRow="0" w:firstColumn="1" w:lastColumn="0" w:noHBand="0" w:noVBand="1"/>
        <w:tblCaption w:val="Table 2 introduced regulatory elements in DHA canola"/>
        <w:tblDescription w:val="This table lists all the regulatory elements used in DHA canola. The table has three columns, one each for Element, Function and Source."/>
      </w:tblPr>
      <w:tblGrid>
        <w:gridCol w:w="1984"/>
        <w:gridCol w:w="2410"/>
        <w:gridCol w:w="4253"/>
      </w:tblGrid>
      <w:tr w:rsidR="005966B3" w:rsidRPr="005966B3" w:rsidTr="004E5B2F">
        <w:trPr>
          <w:cantSplit/>
          <w:tblHeader/>
        </w:trPr>
        <w:tc>
          <w:tcPr>
            <w:tcW w:w="1984" w:type="dxa"/>
            <w:shd w:val="clear" w:color="auto" w:fill="D9D9D9" w:themeFill="background1" w:themeFillShade="D9"/>
          </w:tcPr>
          <w:p w:rsidR="000C398B" w:rsidRPr="005966B3" w:rsidRDefault="000C398B" w:rsidP="00367230">
            <w:pPr>
              <w:rPr>
                <w:rFonts w:cs="Arial"/>
                <w:b/>
                <w:szCs w:val="22"/>
              </w:rPr>
            </w:pPr>
            <w:r w:rsidRPr="005966B3">
              <w:rPr>
                <w:rFonts w:cs="Arial"/>
                <w:b/>
                <w:szCs w:val="22"/>
              </w:rPr>
              <w:t>Element</w:t>
            </w:r>
          </w:p>
        </w:tc>
        <w:tc>
          <w:tcPr>
            <w:tcW w:w="2410" w:type="dxa"/>
            <w:shd w:val="clear" w:color="auto" w:fill="D9D9D9" w:themeFill="background1" w:themeFillShade="D9"/>
          </w:tcPr>
          <w:p w:rsidR="000C398B" w:rsidRPr="005966B3" w:rsidRDefault="000C398B" w:rsidP="00367230">
            <w:pPr>
              <w:rPr>
                <w:rFonts w:cs="Arial"/>
                <w:b/>
                <w:szCs w:val="22"/>
              </w:rPr>
            </w:pPr>
            <w:r w:rsidRPr="005966B3">
              <w:rPr>
                <w:rFonts w:cs="Arial"/>
                <w:b/>
                <w:szCs w:val="22"/>
              </w:rPr>
              <w:t>Function</w:t>
            </w:r>
          </w:p>
        </w:tc>
        <w:tc>
          <w:tcPr>
            <w:tcW w:w="4253" w:type="dxa"/>
            <w:shd w:val="clear" w:color="auto" w:fill="D9D9D9" w:themeFill="background1" w:themeFillShade="D9"/>
          </w:tcPr>
          <w:p w:rsidR="000C398B" w:rsidRPr="005966B3" w:rsidRDefault="000C398B" w:rsidP="00367230">
            <w:pPr>
              <w:rPr>
                <w:rFonts w:cs="Arial"/>
                <w:b/>
                <w:szCs w:val="22"/>
              </w:rPr>
            </w:pPr>
            <w:r w:rsidRPr="005966B3">
              <w:rPr>
                <w:rFonts w:cs="Arial"/>
                <w:b/>
                <w:szCs w:val="22"/>
              </w:rPr>
              <w:t>Source</w:t>
            </w:r>
          </w:p>
        </w:tc>
      </w:tr>
      <w:tr w:rsidR="005966B3" w:rsidRPr="005966B3" w:rsidTr="006A298C">
        <w:trPr>
          <w:cantSplit/>
        </w:trPr>
        <w:tc>
          <w:tcPr>
            <w:tcW w:w="1984" w:type="dxa"/>
          </w:tcPr>
          <w:p w:rsidR="000C398B" w:rsidRPr="005966B3" w:rsidRDefault="000C398B" w:rsidP="00367230">
            <w:pPr>
              <w:rPr>
                <w:rFonts w:cs="Arial"/>
                <w:sz w:val="20"/>
                <w:szCs w:val="20"/>
              </w:rPr>
            </w:pPr>
            <w:r w:rsidRPr="005966B3">
              <w:rPr>
                <w:rFonts w:cs="Arial"/>
                <w:sz w:val="20"/>
                <w:szCs w:val="20"/>
              </w:rPr>
              <w:t>PRO Linus-Cnl1</w:t>
            </w:r>
          </w:p>
        </w:tc>
        <w:tc>
          <w:tcPr>
            <w:tcW w:w="2410" w:type="dxa"/>
          </w:tcPr>
          <w:p w:rsidR="000C398B" w:rsidRPr="005966B3" w:rsidRDefault="000C398B" w:rsidP="00367230">
            <w:pPr>
              <w:rPr>
                <w:rFonts w:cs="Arial"/>
                <w:sz w:val="20"/>
                <w:szCs w:val="20"/>
              </w:rPr>
            </w:pPr>
            <w:r w:rsidRPr="005966B3">
              <w:rPr>
                <w:rFonts w:cs="Arial"/>
                <w:sz w:val="20"/>
                <w:szCs w:val="20"/>
              </w:rPr>
              <w:t>Seed-specific Promoter</w:t>
            </w:r>
          </w:p>
        </w:tc>
        <w:tc>
          <w:tcPr>
            <w:tcW w:w="4253" w:type="dxa"/>
          </w:tcPr>
          <w:p w:rsidR="000C398B" w:rsidRPr="005966B3" w:rsidRDefault="000C398B" w:rsidP="0059509B">
            <w:pPr>
              <w:rPr>
                <w:rFonts w:cs="Arial"/>
                <w:i/>
                <w:sz w:val="20"/>
                <w:szCs w:val="20"/>
              </w:rPr>
            </w:pPr>
            <w:proofErr w:type="spellStart"/>
            <w:r w:rsidRPr="005966B3">
              <w:rPr>
                <w:rFonts w:cs="Arial"/>
                <w:i/>
                <w:sz w:val="20"/>
                <w:szCs w:val="20"/>
              </w:rPr>
              <w:t>Conlinin</w:t>
            </w:r>
            <w:proofErr w:type="spellEnd"/>
            <w:r w:rsidRPr="005966B3">
              <w:rPr>
                <w:rFonts w:cs="Arial"/>
                <w:i/>
                <w:sz w:val="20"/>
                <w:szCs w:val="20"/>
              </w:rPr>
              <w:t xml:space="preserve"> 1 </w:t>
            </w:r>
            <w:r w:rsidRPr="005966B3">
              <w:rPr>
                <w:rFonts w:cs="Arial"/>
                <w:sz w:val="20"/>
                <w:szCs w:val="20"/>
              </w:rPr>
              <w:t>gene from</w:t>
            </w:r>
            <w:r w:rsidRPr="005966B3">
              <w:rPr>
                <w:rFonts w:cs="Arial"/>
                <w:i/>
                <w:sz w:val="20"/>
                <w:szCs w:val="20"/>
              </w:rPr>
              <w:t xml:space="preserve"> </w:t>
            </w:r>
            <w:proofErr w:type="spellStart"/>
            <w:r w:rsidRPr="005966B3">
              <w:rPr>
                <w:rFonts w:cs="Arial"/>
                <w:i/>
                <w:sz w:val="20"/>
                <w:szCs w:val="20"/>
              </w:rPr>
              <w:t>Linum</w:t>
            </w:r>
            <w:proofErr w:type="spellEnd"/>
            <w:r w:rsidRPr="005966B3">
              <w:rPr>
                <w:rFonts w:cs="Arial"/>
                <w:i/>
                <w:sz w:val="20"/>
                <w:szCs w:val="20"/>
              </w:rPr>
              <w:t xml:space="preserve"> </w:t>
            </w:r>
            <w:proofErr w:type="spellStart"/>
            <w:r w:rsidRPr="005966B3">
              <w:rPr>
                <w:rFonts w:cs="Arial"/>
                <w:i/>
                <w:sz w:val="20"/>
                <w:szCs w:val="20"/>
              </w:rPr>
              <w:t>usitatissimum</w:t>
            </w:r>
            <w:proofErr w:type="spellEnd"/>
            <w:r w:rsidRPr="005966B3">
              <w:rPr>
                <w:rFonts w:cs="Arial"/>
                <w:i/>
                <w:sz w:val="20"/>
                <w:szCs w:val="20"/>
              </w:rPr>
              <w:t xml:space="preserve"> </w:t>
            </w:r>
            <w:r w:rsidR="00E873C5" w:rsidRPr="005966B3">
              <w:rPr>
                <w:rFonts w:cs="Arial"/>
                <w:sz w:val="20"/>
                <w:szCs w:val="20"/>
              </w:rPr>
              <w:t>(f</w:t>
            </w:r>
            <w:r w:rsidRPr="005966B3">
              <w:rPr>
                <w:rFonts w:cs="Arial"/>
                <w:sz w:val="20"/>
                <w:szCs w:val="20"/>
              </w:rPr>
              <w:t xml:space="preserve">lax) </w:t>
            </w:r>
          </w:p>
        </w:tc>
      </w:tr>
      <w:tr w:rsidR="005966B3" w:rsidRPr="005966B3" w:rsidTr="006A298C">
        <w:trPr>
          <w:cantSplit/>
        </w:trPr>
        <w:tc>
          <w:tcPr>
            <w:tcW w:w="1984" w:type="dxa"/>
          </w:tcPr>
          <w:p w:rsidR="000C398B" w:rsidRPr="005966B3" w:rsidRDefault="000C398B" w:rsidP="00367230">
            <w:pPr>
              <w:rPr>
                <w:rFonts w:cs="Arial"/>
                <w:sz w:val="20"/>
                <w:szCs w:val="20"/>
              </w:rPr>
            </w:pPr>
            <w:r w:rsidRPr="005966B3">
              <w:rPr>
                <w:rFonts w:cs="Arial"/>
                <w:sz w:val="20"/>
                <w:szCs w:val="20"/>
              </w:rPr>
              <w:t>PRO Linus-Cnl2</w:t>
            </w:r>
            <w:r w:rsidRPr="005966B3">
              <w:rPr>
                <w:sz w:val="20"/>
                <w:szCs w:val="20"/>
              </w:rPr>
              <w:t xml:space="preserve"> </w:t>
            </w:r>
          </w:p>
        </w:tc>
        <w:tc>
          <w:tcPr>
            <w:tcW w:w="2410" w:type="dxa"/>
          </w:tcPr>
          <w:p w:rsidR="000C398B" w:rsidRPr="005966B3" w:rsidRDefault="000C398B" w:rsidP="00367230">
            <w:pPr>
              <w:rPr>
                <w:rFonts w:cs="Arial"/>
                <w:sz w:val="20"/>
                <w:szCs w:val="20"/>
              </w:rPr>
            </w:pPr>
            <w:r w:rsidRPr="005966B3">
              <w:rPr>
                <w:rFonts w:cs="Arial"/>
                <w:sz w:val="20"/>
                <w:szCs w:val="20"/>
              </w:rPr>
              <w:t>Seed-specific Promoter</w:t>
            </w:r>
          </w:p>
        </w:tc>
        <w:tc>
          <w:tcPr>
            <w:tcW w:w="4253" w:type="dxa"/>
          </w:tcPr>
          <w:p w:rsidR="000C398B" w:rsidRPr="005966B3" w:rsidRDefault="000C398B" w:rsidP="0059509B">
            <w:pPr>
              <w:rPr>
                <w:rFonts w:cs="Arial"/>
                <w:sz w:val="20"/>
                <w:szCs w:val="20"/>
              </w:rPr>
            </w:pPr>
            <w:proofErr w:type="spellStart"/>
            <w:r w:rsidRPr="005966B3">
              <w:rPr>
                <w:rFonts w:cs="Arial"/>
                <w:i/>
                <w:sz w:val="20"/>
                <w:szCs w:val="20"/>
              </w:rPr>
              <w:t>Conlinin</w:t>
            </w:r>
            <w:proofErr w:type="spellEnd"/>
            <w:r w:rsidRPr="005966B3">
              <w:rPr>
                <w:rFonts w:cs="Arial"/>
                <w:i/>
                <w:sz w:val="20"/>
                <w:szCs w:val="20"/>
              </w:rPr>
              <w:t xml:space="preserve"> 2 </w:t>
            </w:r>
            <w:r w:rsidRPr="005966B3">
              <w:rPr>
                <w:rFonts w:cs="Arial"/>
                <w:sz w:val="20"/>
                <w:szCs w:val="20"/>
              </w:rPr>
              <w:t>gene from</w:t>
            </w:r>
            <w:r w:rsidRPr="005966B3">
              <w:rPr>
                <w:rFonts w:cs="Arial"/>
                <w:i/>
                <w:sz w:val="20"/>
                <w:szCs w:val="20"/>
              </w:rPr>
              <w:t xml:space="preserve"> L. </w:t>
            </w:r>
            <w:proofErr w:type="spellStart"/>
            <w:r w:rsidRPr="005966B3">
              <w:rPr>
                <w:rFonts w:cs="Arial"/>
                <w:i/>
                <w:sz w:val="20"/>
                <w:szCs w:val="20"/>
              </w:rPr>
              <w:t>usitatissimum</w:t>
            </w:r>
            <w:proofErr w:type="spellEnd"/>
            <w:r w:rsidRPr="005966B3">
              <w:rPr>
                <w:rFonts w:cs="Arial"/>
                <w:sz w:val="20"/>
                <w:szCs w:val="20"/>
              </w:rPr>
              <w:t xml:space="preserve"> </w:t>
            </w:r>
          </w:p>
        </w:tc>
      </w:tr>
      <w:tr w:rsidR="005966B3" w:rsidRPr="005966B3" w:rsidTr="006A298C">
        <w:trPr>
          <w:cantSplit/>
        </w:trPr>
        <w:tc>
          <w:tcPr>
            <w:tcW w:w="1984" w:type="dxa"/>
          </w:tcPr>
          <w:p w:rsidR="000C398B" w:rsidRPr="005966B3" w:rsidRDefault="000C398B" w:rsidP="00367230">
            <w:pPr>
              <w:rPr>
                <w:rFonts w:cs="Arial"/>
                <w:sz w:val="20"/>
                <w:szCs w:val="20"/>
              </w:rPr>
            </w:pPr>
            <w:r w:rsidRPr="005966B3">
              <w:rPr>
                <w:rFonts w:cs="Arial"/>
                <w:sz w:val="20"/>
                <w:szCs w:val="20"/>
              </w:rPr>
              <w:t>PRO Arath-FAE1</w:t>
            </w:r>
          </w:p>
        </w:tc>
        <w:tc>
          <w:tcPr>
            <w:tcW w:w="2410" w:type="dxa"/>
          </w:tcPr>
          <w:p w:rsidR="000C398B" w:rsidRPr="005966B3" w:rsidRDefault="000C398B" w:rsidP="00367230">
            <w:pPr>
              <w:rPr>
                <w:rFonts w:cs="Arial"/>
                <w:sz w:val="20"/>
                <w:szCs w:val="20"/>
              </w:rPr>
            </w:pPr>
            <w:r w:rsidRPr="005966B3">
              <w:rPr>
                <w:rFonts w:cs="Arial"/>
                <w:sz w:val="20"/>
                <w:szCs w:val="20"/>
              </w:rPr>
              <w:t>Seed-specific Promoter</w:t>
            </w:r>
          </w:p>
        </w:tc>
        <w:tc>
          <w:tcPr>
            <w:tcW w:w="4253" w:type="dxa"/>
          </w:tcPr>
          <w:p w:rsidR="000C398B" w:rsidRPr="005966B3" w:rsidRDefault="00392292" w:rsidP="0059509B">
            <w:pPr>
              <w:rPr>
                <w:rFonts w:cs="Arial"/>
                <w:sz w:val="20"/>
                <w:szCs w:val="20"/>
              </w:rPr>
            </w:pPr>
            <w:r w:rsidRPr="005966B3">
              <w:rPr>
                <w:rFonts w:cs="Arial"/>
                <w:i/>
                <w:sz w:val="20"/>
                <w:szCs w:val="20"/>
              </w:rPr>
              <w:t>FAE1</w:t>
            </w:r>
            <w:r w:rsidR="000C398B" w:rsidRPr="005966B3">
              <w:rPr>
                <w:rFonts w:cs="Arial"/>
                <w:sz w:val="20"/>
                <w:szCs w:val="20"/>
              </w:rPr>
              <w:t xml:space="preserve"> gene from</w:t>
            </w:r>
            <w:r w:rsidR="000C398B" w:rsidRPr="005966B3">
              <w:rPr>
                <w:rFonts w:cs="Arial"/>
                <w:i/>
                <w:sz w:val="20"/>
                <w:szCs w:val="20"/>
              </w:rPr>
              <w:t xml:space="preserve"> Arabidopsis thaliana</w:t>
            </w:r>
            <w:r w:rsidR="000C398B" w:rsidRPr="005966B3">
              <w:rPr>
                <w:rFonts w:cs="Arial"/>
                <w:sz w:val="20"/>
                <w:szCs w:val="20"/>
              </w:rPr>
              <w:t xml:space="preserve"> </w:t>
            </w:r>
          </w:p>
        </w:tc>
      </w:tr>
      <w:tr w:rsidR="005966B3" w:rsidRPr="005966B3" w:rsidTr="006A298C">
        <w:trPr>
          <w:cantSplit/>
        </w:trPr>
        <w:tc>
          <w:tcPr>
            <w:tcW w:w="1984" w:type="dxa"/>
          </w:tcPr>
          <w:p w:rsidR="000C398B" w:rsidRPr="005966B3" w:rsidRDefault="000C398B" w:rsidP="00367230">
            <w:pPr>
              <w:rPr>
                <w:rFonts w:cs="Arial"/>
                <w:sz w:val="20"/>
                <w:szCs w:val="20"/>
              </w:rPr>
            </w:pPr>
            <w:r w:rsidRPr="005966B3">
              <w:rPr>
                <w:rFonts w:cs="Arial"/>
                <w:sz w:val="20"/>
                <w:szCs w:val="20"/>
              </w:rPr>
              <w:t>PRO Brana-FP1</w:t>
            </w:r>
          </w:p>
        </w:tc>
        <w:tc>
          <w:tcPr>
            <w:tcW w:w="2410" w:type="dxa"/>
          </w:tcPr>
          <w:p w:rsidR="000C398B" w:rsidRPr="005966B3" w:rsidRDefault="000C398B" w:rsidP="00367230">
            <w:pPr>
              <w:rPr>
                <w:rFonts w:cs="Arial"/>
                <w:sz w:val="20"/>
                <w:szCs w:val="20"/>
              </w:rPr>
            </w:pPr>
            <w:r w:rsidRPr="005966B3">
              <w:rPr>
                <w:rFonts w:cs="Arial"/>
                <w:sz w:val="20"/>
                <w:szCs w:val="20"/>
              </w:rPr>
              <w:t>Seed-specific Promoter</w:t>
            </w:r>
          </w:p>
        </w:tc>
        <w:tc>
          <w:tcPr>
            <w:tcW w:w="4253" w:type="dxa"/>
          </w:tcPr>
          <w:p w:rsidR="000C398B" w:rsidRPr="005966B3" w:rsidRDefault="000C398B" w:rsidP="0059509B">
            <w:pPr>
              <w:rPr>
                <w:rFonts w:cs="Arial"/>
                <w:sz w:val="20"/>
                <w:szCs w:val="20"/>
              </w:rPr>
            </w:pPr>
            <w:proofErr w:type="spellStart"/>
            <w:r w:rsidRPr="005966B3">
              <w:rPr>
                <w:rFonts w:cs="Arial"/>
                <w:i/>
                <w:sz w:val="20"/>
                <w:szCs w:val="20"/>
              </w:rPr>
              <w:t>napA</w:t>
            </w:r>
            <w:proofErr w:type="spellEnd"/>
            <w:r w:rsidRPr="005966B3">
              <w:rPr>
                <w:rFonts w:cs="Arial"/>
                <w:i/>
                <w:sz w:val="20"/>
                <w:szCs w:val="20"/>
              </w:rPr>
              <w:t xml:space="preserve"> </w:t>
            </w:r>
            <w:r w:rsidRPr="005966B3">
              <w:rPr>
                <w:rFonts w:cs="Arial"/>
                <w:sz w:val="20"/>
                <w:szCs w:val="20"/>
              </w:rPr>
              <w:t>gene</w:t>
            </w:r>
            <w:r w:rsidRPr="005966B3">
              <w:rPr>
                <w:rFonts w:cs="Arial"/>
                <w:i/>
                <w:sz w:val="20"/>
                <w:szCs w:val="20"/>
              </w:rPr>
              <w:t xml:space="preserve"> </w:t>
            </w:r>
            <w:r w:rsidRPr="005966B3">
              <w:rPr>
                <w:rFonts w:cs="Arial"/>
                <w:sz w:val="20"/>
                <w:szCs w:val="20"/>
              </w:rPr>
              <w:t xml:space="preserve">from </w:t>
            </w:r>
            <w:r w:rsidRPr="005966B3">
              <w:rPr>
                <w:rFonts w:cs="Arial"/>
                <w:i/>
                <w:sz w:val="20"/>
                <w:szCs w:val="20"/>
              </w:rPr>
              <w:t xml:space="preserve">Brassica </w:t>
            </w:r>
            <w:proofErr w:type="spellStart"/>
            <w:r w:rsidRPr="005966B3">
              <w:rPr>
                <w:rFonts w:cs="Arial"/>
                <w:i/>
                <w:sz w:val="20"/>
                <w:szCs w:val="20"/>
              </w:rPr>
              <w:t>napus</w:t>
            </w:r>
            <w:proofErr w:type="spellEnd"/>
            <w:r w:rsidR="00E873C5" w:rsidRPr="005966B3">
              <w:rPr>
                <w:rFonts w:cs="Arial"/>
                <w:sz w:val="20"/>
                <w:szCs w:val="20"/>
              </w:rPr>
              <w:t xml:space="preserve"> (c</w:t>
            </w:r>
            <w:r w:rsidRPr="005966B3">
              <w:rPr>
                <w:rFonts w:cs="Arial"/>
                <w:sz w:val="20"/>
                <w:szCs w:val="20"/>
              </w:rPr>
              <w:t xml:space="preserve">anola) </w:t>
            </w:r>
          </w:p>
        </w:tc>
      </w:tr>
      <w:tr w:rsidR="005966B3" w:rsidRPr="005966B3" w:rsidTr="006A298C">
        <w:trPr>
          <w:cantSplit/>
        </w:trPr>
        <w:tc>
          <w:tcPr>
            <w:tcW w:w="1984" w:type="dxa"/>
          </w:tcPr>
          <w:p w:rsidR="000C398B" w:rsidRPr="005966B3" w:rsidRDefault="000C398B" w:rsidP="00367230">
            <w:pPr>
              <w:rPr>
                <w:rFonts w:cs="Arial"/>
                <w:sz w:val="20"/>
                <w:szCs w:val="20"/>
              </w:rPr>
            </w:pPr>
            <w:proofErr w:type="spellStart"/>
            <w:r w:rsidRPr="005966B3">
              <w:rPr>
                <w:rFonts w:cs="Arial"/>
                <w:sz w:val="20"/>
                <w:szCs w:val="20"/>
              </w:rPr>
              <w:t>CaMV</w:t>
            </w:r>
            <w:proofErr w:type="spellEnd"/>
            <w:r w:rsidRPr="005966B3">
              <w:rPr>
                <w:rFonts w:cs="Arial"/>
                <w:sz w:val="20"/>
                <w:szCs w:val="20"/>
              </w:rPr>
              <w:t xml:space="preserve"> 35S</w:t>
            </w:r>
          </w:p>
        </w:tc>
        <w:tc>
          <w:tcPr>
            <w:tcW w:w="2410" w:type="dxa"/>
          </w:tcPr>
          <w:p w:rsidR="000C398B" w:rsidRPr="005966B3" w:rsidRDefault="000C398B" w:rsidP="00367230">
            <w:pPr>
              <w:rPr>
                <w:rFonts w:cs="Arial"/>
                <w:sz w:val="20"/>
                <w:szCs w:val="20"/>
              </w:rPr>
            </w:pPr>
            <w:r w:rsidRPr="005966B3">
              <w:rPr>
                <w:rFonts w:cs="Arial"/>
                <w:sz w:val="20"/>
                <w:szCs w:val="20"/>
              </w:rPr>
              <w:t>Constitutive Promoter</w:t>
            </w:r>
          </w:p>
        </w:tc>
        <w:tc>
          <w:tcPr>
            <w:tcW w:w="4253" w:type="dxa"/>
          </w:tcPr>
          <w:p w:rsidR="000C398B" w:rsidRPr="005966B3" w:rsidRDefault="000C398B" w:rsidP="00367230">
            <w:pPr>
              <w:rPr>
                <w:rFonts w:cs="Arial"/>
                <w:sz w:val="20"/>
                <w:szCs w:val="20"/>
              </w:rPr>
            </w:pPr>
            <w:r w:rsidRPr="005966B3">
              <w:rPr>
                <w:rFonts w:cs="Arial"/>
                <w:sz w:val="20"/>
                <w:szCs w:val="20"/>
              </w:rPr>
              <w:t>35S gene from Cauliflower mosaic virus</w:t>
            </w:r>
          </w:p>
        </w:tc>
      </w:tr>
      <w:tr w:rsidR="005966B3" w:rsidRPr="005966B3" w:rsidTr="006A298C">
        <w:trPr>
          <w:cantSplit/>
        </w:trPr>
        <w:tc>
          <w:tcPr>
            <w:tcW w:w="1984" w:type="dxa"/>
          </w:tcPr>
          <w:p w:rsidR="000C398B" w:rsidRPr="005966B3" w:rsidRDefault="000C398B" w:rsidP="00367230">
            <w:pPr>
              <w:rPr>
                <w:rFonts w:cs="Arial"/>
                <w:sz w:val="20"/>
                <w:szCs w:val="20"/>
              </w:rPr>
            </w:pPr>
            <w:r w:rsidRPr="005966B3">
              <w:rPr>
                <w:rFonts w:cs="Arial"/>
                <w:sz w:val="20"/>
                <w:szCs w:val="20"/>
              </w:rPr>
              <w:t>TER Linus-Cnl1</w:t>
            </w:r>
          </w:p>
        </w:tc>
        <w:tc>
          <w:tcPr>
            <w:tcW w:w="2410" w:type="dxa"/>
          </w:tcPr>
          <w:p w:rsidR="000C398B" w:rsidRPr="005966B3" w:rsidRDefault="000C398B" w:rsidP="00367230">
            <w:pPr>
              <w:rPr>
                <w:rFonts w:cs="Arial"/>
                <w:sz w:val="20"/>
                <w:szCs w:val="20"/>
              </w:rPr>
            </w:pPr>
            <w:r w:rsidRPr="005966B3">
              <w:rPr>
                <w:rFonts w:cs="Arial"/>
                <w:sz w:val="20"/>
                <w:szCs w:val="20"/>
              </w:rPr>
              <w:t>Terminator</w:t>
            </w:r>
          </w:p>
        </w:tc>
        <w:tc>
          <w:tcPr>
            <w:tcW w:w="4253" w:type="dxa"/>
          </w:tcPr>
          <w:p w:rsidR="000C398B" w:rsidRPr="005966B3" w:rsidRDefault="000C398B" w:rsidP="0084223F">
            <w:pPr>
              <w:rPr>
                <w:rFonts w:cs="Arial"/>
                <w:sz w:val="20"/>
                <w:szCs w:val="20"/>
              </w:rPr>
            </w:pPr>
            <w:proofErr w:type="spellStart"/>
            <w:r w:rsidRPr="005966B3">
              <w:rPr>
                <w:rFonts w:cs="Arial"/>
                <w:i/>
                <w:sz w:val="20"/>
                <w:szCs w:val="20"/>
              </w:rPr>
              <w:t>Conlinin</w:t>
            </w:r>
            <w:proofErr w:type="spellEnd"/>
            <w:r w:rsidRPr="005966B3">
              <w:rPr>
                <w:rFonts w:cs="Arial"/>
                <w:i/>
                <w:sz w:val="20"/>
                <w:szCs w:val="20"/>
              </w:rPr>
              <w:t xml:space="preserve"> 1 </w:t>
            </w:r>
            <w:r w:rsidRPr="005966B3">
              <w:rPr>
                <w:rFonts w:cs="Arial"/>
                <w:sz w:val="20"/>
                <w:szCs w:val="20"/>
              </w:rPr>
              <w:t>gene from</w:t>
            </w:r>
            <w:r w:rsidRPr="005966B3">
              <w:rPr>
                <w:rFonts w:cs="Arial"/>
                <w:i/>
                <w:sz w:val="20"/>
                <w:szCs w:val="20"/>
              </w:rPr>
              <w:t xml:space="preserve"> L. </w:t>
            </w:r>
            <w:proofErr w:type="spellStart"/>
            <w:r w:rsidRPr="005966B3">
              <w:rPr>
                <w:rFonts w:cs="Arial"/>
                <w:i/>
                <w:sz w:val="20"/>
                <w:szCs w:val="20"/>
              </w:rPr>
              <w:t>usitatissimum</w:t>
            </w:r>
            <w:proofErr w:type="spellEnd"/>
            <w:r w:rsidRPr="005966B3">
              <w:rPr>
                <w:rFonts w:cs="Arial"/>
                <w:sz w:val="20"/>
                <w:szCs w:val="20"/>
              </w:rPr>
              <w:t xml:space="preserve"> </w:t>
            </w:r>
          </w:p>
        </w:tc>
      </w:tr>
      <w:tr w:rsidR="005966B3" w:rsidRPr="005966B3" w:rsidTr="006A298C">
        <w:trPr>
          <w:cantSplit/>
        </w:trPr>
        <w:tc>
          <w:tcPr>
            <w:tcW w:w="1984" w:type="dxa"/>
          </w:tcPr>
          <w:p w:rsidR="000C398B" w:rsidRPr="005966B3" w:rsidRDefault="000C398B" w:rsidP="00367230">
            <w:pPr>
              <w:rPr>
                <w:rFonts w:cs="Arial"/>
                <w:sz w:val="20"/>
                <w:szCs w:val="20"/>
              </w:rPr>
            </w:pPr>
            <w:r w:rsidRPr="005966B3">
              <w:rPr>
                <w:rFonts w:cs="Arial"/>
                <w:sz w:val="20"/>
                <w:szCs w:val="20"/>
              </w:rPr>
              <w:t>TER Linus-Cnl2</w:t>
            </w:r>
          </w:p>
        </w:tc>
        <w:tc>
          <w:tcPr>
            <w:tcW w:w="2410" w:type="dxa"/>
          </w:tcPr>
          <w:p w:rsidR="000C398B" w:rsidRPr="005966B3" w:rsidRDefault="000C398B" w:rsidP="00367230">
            <w:pPr>
              <w:rPr>
                <w:rFonts w:cs="Arial"/>
                <w:sz w:val="20"/>
                <w:szCs w:val="20"/>
              </w:rPr>
            </w:pPr>
            <w:r w:rsidRPr="005966B3">
              <w:rPr>
                <w:rFonts w:cs="Arial"/>
                <w:sz w:val="20"/>
                <w:szCs w:val="20"/>
              </w:rPr>
              <w:t>Terminator</w:t>
            </w:r>
          </w:p>
        </w:tc>
        <w:tc>
          <w:tcPr>
            <w:tcW w:w="4253" w:type="dxa"/>
          </w:tcPr>
          <w:p w:rsidR="000C398B" w:rsidRPr="005966B3" w:rsidRDefault="000C398B" w:rsidP="0084223F">
            <w:pPr>
              <w:rPr>
                <w:rFonts w:cs="Arial"/>
                <w:sz w:val="20"/>
                <w:szCs w:val="20"/>
              </w:rPr>
            </w:pPr>
            <w:proofErr w:type="spellStart"/>
            <w:r w:rsidRPr="005966B3">
              <w:rPr>
                <w:rFonts w:cs="Arial"/>
                <w:i/>
                <w:sz w:val="20"/>
                <w:szCs w:val="20"/>
              </w:rPr>
              <w:t>Conlinin</w:t>
            </w:r>
            <w:proofErr w:type="spellEnd"/>
            <w:r w:rsidRPr="005966B3">
              <w:rPr>
                <w:rFonts w:cs="Arial"/>
                <w:i/>
                <w:sz w:val="20"/>
                <w:szCs w:val="20"/>
              </w:rPr>
              <w:t xml:space="preserve"> 2 </w:t>
            </w:r>
            <w:r w:rsidRPr="005966B3">
              <w:rPr>
                <w:rFonts w:cs="Arial"/>
                <w:sz w:val="20"/>
                <w:szCs w:val="20"/>
              </w:rPr>
              <w:t>gene from</w:t>
            </w:r>
            <w:r w:rsidRPr="005966B3">
              <w:rPr>
                <w:rFonts w:cs="Arial"/>
                <w:i/>
                <w:sz w:val="20"/>
                <w:szCs w:val="20"/>
              </w:rPr>
              <w:t xml:space="preserve"> L. </w:t>
            </w:r>
            <w:proofErr w:type="spellStart"/>
            <w:r w:rsidRPr="005966B3">
              <w:rPr>
                <w:rFonts w:cs="Arial"/>
                <w:i/>
                <w:sz w:val="20"/>
                <w:szCs w:val="20"/>
              </w:rPr>
              <w:t>usitatissimum</w:t>
            </w:r>
            <w:proofErr w:type="spellEnd"/>
            <w:r w:rsidRPr="005966B3">
              <w:rPr>
                <w:rFonts w:cs="Arial"/>
                <w:sz w:val="20"/>
                <w:szCs w:val="20"/>
              </w:rPr>
              <w:t xml:space="preserve"> </w:t>
            </w:r>
          </w:p>
        </w:tc>
      </w:tr>
      <w:tr w:rsidR="005966B3" w:rsidRPr="005966B3" w:rsidTr="006A298C">
        <w:trPr>
          <w:cantSplit/>
        </w:trPr>
        <w:tc>
          <w:tcPr>
            <w:tcW w:w="1984" w:type="dxa"/>
          </w:tcPr>
          <w:p w:rsidR="000C398B" w:rsidRPr="005966B3" w:rsidRDefault="000C398B" w:rsidP="00367230">
            <w:pPr>
              <w:rPr>
                <w:rFonts w:cs="Arial"/>
                <w:sz w:val="20"/>
                <w:szCs w:val="20"/>
              </w:rPr>
            </w:pPr>
            <w:r w:rsidRPr="005966B3">
              <w:rPr>
                <w:rFonts w:cs="Arial"/>
                <w:sz w:val="20"/>
                <w:szCs w:val="20"/>
              </w:rPr>
              <w:t xml:space="preserve">TER </w:t>
            </w:r>
            <w:proofErr w:type="spellStart"/>
            <w:r w:rsidRPr="005966B3">
              <w:rPr>
                <w:rFonts w:cs="Arial"/>
                <w:sz w:val="20"/>
                <w:szCs w:val="20"/>
              </w:rPr>
              <w:t>Glyma</w:t>
            </w:r>
            <w:proofErr w:type="spellEnd"/>
            <w:r w:rsidRPr="005966B3">
              <w:rPr>
                <w:rFonts w:cs="Arial"/>
                <w:sz w:val="20"/>
                <w:szCs w:val="20"/>
              </w:rPr>
              <w:t>-Lectin</w:t>
            </w:r>
          </w:p>
        </w:tc>
        <w:tc>
          <w:tcPr>
            <w:tcW w:w="2410" w:type="dxa"/>
          </w:tcPr>
          <w:p w:rsidR="000C398B" w:rsidRPr="005966B3" w:rsidRDefault="000C398B" w:rsidP="00367230">
            <w:pPr>
              <w:rPr>
                <w:rFonts w:cs="Arial"/>
                <w:sz w:val="20"/>
                <w:szCs w:val="20"/>
              </w:rPr>
            </w:pPr>
            <w:r w:rsidRPr="005966B3">
              <w:rPr>
                <w:rFonts w:cs="Arial"/>
                <w:sz w:val="20"/>
                <w:szCs w:val="20"/>
              </w:rPr>
              <w:t>Terminator</w:t>
            </w:r>
          </w:p>
        </w:tc>
        <w:tc>
          <w:tcPr>
            <w:tcW w:w="4253" w:type="dxa"/>
          </w:tcPr>
          <w:p w:rsidR="000C398B" w:rsidRPr="005966B3" w:rsidRDefault="000C398B" w:rsidP="00367230">
            <w:pPr>
              <w:rPr>
                <w:rFonts w:cs="Arial"/>
                <w:sz w:val="20"/>
                <w:szCs w:val="20"/>
              </w:rPr>
            </w:pPr>
            <w:r w:rsidRPr="005966B3">
              <w:rPr>
                <w:rFonts w:cs="Arial"/>
                <w:sz w:val="20"/>
                <w:szCs w:val="20"/>
              </w:rPr>
              <w:t xml:space="preserve">Lectin gene from </w:t>
            </w:r>
            <w:r w:rsidRPr="005966B3">
              <w:rPr>
                <w:rFonts w:cs="Arial"/>
                <w:i/>
                <w:sz w:val="20"/>
                <w:szCs w:val="20"/>
              </w:rPr>
              <w:t>Glycine max</w:t>
            </w:r>
            <w:r w:rsidR="00E873C5" w:rsidRPr="005966B3">
              <w:rPr>
                <w:rFonts w:cs="Arial"/>
                <w:sz w:val="20"/>
                <w:szCs w:val="20"/>
              </w:rPr>
              <w:t xml:space="preserve"> (s</w:t>
            </w:r>
            <w:r w:rsidRPr="005966B3">
              <w:rPr>
                <w:rFonts w:cs="Arial"/>
                <w:sz w:val="20"/>
                <w:szCs w:val="20"/>
              </w:rPr>
              <w:t>oybean)</w:t>
            </w:r>
          </w:p>
        </w:tc>
      </w:tr>
      <w:tr w:rsidR="005966B3" w:rsidRPr="005966B3" w:rsidTr="006A298C">
        <w:trPr>
          <w:cantSplit/>
        </w:trPr>
        <w:tc>
          <w:tcPr>
            <w:tcW w:w="1984" w:type="dxa"/>
          </w:tcPr>
          <w:p w:rsidR="000C398B" w:rsidRPr="005966B3" w:rsidRDefault="000C398B" w:rsidP="00367230">
            <w:pPr>
              <w:rPr>
                <w:rFonts w:cs="Arial"/>
                <w:sz w:val="20"/>
                <w:szCs w:val="20"/>
              </w:rPr>
            </w:pPr>
            <w:r w:rsidRPr="005966B3">
              <w:rPr>
                <w:rFonts w:cs="Arial"/>
                <w:sz w:val="20"/>
                <w:szCs w:val="20"/>
              </w:rPr>
              <w:t xml:space="preserve">TER </w:t>
            </w:r>
            <w:proofErr w:type="spellStart"/>
            <w:r w:rsidRPr="005966B3">
              <w:rPr>
                <w:rFonts w:cs="Arial"/>
                <w:sz w:val="20"/>
                <w:szCs w:val="20"/>
              </w:rPr>
              <w:t>Agrtu</w:t>
            </w:r>
            <w:proofErr w:type="spellEnd"/>
            <w:r w:rsidRPr="005966B3">
              <w:rPr>
                <w:rFonts w:cs="Arial"/>
                <w:sz w:val="20"/>
                <w:szCs w:val="20"/>
              </w:rPr>
              <w:t>-NOS</w:t>
            </w:r>
          </w:p>
        </w:tc>
        <w:tc>
          <w:tcPr>
            <w:tcW w:w="2410" w:type="dxa"/>
          </w:tcPr>
          <w:p w:rsidR="000C398B" w:rsidRPr="005966B3" w:rsidRDefault="000C398B" w:rsidP="00367230">
            <w:pPr>
              <w:rPr>
                <w:rFonts w:cs="Arial"/>
                <w:sz w:val="20"/>
                <w:szCs w:val="20"/>
              </w:rPr>
            </w:pPr>
            <w:r w:rsidRPr="005966B3">
              <w:rPr>
                <w:rFonts w:cs="Arial"/>
                <w:sz w:val="20"/>
                <w:szCs w:val="20"/>
              </w:rPr>
              <w:t>Terminator</w:t>
            </w:r>
          </w:p>
        </w:tc>
        <w:tc>
          <w:tcPr>
            <w:tcW w:w="4253" w:type="dxa"/>
          </w:tcPr>
          <w:p w:rsidR="000C398B" w:rsidRPr="005966B3" w:rsidRDefault="000C398B" w:rsidP="00367230">
            <w:pPr>
              <w:rPr>
                <w:rFonts w:cs="Arial"/>
                <w:sz w:val="20"/>
                <w:szCs w:val="20"/>
              </w:rPr>
            </w:pPr>
            <w:proofErr w:type="spellStart"/>
            <w:r w:rsidRPr="005966B3">
              <w:rPr>
                <w:rFonts w:cs="Arial"/>
                <w:sz w:val="20"/>
                <w:szCs w:val="20"/>
              </w:rPr>
              <w:t>Nopaline</w:t>
            </w:r>
            <w:proofErr w:type="spellEnd"/>
            <w:r w:rsidRPr="005966B3">
              <w:rPr>
                <w:rFonts w:cs="Arial"/>
                <w:sz w:val="20"/>
                <w:szCs w:val="20"/>
              </w:rPr>
              <w:t xml:space="preserve"> synthase gene from </w:t>
            </w:r>
            <w:r w:rsidR="00AC139E" w:rsidRPr="005966B3">
              <w:rPr>
                <w:rFonts w:cs="Arial"/>
                <w:i/>
                <w:sz w:val="20"/>
                <w:szCs w:val="20"/>
              </w:rPr>
              <w:t xml:space="preserve">Agrobacterium </w:t>
            </w:r>
            <w:proofErr w:type="spellStart"/>
            <w:r w:rsidR="00AC139E" w:rsidRPr="005966B3">
              <w:rPr>
                <w:rFonts w:cs="Arial"/>
                <w:i/>
                <w:sz w:val="20"/>
                <w:szCs w:val="20"/>
              </w:rPr>
              <w:t>tume</w:t>
            </w:r>
            <w:r w:rsidRPr="005966B3">
              <w:rPr>
                <w:rFonts w:cs="Arial"/>
                <w:i/>
                <w:sz w:val="20"/>
                <w:szCs w:val="20"/>
              </w:rPr>
              <w:t>faciens</w:t>
            </w:r>
            <w:proofErr w:type="spellEnd"/>
          </w:p>
        </w:tc>
      </w:tr>
      <w:tr w:rsidR="005966B3" w:rsidRPr="005966B3" w:rsidTr="006A298C">
        <w:trPr>
          <w:cantSplit/>
        </w:trPr>
        <w:tc>
          <w:tcPr>
            <w:tcW w:w="1984" w:type="dxa"/>
          </w:tcPr>
          <w:p w:rsidR="000C398B" w:rsidRPr="005966B3" w:rsidRDefault="000C398B" w:rsidP="00367230">
            <w:pPr>
              <w:rPr>
                <w:rFonts w:cs="Arial"/>
                <w:sz w:val="20"/>
                <w:szCs w:val="20"/>
              </w:rPr>
            </w:pPr>
            <w:r w:rsidRPr="005966B3">
              <w:rPr>
                <w:rFonts w:cs="Arial"/>
                <w:sz w:val="20"/>
                <w:szCs w:val="20"/>
              </w:rPr>
              <w:t>MAR Nicta-RB7</w:t>
            </w:r>
          </w:p>
        </w:tc>
        <w:tc>
          <w:tcPr>
            <w:tcW w:w="2410" w:type="dxa"/>
          </w:tcPr>
          <w:p w:rsidR="000C398B" w:rsidRPr="005966B3" w:rsidRDefault="000C398B" w:rsidP="00367230">
            <w:pPr>
              <w:rPr>
                <w:rFonts w:cs="Arial"/>
                <w:sz w:val="20"/>
                <w:szCs w:val="20"/>
              </w:rPr>
            </w:pPr>
            <w:r w:rsidRPr="005966B3">
              <w:rPr>
                <w:rFonts w:cs="Arial"/>
                <w:sz w:val="20"/>
                <w:szCs w:val="20"/>
              </w:rPr>
              <w:t>Matrix attachment region (MAR) for increasing gene expression</w:t>
            </w:r>
          </w:p>
        </w:tc>
        <w:tc>
          <w:tcPr>
            <w:tcW w:w="4253" w:type="dxa"/>
          </w:tcPr>
          <w:p w:rsidR="000C398B" w:rsidRPr="005966B3" w:rsidRDefault="000C398B" w:rsidP="0084223F">
            <w:pPr>
              <w:rPr>
                <w:rFonts w:cs="Arial"/>
                <w:sz w:val="20"/>
                <w:szCs w:val="20"/>
              </w:rPr>
            </w:pPr>
            <w:proofErr w:type="spellStart"/>
            <w:r w:rsidRPr="005966B3">
              <w:rPr>
                <w:rFonts w:cs="Arial"/>
                <w:i/>
                <w:iCs/>
                <w:sz w:val="20"/>
                <w:szCs w:val="20"/>
              </w:rPr>
              <w:t>Nicotiana</w:t>
            </w:r>
            <w:proofErr w:type="spellEnd"/>
            <w:r w:rsidRPr="005966B3">
              <w:rPr>
                <w:rFonts w:cs="Arial"/>
                <w:i/>
                <w:iCs/>
                <w:sz w:val="20"/>
                <w:szCs w:val="20"/>
              </w:rPr>
              <w:t xml:space="preserve"> </w:t>
            </w:r>
            <w:proofErr w:type="spellStart"/>
            <w:r w:rsidRPr="005966B3">
              <w:rPr>
                <w:rFonts w:cs="Arial"/>
                <w:i/>
                <w:iCs/>
                <w:sz w:val="20"/>
                <w:szCs w:val="20"/>
              </w:rPr>
              <w:t>tabacum</w:t>
            </w:r>
            <w:proofErr w:type="spellEnd"/>
            <w:r w:rsidRPr="005966B3">
              <w:rPr>
                <w:rFonts w:cs="Arial"/>
                <w:i/>
                <w:iCs/>
                <w:sz w:val="20"/>
                <w:szCs w:val="20"/>
              </w:rPr>
              <w:t xml:space="preserve"> </w:t>
            </w:r>
            <w:r w:rsidRPr="005966B3">
              <w:rPr>
                <w:rFonts w:cs="Arial"/>
                <w:iCs/>
                <w:sz w:val="20"/>
                <w:szCs w:val="20"/>
              </w:rPr>
              <w:t xml:space="preserve">(tobacco) </w:t>
            </w:r>
          </w:p>
        </w:tc>
      </w:tr>
      <w:tr w:rsidR="005966B3" w:rsidRPr="005966B3" w:rsidTr="006A298C">
        <w:trPr>
          <w:cantSplit/>
        </w:trPr>
        <w:tc>
          <w:tcPr>
            <w:tcW w:w="1984" w:type="dxa"/>
          </w:tcPr>
          <w:p w:rsidR="000C398B" w:rsidRPr="005966B3" w:rsidRDefault="000C398B" w:rsidP="00367230">
            <w:pPr>
              <w:rPr>
                <w:rFonts w:cs="Arial"/>
                <w:sz w:val="20"/>
                <w:szCs w:val="20"/>
              </w:rPr>
            </w:pPr>
            <w:r w:rsidRPr="005966B3">
              <w:rPr>
                <w:rFonts w:cs="Arial"/>
                <w:sz w:val="20"/>
                <w:szCs w:val="20"/>
              </w:rPr>
              <w:t>TMV 5’-untranslated leader sequence</w:t>
            </w:r>
          </w:p>
        </w:tc>
        <w:tc>
          <w:tcPr>
            <w:tcW w:w="2410" w:type="dxa"/>
          </w:tcPr>
          <w:p w:rsidR="000C398B" w:rsidRPr="005966B3" w:rsidRDefault="000C398B" w:rsidP="00367230">
            <w:pPr>
              <w:rPr>
                <w:rFonts w:cs="Arial"/>
                <w:sz w:val="20"/>
                <w:szCs w:val="20"/>
              </w:rPr>
            </w:pPr>
            <w:r w:rsidRPr="005966B3">
              <w:rPr>
                <w:rFonts w:cs="Arial"/>
                <w:sz w:val="20"/>
                <w:szCs w:val="20"/>
              </w:rPr>
              <w:t xml:space="preserve">Enhancer </w:t>
            </w:r>
          </w:p>
        </w:tc>
        <w:tc>
          <w:tcPr>
            <w:tcW w:w="4253" w:type="dxa"/>
          </w:tcPr>
          <w:p w:rsidR="000C398B" w:rsidRPr="005966B3" w:rsidRDefault="000C398B" w:rsidP="0084223F">
            <w:pPr>
              <w:rPr>
                <w:rFonts w:cs="Arial"/>
                <w:iCs/>
                <w:sz w:val="20"/>
                <w:szCs w:val="20"/>
              </w:rPr>
            </w:pPr>
            <w:r w:rsidRPr="005966B3">
              <w:rPr>
                <w:rFonts w:cs="Arial"/>
                <w:iCs/>
                <w:sz w:val="20"/>
                <w:szCs w:val="20"/>
              </w:rPr>
              <w:t xml:space="preserve">Tobacco mosaic virus </w:t>
            </w:r>
          </w:p>
        </w:tc>
      </w:tr>
    </w:tbl>
    <w:p w:rsidR="00AC4ADA" w:rsidRDefault="00F82C0D" w:rsidP="00DD3907">
      <w:pPr>
        <w:pStyle w:val="1Para"/>
        <w:tabs>
          <w:tab w:val="clear" w:pos="360"/>
          <w:tab w:val="num" w:pos="567"/>
        </w:tabs>
      </w:pPr>
      <w:bookmarkStart w:id="66" w:name="_Toc194221362"/>
      <w:bookmarkStart w:id="67" w:name="_Toc195684934"/>
      <w:bookmarkStart w:id="68" w:name="_Toc209859574"/>
      <w:bookmarkStart w:id="69" w:name="_Ref236199314"/>
      <w:bookmarkStart w:id="70" w:name="_Toc280651971"/>
      <w:bookmarkStart w:id="71" w:name="_Toc202859559"/>
      <w:bookmarkStart w:id="72" w:name="_Toc301341841"/>
      <w:bookmarkStart w:id="73" w:name="_Toc94337968"/>
      <w:bookmarkStart w:id="74" w:name="_Toc97019190"/>
      <w:bookmarkStart w:id="75" w:name="_Toc121209907"/>
      <w:bookmarkEnd w:id="42"/>
      <w:bookmarkEnd w:id="43"/>
      <w:bookmarkEnd w:id="44"/>
      <w:r w:rsidRPr="005966B3">
        <w:t xml:space="preserve">In DHA canola, all the introduced genes coding for fatty acid desaturases and </w:t>
      </w:r>
      <w:proofErr w:type="spellStart"/>
      <w:r w:rsidRPr="005966B3">
        <w:t>elongases</w:t>
      </w:r>
      <w:proofErr w:type="spellEnd"/>
      <w:r w:rsidRPr="005966B3">
        <w:t xml:space="preserve"> are controlled by seed specific promoters. </w:t>
      </w:r>
      <w:proofErr w:type="gramStart"/>
      <w:r w:rsidRPr="005966B3">
        <w:t>This results</w:t>
      </w:r>
      <w:proofErr w:type="gramEnd"/>
      <w:r w:rsidRPr="005966B3">
        <w:t xml:space="preserve"> in accumulation of DHA in the GM canola seed</w:t>
      </w:r>
      <w:r w:rsidR="000E693C">
        <w:t>,</w:t>
      </w:r>
      <w:r w:rsidRPr="005966B3">
        <w:t xml:space="preserve"> </w:t>
      </w:r>
      <w:r w:rsidR="000E693C">
        <w:t>as well as</w:t>
      </w:r>
      <w:r w:rsidRPr="005966B3">
        <w:t xml:space="preserve"> other changes in fatty acid composition compared to non-GM canola. The fatty acid profile of DHA canola has been declared confidential commercial information (CCI) under section 185 of the Act. The confidential information is made available to the prescribed experts and agencies that were consulted during preparation of the RARMP and are consulted on the RARMP for this application.</w:t>
      </w:r>
      <w:r w:rsidR="000E693C" w:rsidRPr="000E693C">
        <w:t xml:space="preserve"> </w:t>
      </w:r>
      <w:r w:rsidR="000E693C" w:rsidRPr="005966B3">
        <w:t>DHA is not naturally produced in non-GM canola.</w:t>
      </w:r>
    </w:p>
    <w:p w:rsidR="003D6CE6" w:rsidRPr="005966B3" w:rsidRDefault="0002198C" w:rsidP="00FE6CFA">
      <w:pPr>
        <w:pStyle w:val="3RARMP"/>
      </w:pPr>
      <w:bookmarkStart w:id="76" w:name="_Toc505960998"/>
      <w:r w:rsidRPr="005966B3">
        <w:t>The introduced gene</w:t>
      </w:r>
      <w:r w:rsidR="00967616" w:rsidRPr="005966B3">
        <w:t>s</w:t>
      </w:r>
      <w:r w:rsidRPr="005966B3">
        <w:t xml:space="preserve">, </w:t>
      </w:r>
      <w:r w:rsidR="00967616" w:rsidRPr="005966B3">
        <w:t>their</w:t>
      </w:r>
      <w:r w:rsidRPr="005966B3">
        <w:t xml:space="preserve"> encoded protein</w:t>
      </w:r>
      <w:r w:rsidR="00967616" w:rsidRPr="005966B3">
        <w:t>s</w:t>
      </w:r>
      <w:r w:rsidRPr="005966B3">
        <w:t xml:space="preserve"> and </w:t>
      </w:r>
      <w:bookmarkEnd w:id="66"/>
      <w:bookmarkEnd w:id="67"/>
      <w:bookmarkEnd w:id="68"/>
      <w:bookmarkEnd w:id="69"/>
      <w:r w:rsidRPr="005966B3">
        <w:t>associated effects</w:t>
      </w:r>
      <w:bookmarkEnd w:id="70"/>
      <w:bookmarkEnd w:id="76"/>
    </w:p>
    <w:p w:rsidR="0002198C" w:rsidRPr="005966B3" w:rsidRDefault="0002198C" w:rsidP="002604A0">
      <w:pPr>
        <w:pStyle w:val="4RARMP"/>
        <w:tabs>
          <w:tab w:val="num" w:pos="709"/>
        </w:tabs>
        <w:rPr>
          <w:i/>
        </w:rPr>
      </w:pPr>
      <w:bookmarkStart w:id="77" w:name="_Ref227919254"/>
      <w:bookmarkStart w:id="78" w:name="_Ref231803736"/>
      <w:bookmarkStart w:id="79" w:name="_Ref255302900"/>
      <w:bookmarkStart w:id="80" w:name="_Ref273098450"/>
      <w:bookmarkStart w:id="81" w:name="_Ref493508961"/>
      <w:r w:rsidRPr="005966B3">
        <w:rPr>
          <w:i/>
        </w:rPr>
        <w:t xml:space="preserve">The </w:t>
      </w:r>
      <w:bookmarkEnd w:id="77"/>
      <w:bookmarkEnd w:id="78"/>
      <w:r w:rsidR="00247A62" w:rsidRPr="005966B3">
        <w:rPr>
          <w:i/>
        </w:rPr>
        <w:t xml:space="preserve">yeast and </w:t>
      </w:r>
      <w:proofErr w:type="spellStart"/>
      <w:r w:rsidR="00247A62" w:rsidRPr="005966B3">
        <w:rPr>
          <w:i/>
        </w:rPr>
        <w:t>microalga</w:t>
      </w:r>
      <w:r w:rsidR="00FA1B41" w:rsidRPr="005966B3">
        <w:rPr>
          <w:i/>
        </w:rPr>
        <w:t>l</w:t>
      </w:r>
      <w:proofErr w:type="spellEnd"/>
      <w:r w:rsidR="00247A62" w:rsidRPr="005966B3">
        <w:rPr>
          <w:i/>
        </w:rPr>
        <w:t xml:space="preserve"> </w:t>
      </w:r>
      <w:r w:rsidRPr="005966B3">
        <w:rPr>
          <w:i/>
        </w:rPr>
        <w:t>gene</w:t>
      </w:r>
      <w:r w:rsidR="00247A62" w:rsidRPr="005966B3">
        <w:rPr>
          <w:i/>
        </w:rPr>
        <w:t>s</w:t>
      </w:r>
      <w:r w:rsidRPr="005966B3">
        <w:rPr>
          <w:i/>
        </w:rPr>
        <w:t xml:space="preserve">, </w:t>
      </w:r>
      <w:r w:rsidR="00FA1B41" w:rsidRPr="005966B3">
        <w:rPr>
          <w:i/>
        </w:rPr>
        <w:t xml:space="preserve">their </w:t>
      </w:r>
      <w:r w:rsidRPr="005966B3">
        <w:rPr>
          <w:i/>
        </w:rPr>
        <w:t>protei</w:t>
      </w:r>
      <w:bookmarkEnd w:id="79"/>
      <w:r w:rsidRPr="005966B3">
        <w:rPr>
          <w:i/>
        </w:rPr>
        <w:t>n</w:t>
      </w:r>
      <w:r w:rsidR="00FA1B41" w:rsidRPr="005966B3">
        <w:rPr>
          <w:i/>
        </w:rPr>
        <w:t>s</w:t>
      </w:r>
      <w:r w:rsidRPr="005966B3">
        <w:rPr>
          <w:i/>
        </w:rPr>
        <w:t xml:space="preserve"> and end product</w:t>
      </w:r>
      <w:bookmarkEnd w:id="80"/>
      <w:r w:rsidR="0024661B" w:rsidRPr="005966B3">
        <w:rPr>
          <w:i/>
        </w:rPr>
        <w:t>s</w:t>
      </w:r>
      <w:bookmarkEnd w:id="81"/>
    </w:p>
    <w:p w:rsidR="00094924" w:rsidRPr="005966B3" w:rsidRDefault="00EF2845" w:rsidP="00EF2845">
      <w:pPr>
        <w:pStyle w:val="1Para"/>
        <w:tabs>
          <w:tab w:val="clear" w:pos="360"/>
          <w:tab w:val="num" w:pos="567"/>
        </w:tabs>
      </w:pPr>
      <w:r w:rsidRPr="005966B3">
        <w:t>DHA canola</w:t>
      </w:r>
      <w:r w:rsidR="00FF4D17" w:rsidRPr="005966B3">
        <w:t xml:space="preserve"> contains</w:t>
      </w:r>
      <w:r w:rsidRPr="005966B3">
        <w:t xml:space="preserve"> </w:t>
      </w:r>
      <w:r w:rsidR="00237D6F" w:rsidRPr="005966B3">
        <w:t>seven introduced genes sourc</w:t>
      </w:r>
      <w:r w:rsidR="00E9034F" w:rsidRPr="005966B3">
        <w:t>ed from yeast and marine microalgae</w:t>
      </w:r>
      <w:r w:rsidR="00E175F0" w:rsidRPr="005966B3">
        <w:t xml:space="preserve"> (Table 1)</w:t>
      </w:r>
      <w:r w:rsidR="00FF4D17" w:rsidRPr="005966B3">
        <w:t xml:space="preserve">. </w:t>
      </w:r>
      <w:r w:rsidR="00E9034F" w:rsidRPr="005966B3">
        <w:t xml:space="preserve"> </w:t>
      </w:r>
      <w:r w:rsidR="0080696F" w:rsidRPr="005966B3">
        <w:t xml:space="preserve">These genes </w:t>
      </w:r>
      <w:r w:rsidR="00E175F0" w:rsidRPr="005966B3">
        <w:t>encode fatty acid desaturase</w:t>
      </w:r>
      <w:r w:rsidR="008068F1" w:rsidRPr="005966B3">
        <w:t>s</w:t>
      </w:r>
      <w:r w:rsidR="00F9561C" w:rsidRPr="005966B3">
        <w:rPr>
          <w:rStyle w:val="FootnoteReference"/>
        </w:rPr>
        <w:footnoteReference w:id="2"/>
      </w:r>
      <w:r w:rsidR="00E175F0" w:rsidRPr="005966B3">
        <w:t xml:space="preserve"> </w:t>
      </w:r>
      <w:r w:rsidR="008068F1" w:rsidRPr="005966B3">
        <w:t>and</w:t>
      </w:r>
      <w:r w:rsidR="00E175F0" w:rsidRPr="005966B3">
        <w:t xml:space="preserve"> fatty acid </w:t>
      </w:r>
      <w:proofErr w:type="spellStart"/>
      <w:r w:rsidR="00E175F0" w:rsidRPr="005966B3">
        <w:t>elongase</w:t>
      </w:r>
      <w:r w:rsidR="008068F1" w:rsidRPr="005966B3">
        <w:t>s</w:t>
      </w:r>
      <w:proofErr w:type="spellEnd"/>
      <w:r w:rsidR="00F9561C" w:rsidRPr="005966B3">
        <w:rPr>
          <w:rStyle w:val="FootnoteReference"/>
        </w:rPr>
        <w:footnoteReference w:id="3"/>
      </w:r>
      <w:r w:rsidR="00E175F0" w:rsidRPr="005966B3">
        <w:t xml:space="preserve"> that </w:t>
      </w:r>
      <w:r w:rsidR="0080696F" w:rsidRPr="005966B3">
        <w:t>form</w:t>
      </w:r>
      <w:r w:rsidR="00070892" w:rsidRPr="005966B3">
        <w:t xml:space="preserve"> a novel long chain polyunsaturated </w:t>
      </w:r>
      <w:r w:rsidR="00E9034F" w:rsidRPr="005966B3">
        <w:t xml:space="preserve">omega-3 </w:t>
      </w:r>
      <w:r w:rsidR="00070892" w:rsidRPr="005966B3">
        <w:t>fatty acid (</w:t>
      </w:r>
      <w:r w:rsidR="00E9034F" w:rsidRPr="005966B3">
        <w:t>LC-ω3-PUFA</w:t>
      </w:r>
      <w:r w:rsidR="00070892" w:rsidRPr="005966B3">
        <w:t xml:space="preserve">) biosynthesis pathway to </w:t>
      </w:r>
      <w:r w:rsidR="00E9034F" w:rsidRPr="005966B3">
        <w:t>convert</w:t>
      </w:r>
      <w:r w:rsidRPr="005966B3">
        <w:rPr>
          <w:rFonts w:ascii="Times New Roman" w:hAnsi="Times New Roman"/>
          <w:szCs w:val="22"/>
        </w:rPr>
        <w:t xml:space="preserve"> </w:t>
      </w:r>
      <w:r w:rsidRPr="005966B3">
        <w:t>the native monounsaturated omega-</w:t>
      </w:r>
      <w:r w:rsidR="00E9034F" w:rsidRPr="005966B3">
        <w:t>9 fatty acid, OA</w:t>
      </w:r>
      <w:r w:rsidRPr="005966B3">
        <w:t xml:space="preserve">, to the final </w:t>
      </w:r>
      <w:r w:rsidR="009231CF" w:rsidRPr="005966B3">
        <w:t xml:space="preserve">LC-ω3-PUFA </w:t>
      </w:r>
      <w:r w:rsidRPr="005966B3">
        <w:t>product, DHA, in the seed</w:t>
      </w:r>
      <w:r w:rsidR="00E46C63" w:rsidRPr="005966B3">
        <w:t xml:space="preserve"> </w:t>
      </w:r>
      <w:r w:rsidR="008D07A6" w:rsidRPr="005966B3">
        <w:t>(Figure 2</w:t>
      </w:r>
      <w:r w:rsidR="00E46C63" w:rsidRPr="005966B3">
        <w:t>)</w:t>
      </w:r>
      <w:r w:rsidR="00070892" w:rsidRPr="005966B3">
        <w:t xml:space="preserve">. </w:t>
      </w:r>
      <w:r w:rsidR="00E175F0" w:rsidRPr="005966B3">
        <w:t xml:space="preserve">These seven genes were all </w:t>
      </w:r>
      <w:proofErr w:type="spellStart"/>
      <w:r w:rsidR="00F9561C" w:rsidRPr="005966B3">
        <w:rPr>
          <w:lang w:val="en-US"/>
        </w:rPr>
        <w:t>synthesised</w:t>
      </w:r>
      <w:proofErr w:type="spellEnd"/>
      <w:r w:rsidR="00F9561C" w:rsidRPr="005966B3">
        <w:rPr>
          <w:lang w:val="en-US"/>
        </w:rPr>
        <w:t xml:space="preserve"> </w:t>
      </w:r>
      <w:r w:rsidR="005826F7">
        <w:rPr>
          <w:lang w:val="en-US"/>
        </w:rPr>
        <w:t xml:space="preserve">and </w:t>
      </w:r>
      <w:r w:rsidR="00F9561C" w:rsidRPr="005966B3">
        <w:rPr>
          <w:lang w:val="en-US"/>
        </w:rPr>
        <w:t>codon</w:t>
      </w:r>
      <w:r w:rsidR="00E175F0" w:rsidRPr="005966B3">
        <w:rPr>
          <w:lang w:val="en-US"/>
        </w:rPr>
        <w:t xml:space="preserve"> </w:t>
      </w:r>
      <w:proofErr w:type="spellStart"/>
      <w:r w:rsidR="00F9561C" w:rsidRPr="005966B3">
        <w:rPr>
          <w:lang w:val="en-US"/>
        </w:rPr>
        <w:t>optimised</w:t>
      </w:r>
      <w:proofErr w:type="spellEnd"/>
      <w:r w:rsidR="00F9561C" w:rsidRPr="005966B3">
        <w:rPr>
          <w:lang w:val="en-US"/>
        </w:rPr>
        <w:t xml:space="preserve"> </w:t>
      </w:r>
      <w:r w:rsidR="00E175F0" w:rsidRPr="005966B3">
        <w:rPr>
          <w:lang w:val="en-US"/>
        </w:rPr>
        <w:t>for expression in higher plants</w:t>
      </w:r>
      <w:r w:rsidR="00E175F0" w:rsidRPr="005966B3">
        <w:t>.</w:t>
      </w:r>
    </w:p>
    <w:p w:rsidR="004630E8" w:rsidRPr="005966B3" w:rsidRDefault="00AC139E" w:rsidP="0002782A">
      <w:pPr>
        <w:pStyle w:val="1Para"/>
        <w:tabs>
          <w:tab w:val="clear" w:pos="360"/>
          <w:tab w:val="num" w:pos="567"/>
        </w:tabs>
      </w:pPr>
      <w:r w:rsidRPr="005966B3">
        <w:t>DHA</w:t>
      </w:r>
      <w:r w:rsidR="004630E8" w:rsidRPr="005966B3">
        <w:t xml:space="preserve"> canola contains two genes sourced from yeast</w:t>
      </w:r>
      <w:r w:rsidR="00661EC5" w:rsidRPr="005966B3">
        <w:t xml:space="preserve"> (</w:t>
      </w:r>
      <w:proofErr w:type="spellStart"/>
      <w:r w:rsidR="004630E8" w:rsidRPr="005966B3">
        <w:rPr>
          <w:i/>
        </w:rPr>
        <w:t>Lackl</w:t>
      </w:r>
      <w:proofErr w:type="spellEnd"/>
      <w:r w:rsidR="000836D1" w:rsidRPr="005966B3">
        <w:rPr>
          <w:i/>
        </w:rPr>
        <w:noBreakHyphen/>
        <w:t>∆</w:t>
      </w:r>
      <w:r w:rsidR="004630E8" w:rsidRPr="005966B3">
        <w:rPr>
          <w:i/>
        </w:rPr>
        <w:t>12D</w:t>
      </w:r>
      <w:r w:rsidR="004630E8" w:rsidRPr="005966B3">
        <w:t xml:space="preserve"> and </w:t>
      </w:r>
      <w:r w:rsidR="004630E8" w:rsidRPr="005966B3">
        <w:rPr>
          <w:i/>
        </w:rPr>
        <w:t>Picpa</w:t>
      </w:r>
      <w:r w:rsidR="004630E8" w:rsidRPr="005966B3">
        <w:rPr>
          <w:i/>
        </w:rPr>
        <w:noBreakHyphen/>
      </w:r>
      <w:r w:rsidR="008068F1" w:rsidRPr="005966B3">
        <w:rPr>
          <w:i/>
        </w:rPr>
        <w:t>ω</w:t>
      </w:r>
      <w:r w:rsidR="004630E8" w:rsidRPr="005966B3">
        <w:rPr>
          <w:i/>
        </w:rPr>
        <w:t>3D</w:t>
      </w:r>
      <w:r w:rsidR="00661EC5" w:rsidRPr="005966B3">
        <w:t>), which</w:t>
      </w:r>
      <w:r w:rsidRPr="005966B3">
        <w:t xml:space="preserve"> code</w:t>
      </w:r>
      <w:r w:rsidR="004630E8" w:rsidRPr="005966B3">
        <w:t xml:space="preserve"> for acyl</w:t>
      </w:r>
      <w:r w:rsidR="004630E8" w:rsidRPr="005966B3">
        <w:noBreakHyphen/>
        <w:t>CoA-type fatty acid desaturases.</w:t>
      </w:r>
    </w:p>
    <w:p w:rsidR="004630E8" w:rsidRPr="005966B3" w:rsidRDefault="004630E8" w:rsidP="004630E8">
      <w:pPr>
        <w:pStyle w:val="1Para"/>
        <w:tabs>
          <w:tab w:val="clear" w:pos="360"/>
          <w:tab w:val="num" w:pos="567"/>
        </w:tabs>
      </w:pPr>
      <w:r w:rsidRPr="005966B3">
        <w:rPr>
          <w:lang w:val="en-US"/>
        </w:rPr>
        <w:t xml:space="preserve">The </w:t>
      </w:r>
      <w:proofErr w:type="spellStart"/>
      <w:r w:rsidRPr="005966B3">
        <w:rPr>
          <w:i/>
          <w:lang w:val="en-US"/>
        </w:rPr>
        <w:t>Lackl</w:t>
      </w:r>
      <w:proofErr w:type="spellEnd"/>
      <w:r w:rsidRPr="005966B3">
        <w:rPr>
          <w:i/>
          <w:lang w:val="en-US"/>
        </w:rPr>
        <w:t>-</w:t>
      </w:r>
      <w:r w:rsidR="00430286" w:rsidRPr="005966B3">
        <w:rPr>
          <w:i/>
          <w:lang w:val="en-US"/>
        </w:rPr>
        <w:t>∆</w:t>
      </w:r>
      <w:r w:rsidRPr="005966B3">
        <w:rPr>
          <w:i/>
          <w:lang w:val="en-US"/>
        </w:rPr>
        <w:t>12D</w:t>
      </w:r>
      <w:r w:rsidRPr="005966B3">
        <w:rPr>
          <w:lang w:val="en-US"/>
        </w:rPr>
        <w:t xml:space="preserve"> gene (</w:t>
      </w:r>
      <w:proofErr w:type="spellStart"/>
      <w:r w:rsidRPr="005966B3">
        <w:rPr>
          <w:lang w:val="en-US"/>
        </w:rPr>
        <w:t>GenBank</w:t>
      </w:r>
      <w:proofErr w:type="spellEnd"/>
      <w:r w:rsidRPr="005966B3">
        <w:rPr>
          <w:lang w:val="en-US"/>
        </w:rPr>
        <w:t xml:space="preserve"> accession BAD08375, originally known as </w:t>
      </w:r>
      <w:r w:rsidRPr="005966B3">
        <w:rPr>
          <w:i/>
          <w:lang w:val="en-US"/>
        </w:rPr>
        <w:t>Sk-FAD2</w:t>
      </w:r>
      <w:r w:rsidRPr="005966B3">
        <w:rPr>
          <w:lang w:val="en-US"/>
        </w:rPr>
        <w:t xml:space="preserve">) is derived from the budding yeast </w:t>
      </w:r>
      <w:proofErr w:type="spellStart"/>
      <w:r w:rsidRPr="005966B3">
        <w:rPr>
          <w:i/>
          <w:lang w:val="en-US"/>
        </w:rPr>
        <w:t>Lachancea</w:t>
      </w:r>
      <w:proofErr w:type="spellEnd"/>
      <w:r w:rsidRPr="005966B3">
        <w:rPr>
          <w:i/>
          <w:lang w:val="en-US"/>
        </w:rPr>
        <w:t xml:space="preserve"> </w:t>
      </w:r>
      <w:proofErr w:type="spellStart"/>
      <w:r w:rsidRPr="005966B3">
        <w:rPr>
          <w:i/>
          <w:lang w:val="en-US"/>
        </w:rPr>
        <w:t>kluyveri</w:t>
      </w:r>
      <w:proofErr w:type="spellEnd"/>
      <w:r w:rsidRPr="005966B3">
        <w:rPr>
          <w:lang w:val="en-US"/>
        </w:rPr>
        <w:t xml:space="preserve"> (also known as </w:t>
      </w:r>
      <w:r w:rsidRPr="005966B3">
        <w:rPr>
          <w:i/>
          <w:lang w:val="en-US"/>
        </w:rPr>
        <w:t xml:space="preserve">Saccharomyces </w:t>
      </w:r>
      <w:proofErr w:type="spellStart"/>
      <w:r w:rsidRPr="005966B3">
        <w:rPr>
          <w:i/>
          <w:lang w:val="en-US"/>
        </w:rPr>
        <w:t>kluyveri</w:t>
      </w:r>
      <w:proofErr w:type="spellEnd"/>
      <w:r w:rsidRPr="005966B3">
        <w:rPr>
          <w:lang w:val="en-US"/>
        </w:rPr>
        <w:t xml:space="preserve">), which codes for a ∆12-desaturase (∆12D) </w:t>
      </w:r>
      <w:r w:rsidRPr="005966B3">
        <w:rPr>
          <w:lang w:val="en-US"/>
        </w:rPr>
        <w:fldChar w:fldCharType="begin">
          <w:fldData xml:space="preserve">PEVuZE5vdGU+PENpdGU+PEF1dGhvcj5XYXRhbmFiZTwvQXV0aG9yPjxZZWFyPjIwMDQ8L1llYXI+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</w:fldData>
        </w:fldChar>
      </w:r>
      <w:r w:rsidR="005B4F12">
        <w:rPr>
          <w:lang w:val="en-US"/>
        </w:rPr>
        <w:instrText xml:space="preserve"> ADDIN EN.CITE </w:instrText>
      </w:r>
      <w:r w:rsidR="005B4F12">
        <w:rPr>
          <w:lang w:val="en-US"/>
        </w:rPr>
        <w:fldChar w:fldCharType="begin">
          <w:fldData xml:space="preserve">PEVuZE5vdGU+PENpdGU+PEF1dGhvcj5XYXRhbmFiZTwvQXV0aG9yPjxZZWFyPjIwMDQ8L1llYXI+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</w:fldData>
        </w:fldChar>
      </w:r>
      <w:r w:rsidR="005B4F12">
        <w:rPr>
          <w:lang w:val="en-US"/>
        </w:rPr>
        <w:instrText xml:space="preserve"> ADDIN EN.CITE.DATA </w:instrText>
      </w:r>
      <w:r w:rsidR="005B4F12">
        <w:rPr>
          <w:lang w:val="en-US"/>
        </w:rPr>
      </w:r>
      <w:r w:rsidR="005B4F12">
        <w:rPr>
          <w:lang w:val="en-US"/>
        </w:rPr>
        <w:fldChar w:fldCharType="end"/>
      </w:r>
      <w:r w:rsidRPr="005966B3">
        <w:rPr>
          <w:lang w:val="en-US"/>
        </w:rPr>
      </w:r>
      <w:r w:rsidRPr="005966B3">
        <w:rPr>
          <w:lang w:val="en-US"/>
        </w:rPr>
        <w:fldChar w:fldCharType="separate"/>
      </w:r>
      <w:r w:rsidR="005B4F12">
        <w:rPr>
          <w:noProof/>
          <w:lang w:val="en-US"/>
        </w:rPr>
        <w:t>(</w:t>
      </w:r>
      <w:hyperlink w:anchor="_ENREF_116" w:tooltip="Watanabe, 2004 #18301" w:history="1">
        <w:r w:rsidR="00732023">
          <w:rPr>
            <w:noProof/>
            <w:lang w:val="en-US"/>
          </w:rPr>
          <w:t>Watanabe et al., 2004</w:t>
        </w:r>
      </w:hyperlink>
      <w:r w:rsidR="005B4F12">
        <w:rPr>
          <w:noProof/>
          <w:lang w:val="en-US"/>
        </w:rPr>
        <w:t>)</w:t>
      </w:r>
      <w:r w:rsidRPr="005966B3">
        <w:fldChar w:fldCharType="end"/>
      </w:r>
      <w:r w:rsidRPr="005966B3">
        <w:rPr>
          <w:lang w:val="en-US"/>
        </w:rPr>
        <w:t xml:space="preserve">. Expression of the introduced </w:t>
      </w:r>
      <w:proofErr w:type="spellStart"/>
      <w:r w:rsidR="000836D1" w:rsidRPr="005966B3">
        <w:rPr>
          <w:i/>
          <w:lang w:val="en-US"/>
        </w:rPr>
        <w:t>Lackl</w:t>
      </w:r>
      <w:proofErr w:type="spellEnd"/>
      <w:r w:rsidR="000836D1" w:rsidRPr="005966B3">
        <w:rPr>
          <w:i/>
          <w:lang w:val="en-US"/>
        </w:rPr>
        <w:noBreakHyphen/>
        <w:t>∆</w:t>
      </w:r>
      <w:r w:rsidRPr="005966B3">
        <w:rPr>
          <w:i/>
          <w:lang w:val="en-US"/>
        </w:rPr>
        <w:t>12D</w:t>
      </w:r>
      <w:r w:rsidRPr="005966B3">
        <w:rPr>
          <w:lang w:val="en-US"/>
        </w:rPr>
        <w:t xml:space="preserve"> gene in a </w:t>
      </w:r>
      <w:r w:rsidRPr="005966B3">
        <w:rPr>
          <w:i/>
          <w:lang w:val="en-US"/>
        </w:rPr>
        <w:t>fad2</w:t>
      </w:r>
      <w:r w:rsidRPr="005966B3">
        <w:rPr>
          <w:lang w:val="en-US"/>
        </w:rPr>
        <w:t xml:space="preserve"> mutant of </w:t>
      </w:r>
      <w:r w:rsidRPr="005966B3">
        <w:rPr>
          <w:i/>
          <w:lang w:val="en-US"/>
        </w:rPr>
        <w:t>Arabidopsis</w:t>
      </w:r>
      <w:r w:rsidRPr="005966B3">
        <w:rPr>
          <w:lang w:val="en-US"/>
        </w:rPr>
        <w:t xml:space="preserve">, which is deficient in its endogenous ∆12-desaturase activity, showed high activity in ∆12-desaturation </w:t>
      </w:r>
      <w:r w:rsidRPr="005966B3">
        <w:rPr>
          <w:lang w:val="en-US"/>
        </w:rPr>
        <w:fldChar w:fldCharType="begin"/>
      </w:r>
      <w:r w:rsidR="005B4F12">
        <w:rPr>
          <w:lang w:val="en-US"/>
        </w:rPr>
        <w:instrText xml:space="preserve"> ADDIN EN.CITE &lt;EndNote&gt;&lt;Cite&gt;&lt;Author&gt;Petrie&lt;/Author&gt;&lt;Year&gt;2012&lt;/Year&gt;&lt;RecNum&gt;18127&lt;/RecNum&gt;&lt;DisplayText&gt;(Petrie et al., 2012)&lt;/DisplayText&gt;&lt;record&gt;&lt;rec-number&gt;18127&lt;/rec-number&gt;&lt;foreign-keys&gt;&lt;key app="EN" db-id="avrzt5sv7wwaa2epps1vzttcw5r5awswf02e" timestamp="1503881134"&gt;18127&lt;/key&gt;&lt;/foreign-keys&gt;&lt;ref-type name="Journal Article"&gt;17&lt;/ref-type&gt;&lt;contributors&gt;&lt;authors&gt;&lt;author&gt;Petrie, J.R.&lt;/author&gt;&lt;author&gt;Shrestha, P.&lt;/author&gt;&lt;author&gt;Zhou, X.R.&lt;/author&gt;&lt;author&gt;Mansour, M.P.&lt;/author&gt;&lt;author&gt;Liu, Q.&lt;/author&gt;&lt;author&gt;Belide, S.&lt;/author&gt;&lt;author&gt;Nichols, P.&lt;/author&gt;&lt;author&gt;Singh, S.P.&lt;/author&gt;&lt;/authors&gt;&lt;/contributors&gt;&lt;titles&gt;&lt;title&gt;Metabolic engineering plant seeds with fish oil-like levels of DHA&lt;/title&gt;&lt;secondary-title&gt;PLoS ONE&lt;/secondary-title&gt;&lt;/titles&gt;&lt;periodical&gt;&lt;full-title&gt;PLoS ONE&lt;/full-title&gt;&lt;/periodical&gt;&lt;pages&gt;e49165. doi:10.1371/journal.pone.0049165&lt;/pages&gt;&lt;volume&gt;7&lt;/volume&gt;&lt;reprint-edition&gt;Not in File&lt;/reprint-edition&gt;&lt;keywords&gt;&lt;keyword&gt;metabolic&lt;/keyword&gt;&lt;keyword&gt;Metabolic engineering&lt;/keyword&gt;&lt;keyword&gt;engineering&lt;/keyword&gt;&lt;keyword&gt;plant&lt;/keyword&gt;&lt;keyword&gt;Seeds&lt;/keyword&gt;&lt;keyword&gt;seed&lt;/keyword&gt;&lt;keyword&gt;fish&lt;/keyword&gt;&lt;keyword&gt;of&lt;/keyword&gt;&lt;/keywords&gt;&lt;dates&gt;&lt;year&gt;2012&lt;/year&gt;&lt;pub-dates&gt;&lt;date&gt;2012&lt;/date&gt;&lt;/pub-dates&gt;&lt;/dates&gt;&lt;label&gt;19547&lt;/label&gt;&lt;urls&gt;&lt;related-urls&gt;&lt;url&gt;&lt;style face="underline" font="default" size="100%"&gt;file://S:\CO\OGTR\EVAL\Eval%20Sections\Library\REFS\canola\Petrie%20et%20al%202012.pdf&lt;/style&gt;&lt;/url&gt;&lt;/related-urls&gt;&lt;/urls&gt;&lt;/record&gt;&lt;/Cite&gt;&lt;/EndNote&gt;</w:instrText>
      </w:r>
      <w:r w:rsidRPr="005966B3">
        <w:rPr>
          <w:lang w:val="en-US"/>
        </w:rPr>
        <w:fldChar w:fldCharType="separate"/>
      </w:r>
      <w:r w:rsidR="005B4F12">
        <w:rPr>
          <w:noProof/>
          <w:lang w:val="en-US"/>
        </w:rPr>
        <w:t>(</w:t>
      </w:r>
      <w:hyperlink w:anchor="_ENREF_87" w:tooltip="Petrie, 2012 #18127" w:history="1">
        <w:r w:rsidR="00732023">
          <w:rPr>
            <w:noProof/>
            <w:lang w:val="en-US"/>
          </w:rPr>
          <w:t>Petrie et al., 2012</w:t>
        </w:r>
      </w:hyperlink>
      <w:r w:rsidR="005B4F12">
        <w:rPr>
          <w:noProof/>
          <w:lang w:val="en-US"/>
        </w:rPr>
        <w:t>)</w:t>
      </w:r>
      <w:r w:rsidRPr="005966B3">
        <w:fldChar w:fldCharType="end"/>
      </w:r>
      <w:r w:rsidRPr="005966B3">
        <w:rPr>
          <w:lang w:val="en-US"/>
        </w:rPr>
        <w:t>.</w:t>
      </w:r>
      <w:r w:rsidR="0002782A" w:rsidRPr="005966B3">
        <w:rPr>
          <w:lang w:val="en-US"/>
        </w:rPr>
        <w:t xml:space="preserve"> </w:t>
      </w:r>
      <w:r w:rsidR="0002782A" w:rsidRPr="005966B3">
        <w:t xml:space="preserve">The intended purpose of this </w:t>
      </w:r>
      <w:r w:rsidR="0002782A" w:rsidRPr="005966B3">
        <w:rPr>
          <w:lang w:val="en-US"/>
        </w:rPr>
        <w:t>gene in DHA canola is to create a double bond at the 12</w:t>
      </w:r>
      <w:r w:rsidR="0002782A" w:rsidRPr="005966B3">
        <w:rPr>
          <w:vertAlign w:val="superscript"/>
          <w:lang w:val="en-US"/>
        </w:rPr>
        <w:t>th</w:t>
      </w:r>
      <w:r w:rsidR="0002782A" w:rsidRPr="005966B3">
        <w:rPr>
          <w:lang w:val="en-US"/>
        </w:rPr>
        <w:t xml:space="preserve"> position on OA (18:1</w:t>
      </w:r>
      <w:r w:rsidR="0002782A" w:rsidRPr="005966B3">
        <w:rPr>
          <w:vertAlign w:val="superscript"/>
          <w:lang w:val="en-US"/>
        </w:rPr>
        <w:t>∆9</w:t>
      </w:r>
      <w:r w:rsidR="0002782A" w:rsidRPr="005966B3">
        <w:rPr>
          <w:lang w:val="en-US"/>
        </w:rPr>
        <w:t>)</w:t>
      </w:r>
      <w:r w:rsidR="0002782A" w:rsidRPr="005966B3">
        <w:rPr>
          <w:b/>
          <w:lang w:val="en-US"/>
        </w:rPr>
        <w:t xml:space="preserve"> </w:t>
      </w:r>
      <w:r w:rsidR="0002782A" w:rsidRPr="005966B3">
        <w:rPr>
          <w:lang w:val="en-US"/>
        </w:rPr>
        <w:t>to produce LA (18:2</w:t>
      </w:r>
      <w:r w:rsidR="0002782A" w:rsidRPr="005966B3">
        <w:rPr>
          <w:vertAlign w:val="superscript"/>
          <w:lang w:val="en-US"/>
        </w:rPr>
        <w:t>∆9</w:t>
      </w:r>
      <w:proofErr w:type="gramStart"/>
      <w:r w:rsidR="0002782A" w:rsidRPr="005966B3">
        <w:rPr>
          <w:vertAlign w:val="superscript"/>
          <w:lang w:val="en-US"/>
        </w:rPr>
        <w:t>,12</w:t>
      </w:r>
      <w:proofErr w:type="gramEnd"/>
      <w:r w:rsidR="0002782A" w:rsidRPr="005966B3">
        <w:rPr>
          <w:lang w:val="en-US"/>
        </w:rPr>
        <w:t>).</w:t>
      </w:r>
    </w:p>
    <w:p w:rsidR="00AC4ADA" w:rsidRDefault="00AC4ADA" w:rsidP="00AC4ADA">
      <w:pPr>
        <w:pStyle w:val="1Para"/>
        <w:numPr>
          <w:ilvl w:val="0"/>
          <w:numId w:val="0"/>
        </w:numPr>
        <w:rPr>
          <w:color w:val="0000FF"/>
        </w:rPr>
      </w:pPr>
      <w:r>
        <w:rPr>
          <w:noProof/>
        </w:rPr>
        <w:lastRenderedPageBreak/>
        <mc:AlternateContent>
          <mc:Choice Requires="wpg">
            <w:drawing>
              <wp:inline distT="0" distB="0" distL="0" distR="0" wp14:anchorId="7C8B589B" wp14:editId="08D325A0">
                <wp:extent cx="5978525" cy="5425332"/>
                <wp:effectExtent l="0" t="0" r="3175" b="4445"/>
                <wp:docPr id="2333" name="Group 2333" descr="This diagram shows the introduced LC-ω3-PUFA pathway in DHA canola. It displays the seven introduced desaturases or elongases  sourced from yeast or marine microalgae for DHA production. " title="Figure 2. The introduced LC-ω3-PUFA pathway in DHA canola, sourced from yeast and marine microalgae "/>
                <wp:cNvGraphicFramePr/>
                <a:graphic xmlns:a="http://schemas.openxmlformats.org/drawingml/2006/main">
                  <a:graphicData uri="http://schemas.microsoft.com/office/word/2010/wordprocessingGroup">
                    <wpg:wgp>
                      <wpg:cNvGrpSpPr/>
                      <wpg:grpSpPr>
                        <a:xfrm>
                          <a:off x="0" y="0"/>
                          <a:ext cx="5978525" cy="5425332"/>
                          <a:chOff x="0" y="0"/>
                          <a:chExt cx="6018848" cy="5462149"/>
                        </a:xfrm>
                      </wpg:grpSpPr>
                      <wps:wsp>
                        <wps:cNvPr id="2334" name="Straight Arrow Connector 2334"/>
                        <wps:cNvCnPr/>
                        <wps:spPr>
                          <a:xfrm>
                            <a:off x="2613804" y="3510951"/>
                            <a:ext cx="0" cy="396240"/>
                          </a:xfrm>
                          <a:prstGeom prst="straightConnector1">
                            <a:avLst/>
                          </a:prstGeom>
                          <a:noFill/>
                          <a:ln w="19050" cap="flat" cmpd="sng" algn="ctr">
                            <a:solidFill>
                              <a:sysClr val="windowText" lastClr="000000"/>
                            </a:solidFill>
                            <a:prstDash val="solid"/>
                            <a:tailEnd type="triangle"/>
                          </a:ln>
                          <a:effectLst/>
                        </wps:spPr>
                        <wps:bodyPr/>
                      </wps:wsp>
                      <wps:wsp>
                        <wps:cNvPr id="2335" name="Text Box 2"/>
                        <wps:cNvSpPr txBox="1">
                          <a:spLocks noChangeArrowheads="1"/>
                        </wps:cNvSpPr>
                        <wps:spPr bwMode="auto">
                          <a:xfrm>
                            <a:off x="94891" y="0"/>
                            <a:ext cx="888138" cy="553719"/>
                          </a:xfrm>
                          <a:prstGeom prst="rect">
                            <a:avLst/>
                          </a:prstGeom>
                          <a:noFill/>
                          <a:ln w="9525">
                            <a:noFill/>
                            <a:miter lim="800000"/>
                            <a:headEnd/>
                            <a:tailEnd/>
                          </a:ln>
                        </wps:spPr>
                        <wps:txbx>
                          <w:txbxContent>
                            <w:p w:rsidR="008F3E6F" w:rsidRPr="00E31A9F" w:rsidRDefault="008F3E6F" w:rsidP="00AC4ADA">
                              <w:pPr>
                                <w:jc w:val="center"/>
                                <w:rPr>
                                  <w:rFonts w:ascii="Arial" w:hAnsi="Arial"/>
                                  <w:b/>
                                  <w:bCs/>
                                  <w:szCs w:val="22"/>
                                </w:rPr>
                              </w:pPr>
                              <w:r w:rsidRPr="00E31A9F">
                                <w:rPr>
                                  <w:rFonts w:ascii="Arial" w:hAnsi="Arial"/>
                                  <w:b/>
                                  <w:bCs/>
                                  <w:szCs w:val="22"/>
                                </w:rPr>
                                <w:t>18:1</w:t>
                              </w:r>
                              <w:r w:rsidRPr="00E31A9F">
                                <w:rPr>
                                  <w:rFonts w:ascii="Arial" w:hAnsi="Arial"/>
                                  <w:b/>
                                  <w:bCs/>
                                  <w:szCs w:val="22"/>
                                  <w:vertAlign w:val="superscript"/>
                                </w:rPr>
                                <w:t>Δ9</w:t>
                              </w:r>
                            </w:p>
                            <w:p w:rsidR="008F3E6F" w:rsidRPr="008E1D5E" w:rsidRDefault="008F3E6F" w:rsidP="00AC4ADA">
                              <w:pPr>
                                <w:jc w:val="center"/>
                                <w:rPr>
                                  <w:rFonts w:ascii="Arial" w:hAnsi="Arial"/>
                                  <w:sz w:val="20"/>
                                  <w:szCs w:val="20"/>
                                </w:rPr>
                              </w:pPr>
                              <w:r w:rsidRPr="008E1D5E">
                                <w:rPr>
                                  <w:rFonts w:ascii="Arial" w:hAnsi="Arial"/>
                                  <w:sz w:val="20"/>
                                  <w:szCs w:val="20"/>
                                </w:rPr>
                                <w:t>Oleic acid</w:t>
                              </w:r>
                            </w:p>
                            <w:p w:rsidR="008F3E6F" w:rsidRPr="00E31A9F" w:rsidRDefault="008F3E6F" w:rsidP="00AC4ADA">
                              <w:pPr>
                                <w:jc w:val="center"/>
                                <w:rPr>
                                  <w:rFonts w:ascii="Arial" w:hAnsi="Arial"/>
                                  <w:szCs w:val="22"/>
                                </w:rPr>
                              </w:pPr>
                              <w:r w:rsidRPr="008E1D5E">
                                <w:rPr>
                                  <w:rFonts w:ascii="Arial" w:hAnsi="Arial"/>
                                  <w:sz w:val="20"/>
                                  <w:szCs w:val="20"/>
                                </w:rPr>
                                <w:t>(OA)</w:t>
                              </w:r>
                            </w:p>
                          </w:txbxContent>
                        </wps:txbx>
                        <wps:bodyPr rot="0" vert="horz" wrap="square" lIns="91440" tIns="45720" rIns="91440" bIns="45720" anchor="t" anchorCtr="0">
                          <a:spAutoFit/>
                        </wps:bodyPr>
                      </wps:wsp>
                      <wps:wsp>
                        <wps:cNvPr id="2336" name="Straight Arrow Connector 2336"/>
                        <wps:cNvCnPr/>
                        <wps:spPr>
                          <a:xfrm>
                            <a:off x="534838" y="552090"/>
                            <a:ext cx="0" cy="387985"/>
                          </a:xfrm>
                          <a:prstGeom prst="straightConnector1">
                            <a:avLst/>
                          </a:prstGeom>
                          <a:noFill/>
                          <a:ln w="19050" cap="flat" cmpd="sng" algn="ctr">
                            <a:solidFill>
                              <a:sysClr val="windowText" lastClr="000000"/>
                            </a:solidFill>
                            <a:prstDash val="solid"/>
                            <a:tailEnd type="triangle"/>
                          </a:ln>
                          <a:effectLst/>
                        </wps:spPr>
                        <wps:bodyPr/>
                      </wps:wsp>
                      <wps:wsp>
                        <wps:cNvPr id="2337" name="Text Box 2"/>
                        <wps:cNvSpPr txBox="1">
                          <a:spLocks noChangeArrowheads="1"/>
                        </wps:cNvSpPr>
                        <wps:spPr bwMode="auto">
                          <a:xfrm>
                            <a:off x="94891" y="957532"/>
                            <a:ext cx="922837" cy="553719"/>
                          </a:xfrm>
                          <a:prstGeom prst="rect">
                            <a:avLst/>
                          </a:prstGeom>
                          <a:noFill/>
                          <a:ln w="9525">
                            <a:noFill/>
                            <a:miter lim="800000"/>
                            <a:headEnd/>
                            <a:tailEnd/>
                          </a:ln>
                        </wps:spPr>
                        <wps:txbx>
                          <w:txbxContent>
                            <w:p w:rsidR="008F3E6F" w:rsidRPr="00F6407A" w:rsidRDefault="008F3E6F" w:rsidP="00AC4ADA">
                              <w:pPr>
                                <w:jc w:val="center"/>
                                <w:rPr>
                                  <w:rFonts w:ascii="Arial" w:hAnsi="Arial"/>
                                  <w:b/>
                                  <w:bCs/>
                                  <w:szCs w:val="22"/>
                                </w:rPr>
                              </w:pPr>
                              <w:r w:rsidRPr="00F6407A">
                                <w:rPr>
                                  <w:rFonts w:ascii="Arial" w:hAnsi="Arial"/>
                                  <w:b/>
                                  <w:bCs/>
                                  <w:szCs w:val="22"/>
                                </w:rPr>
                                <w:t>18:2</w:t>
                              </w:r>
                              <w:r w:rsidRPr="00F6407A">
                                <w:rPr>
                                  <w:rFonts w:ascii="Arial" w:hAnsi="Arial"/>
                                  <w:b/>
                                  <w:bCs/>
                                  <w:szCs w:val="22"/>
                                  <w:vertAlign w:val="superscript"/>
                                </w:rPr>
                                <w:t>Δ9</w:t>
                              </w:r>
                              <w:proofErr w:type="gramStart"/>
                              <w:r w:rsidRPr="00F6407A">
                                <w:rPr>
                                  <w:rFonts w:ascii="Arial" w:hAnsi="Arial"/>
                                  <w:b/>
                                  <w:bCs/>
                                  <w:szCs w:val="22"/>
                                  <w:vertAlign w:val="superscript"/>
                                </w:rPr>
                                <w:t>,12</w:t>
                              </w:r>
                              <w:proofErr w:type="gramEnd"/>
                            </w:p>
                            <w:p w:rsidR="008F3E6F" w:rsidRPr="008E1D5E" w:rsidRDefault="008F3E6F" w:rsidP="00AC4ADA">
                              <w:pPr>
                                <w:jc w:val="center"/>
                                <w:rPr>
                                  <w:rFonts w:ascii="Arial" w:hAnsi="Arial"/>
                                  <w:bCs/>
                                  <w:sz w:val="20"/>
                                  <w:szCs w:val="20"/>
                                </w:rPr>
                              </w:pPr>
                              <w:r w:rsidRPr="008E1D5E">
                                <w:rPr>
                                  <w:rFonts w:ascii="Arial" w:hAnsi="Arial"/>
                                  <w:bCs/>
                                  <w:sz w:val="20"/>
                                  <w:szCs w:val="20"/>
                                </w:rPr>
                                <w:t>Linoleic acid</w:t>
                              </w:r>
                            </w:p>
                            <w:p w:rsidR="008F3E6F" w:rsidRPr="008E1D5E" w:rsidRDefault="008F3E6F" w:rsidP="00AC4ADA">
                              <w:pPr>
                                <w:jc w:val="center"/>
                                <w:rPr>
                                  <w:rFonts w:ascii="Arial" w:hAnsi="Arial"/>
                                  <w:sz w:val="20"/>
                                  <w:szCs w:val="20"/>
                                </w:rPr>
                              </w:pPr>
                              <w:r w:rsidRPr="008E1D5E">
                                <w:rPr>
                                  <w:rFonts w:ascii="Arial" w:hAnsi="Arial"/>
                                  <w:bCs/>
                                  <w:sz w:val="20"/>
                                  <w:szCs w:val="20"/>
                                </w:rPr>
                                <w:t>(LA)</w:t>
                              </w:r>
                            </w:p>
                          </w:txbxContent>
                        </wps:txbx>
                        <wps:bodyPr rot="0" vert="horz" wrap="square" lIns="91440" tIns="45720" rIns="91440" bIns="45720" anchor="t" anchorCtr="0">
                          <a:spAutoFit/>
                        </wps:bodyPr>
                      </wps:wsp>
                      <wps:wsp>
                        <wps:cNvPr id="2338" name="Straight Arrow Connector 2338"/>
                        <wps:cNvCnPr/>
                        <wps:spPr>
                          <a:xfrm>
                            <a:off x="534838" y="1544128"/>
                            <a:ext cx="0" cy="396240"/>
                          </a:xfrm>
                          <a:prstGeom prst="straightConnector1">
                            <a:avLst/>
                          </a:prstGeom>
                          <a:noFill/>
                          <a:ln w="19050" cap="flat" cmpd="sng" algn="ctr">
                            <a:solidFill>
                              <a:sysClr val="windowText" lastClr="000000"/>
                            </a:solidFill>
                            <a:prstDash val="solid"/>
                            <a:tailEnd type="triangle"/>
                          </a:ln>
                          <a:effectLst/>
                        </wps:spPr>
                        <wps:bodyPr/>
                      </wps:wsp>
                      <wps:wsp>
                        <wps:cNvPr id="2339" name="Text Box 2"/>
                        <wps:cNvSpPr txBox="1">
                          <a:spLocks noChangeArrowheads="1"/>
                        </wps:cNvSpPr>
                        <wps:spPr bwMode="auto">
                          <a:xfrm>
                            <a:off x="43133" y="1932317"/>
                            <a:ext cx="1052920" cy="553719"/>
                          </a:xfrm>
                          <a:prstGeom prst="rect">
                            <a:avLst/>
                          </a:prstGeom>
                          <a:noFill/>
                          <a:ln w="9525">
                            <a:noFill/>
                            <a:miter lim="800000"/>
                            <a:headEnd/>
                            <a:tailEnd/>
                          </a:ln>
                        </wps:spPr>
                        <wps:txbx>
                          <w:txbxContent>
                            <w:p w:rsidR="008F3E6F" w:rsidRPr="00F6407A" w:rsidRDefault="008F3E6F" w:rsidP="00AC4ADA">
                              <w:pPr>
                                <w:jc w:val="center"/>
                                <w:rPr>
                                  <w:rFonts w:ascii="Arial" w:hAnsi="Arial"/>
                                  <w:b/>
                                  <w:bCs/>
                                  <w:szCs w:val="22"/>
                                </w:rPr>
                              </w:pPr>
                              <w:r w:rsidRPr="00F6407A">
                                <w:rPr>
                                  <w:rFonts w:ascii="Arial" w:hAnsi="Arial"/>
                                  <w:b/>
                                  <w:bCs/>
                                  <w:szCs w:val="22"/>
                                </w:rPr>
                                <w:t>18:3</w:t>
                              </w:r>
                              <w:r w:rsidRPr="00F6407A">
                                <w:rPr>
                                  <w:rFonts w:ascii="Arial" w:hAnsi="Arial"/>
                                  <w:b/>
                                  <w:bCs/>
                                  <w:szCs w:val="22"/>
                                  <w:vertAlign w:val="superscript"/>
                                </w:rPr>
                                <w:t>Δ9</w:t>
                              </w:r>
                              <w:proofErr w:type="gramStart"/>
                              <w:r w:rsidRPr="00F6407A">
                                <w:rPr>
                                  <w:rFonts w:ascii="Arial" w:hAnsi="Arial"/>
                                  <w:b/>
                                  <w:bCs/>
                                  <w:szCs w:val="22"/>
                                  <w:vertAlign w:val="superscript"/>
                                </w:rPr>
                                <w:t>,12,15</w:t>
                              </w:r>
                              <w:proofErr w:type="gramEnd"/>
                            </w:p>
                            <w:p w:rsidR="008F3E6F" w:rsidRPr="008E1D5E" w:rsidRDefault="008F3E6F" w:rsidP="00AC4ADA">
                              <w:pPr>
                                <w:jc w:val="center"/>
                                <w:rPr>
                                  <w:rFonts w:ascii="Arial" w:hAnsi="Arial"/>
                                  <w:bCs/>
                                  <w:sz w:val="20"/>
                                  <w:szCs w:val="20"/>
                                </w:rPr>
                              </w:pPr>
                              <w:proofErr w:type="gramStart"/>
                              <w:r w:rsidRPr="008E1D5E">
                                <w:rPr>
                                  <w:rFonts w:ascii="Arial" w:hAnsi="Arial"/>
                                  <w:bCs/>
                                  <w:sz w:val="20"/>
                                  <w:szCs w:val="20"/>
                                </w:rPr>
                                <w:t>α-linolenic</w:t>
                              </w:r>
                              <w:proofErr w:type="gramEnd"/>
                              <w:r w:rsidRPr="008E1D5E">
                                <w:rPr>
                                  <w:rFonts w:ascii="Arial" w:hAnsi="Arial"/>
                                  <w:bCs/>
                                  <w:sz w:val="20"/>
                                  <w:szCs w:val="20"/>
                                </w:rPr>
                                <w:t xml:space="preserve"> acid</w:t>
                              </w:r>
                            </w:p>
                            <w:p w:rsidR="008F3E6F" w:rsidRPr="008E1D5E" w:rsidRDefault="008F3E6F" w:rsidP="00AC4ADA">
                              <w:pPr>
                                <w:jc w:val="center"/>
                                <w:rPr>
                                  <w:rFonts w:ascii="Arial" w:hAnsi="Arial"/>
                                  <w:sz w:val="20"/>
                                  <w:szCs w:val="20"/>
                                </w:rPr>
                              </w:pPr>
                              <w:r w:rsidRPr="008E1D5E">
                                <w:rPr>
                                  <w:rFonts w:ascii="Arial" w:hAnsi="Arial"/>
                                  <w:bCs/>
                                  <w:sz w:val="20"/>
                                  <w:szCs w:val="20"/>
                                </w:rPr>
                                <w:t>(ALA)</w:t>
                              </w:r>
                            </w:p>
                          </w:txbxContent>
                        </wps:txbx>
                        <wps:bodyPr rot="0" vert="horz" wrap="square" lIns="91440" tIns="45720" rIns="91440" bIns="45720" anchor="t" anchorCtr="0">
                          <a:spAutoFit/>
                        </wps:bodyPr>
                      </wps:wsp>
                      <wps:wsp>
                        <wps:cNvPr id="2340" name="Straight Arrow Connector 2340"/>
                        <wps:cNvCnPr/>
                        <wps:spPr>
                          <a:xfrm>
                            <a:off x="534838" y="2510287"/>
                            <a:ext cx="0" cy="396240"/>
                          </a:xfrm>
                          <a:prstGeom prst="straightConnector1">
                            <a:avLst/>
                          </a:prstGeom>
                          <a:noFill/>
                          <a:ln w="19050" cap="flat" cmpd="sng" algn="ctr">
                            <a:solidFill>
                              <a:sysClr val="windowText" lastClr="000000"/>
                            </a:solidFill>
                            <a:prstDash val="solid"/>
                            <a:tailEnd type="triangle"/>
                          </a:ln>
                          <a:effectLst/>
                        </wps:spPr>
                        <wps:bodyPr/>
                      </wps:wsp>
                      <wps:wsp>
                        <wps:cNvPr id="2341" name="Text Box 2"/>
                        <wps:cNvSpPr txBox="1">
                          <a:spLocks noChangeArrowheads="1"/>
                        </wps:cNvSpPr>
                        <wps:spPr bwMode="auto">
                          <a:xfrm>
                            <a:off x="0" y="2924355"/>
                            <a:ext cx="1138554" cy="553719"/>
                          </a:xfrm>
                          <a:prstGeom prst="rect">
                            <a:avLst/>
                          </a:prstGeom>
                          <a:noFill/>
                          <a:ln w="9525">
                            <a:noFill/>
                            <a:miter lim="800000"/>
                            <a:headEnd/>
                            <a:tailEnd/>
                          </a:ln>
                        </wps:spPr>
                        <wps:txbx>
                          <w:txbxContent>
                            <w:p w:rsidR="008F3E6F" w:rsidRPr="00F6407A" w:rsidRDefault="008F3E6F" w:rsidP="00AC4ADA">
                              <w:pPr>
                                <w:jc w:val="center"/>
                                <w:rPr>
                                  <w:rFonts w:ascii="Arial" w:hAnsi="Arial"/>
                                  <w:b/>
                                  <w:bCs/>
                                  <w:szCs w:val="22"/>
                                </w:rPr>
                              </w:pPr>
                              <w:r w:rsidRPr="00F6407A">
                                <w:rPr>
                                  <w:rFonts w:ascii="Arial" w:hAnsi="Arial"/>
                                  <w:b/>
                                  <w:bCs/>
                                  <w:szCs w:val="22"/>
                                </w:rPr>
                                <w:t>18:4</w:t>
                              </w:r>
                              <w:r w:rsidRPr="00F6407A">
                                <w:rPr>
                                  <w:rFonts w:ascii="Arial" w:hAnsi="Arial"/>
                                  <w:b/>
                                  <w:bCs/>
                                  <w:szCs w:val="22"/>
                                  <w:vertAlign w:val="superscript"/>
                                </w:rPr>
                                <w:t>Δ6</w:t>
                              </w:r>
                              <w:proofErr w:type="gramStart"/>
                              <w:r w:rsidRPr="00F6407A">
                                <w:rPr>
                                  <w:rFonts w:ascii="Arial" w:hAnsi="Arial"/>
                                  <w:b/>
                                  <w:bCs/>
                                  <w:szCs w:val="22"/>
                                  <w:vertAlign w:val="superscript"/>
                                </w:rPr>
                                <w:t>,9,12,15</w:t>
                              </w:r>
                              <w:proofErr w:type="gramEnd"/>
                            </w:p>
                            <w:p w:rsidR="008F3E6F" w:rsidRPr="008E1D5E" w:rsidRDefault="008F3E6F" w:rsidP="00AC4ADA">
                              <w:pPr>
                                <w:jc w:val="center"/>
                                <w:rPr>
                                  <w:rFonts w:ascii="Arial" w:hAnsi="Arial"/>
                                  <w:bCs/>
                                  <w:sz w:val="20"/>
                                  <w:szCs w:val="20"/>
                                </w:rPr>
                              </w:pPr>
                              <w:proofErr w:type="spellStart"/>
                              <w:r w:rsidRPr="008E1D5E">
                                <w:rPr>
                                  <w:rFonts w:ascii="Arial" w:hAnsi="Arial"/>
                                  <w:bCs/>
                                  <w:sz w:val="20"/>
                                  <w:szCs w:val="20"/>
                                </w:rPr>
                                <w:t>Stearidonic</w:t>
                              </w:r>
                              <w:proofErr w:type="spellEnd"/>
                              <w:r w:rsidRPr="008E1D5E">
                                <w:rPr>
                                  <w:rFonts w:ascii="Arial" w:hAnsi="Arial"/>
                                  <w:bCs/>
                                  <w:sz w:val="20"/>
                                  <w:szCs w:val="20"/>
                                </w:rPr>
                                <w:t xml:space="preserve"> acid</w:t>
                              </w:r>
                            </w:p>
                            <w:p w:rsidR="008F3E6F" w:rsidRPr="008E1D5E" w:rsidRDefault="008F3E6F" w:rsidP="00AC4ADA">
                              <w:pPr>
                                <w:jc w:val="center"/>
                                <w:rPr>
                                  <w:rFonts w:ascii="Arial" w:hAnsi="Arial"/>
                                  <w:sz w:val="20"/>
                                  <w:szCs w:val="20"/>
                                </w:rPr>
                              </w:pPr>
                              <w:r w:rsidRPr="008E1D5E">
                                <w:rPr>
                                  <w:rFonts w:ascii="Arial" w:hAnsi="Arial"/>
                                  <w:bCs/>
                                  <w:sz w:val="20"/>
                                  <w:szCs w:val="20"/>
                                </w:rPr>
                                <w:t>(SDA)</w:t>
                              </w:r>
                            </w:p>
                          </w:txbxContent>
                        </wps:txbx>
                        <wps:bodyPr rot="0" vert="horz" wrap="square" lIns="91440" tIns="45720" rIns="91440" bIns="45720" anchor="t" anchorCtr="0">
                          <a:spAutoFit/>
                        </wps:bodyPr>
                      </wps:wsp>
                      <wps:wsp>
                        <wps:cNvPr id="2342" name="Text Box 2"/>
                        <wps:cNvSpPr txBox="1">
                          <a:spLocks noChangeArrowheads="1"/>
                        </wps:cNvSpPr>
                        <wps:spPr bwMode="auto">
                          <a:xfrm>
                            <a:off x="414068" y="577970"/>
                            <a:ext cx="1475104" cy="247014"/>
                          </a:xfrm>
                          <a:prstGeom prst="rect">
                            <a:avLst/>
                          </a:prstGeom>
                          <a:noFill/>
                          <a:ln w="9525">
                            <a:noFill/>
                            <a:miter lim="800000"/>
                            <a:headEnd/>
                            <a:tailEnd/>
                          </a:ln>
                        </wps:spPr>
                        <wps:txbx>
                          <w:txbxContent>
                            <w:p w:rsidR="008F3E6F" w:rsidRPr="008E1D5E" w:rsidRDefault="008F3E6F" w:rsidP="00AC4ADA">
                              <w:pPr>
                                <w:jc w:val="center"/>
                                <w:rPr>
                                  <w:rFonts w:ascii="Arial" w:hAnsi="Arial"/>
                                  <w:b/>
                                  <w:color w:val="0070C0"/>
                                  <w:sz w:val="20"/>
                                  <w:szCs w:val="20"/>
                                </w:rPr>
                              </w:pPr>
                              <w:r w:rsidRPr="008E1D5E">
                                <w:rPr>
                                  <w:rFonts w:ascii="Arial" w:hAnsi="Arial"/>
                                  <w:b/>
                                  <w:bCs/>
                                  <w:color w:val="0070C0"/>
                                  <w:sz w:val="20"/>
                                  <w:szCs w:val="20"/>
                                </w:rPr>
                                <w:t>Δ12-Desaturase</w:t>
                              </w:r>
                            </w:p>
                          </w:txbxContent>
                        </wps:txbx>
                        <wps:bodyPr rot="0" vert="horz" wrap="square" lIns="91440" tIns="45720" rIns="91440" bIns="45720" anchor="t" anchorCtr="0">
                          <a:spAutoFit/>
                        </wps:bodyPr>
                      </wps:wsp>
                      <wps:wsp>
                        <wps:cNvPr id="2343" name="Text Box 2"/>
                        <wps:cNvSpPr txBox="1">
                          <a:spLocks noChangeArrowheads="1"/>
                        </wps:cNvSpPr>
                        <wps:spPr bwMode="auto">
                          <a:xfrm>
                            <a:off x="508959" y="1595887"/>
                            <a:ext cx="1552574" cy="247014"/>
                          </a:xfrm>
                          <a:prstGeom prst="rect">
                            <a:avLst/>
                          </a:prstGeom>
                          <a:noFill/>
                          <a:ln w="9525">
                            <a:noFill/>
                            <a:miter lim="800000"/>
                            <a:headEnd/>
                            <a:tailEnd/>
                          </a:ln>
                        </wps:spPr>
                        <wps:txbx>
                          <w:txbxContent>
                            <w:p w:rsidR="008F3E6F" w:rsidRPr="008E1D5E" w:rsidRDefault="008F3E6F" w:rsidP="00AC4ADA">
                              <w:pPr>
                                <w:jc w:val="center"/>
                                <w:rPr>
                                  <w:rFonts w:ascii="Arial" w:hAnsi="Arial"/>
                                  <w:b/>
                                  <w:color w:val="0070C0"/>
                                  <w:sz w:val="20"/>
                                  <w:szCs w:val="20"/>
                                </w:rPr>
                              </w:pPr>
                              <w:proofErr w:type="gramStart"/>
                              <w:r w:rsidRPr="008E1D5E">
                                <w:rPr>
                                  <w:rFonts w:ascii="Arial" w:hAnsi="Arial"/>
                                  <w:b/>
                                  <w:bCs/>
                                  <w:color w:val="0070C0"/>
                                  <w:sz w:val="20"/>
                                  <w:szCs w:val="20"/>
                                </w:rPr>
                                <w:t>ω3-/</w:t>
                              </w:r>
                              <w:proofErr w:type="gramEnd"/>
                              <w:r w:rsidRPr="008E1D5E">
                                <w:rPr>
                                  <w:rFonts w:ascii="Arial" w:hAnsi="Arial"/>
                                  <w:b/>
                                  <w:bCs/>
                                  <w:color w:val="0070C0"/>
                                  <w:sz w:val="20"/>
                                  <w:szCs w:val="20"/>
                                </w:rPr>
                                <w:t>Δ15-Desaturase</w:t>
                              </w:r>
                            </w:p>
                          </w:txbxContent>
                        </wps:txbx>
                        <wps:bodyPr rot="0" vert="horz" wrap="square" lIns="91440" tIns="45720" rIns="91440" bIns="45720" anchor="t" anchorCtr="0">
                          <a:spAutoFit/>
                        </wps:bodyPr>
                      </wps:wsp>
                      <wps:wsp>
                        <wps:cNvPr id="2344" name="Straight Arrow Connector 2344"/>
                        <wps:cNvCnPr/>
                        <wps:spPr>
                          <a:xfrm>
                            <a:off x="1061050" y="3209026"/>
                            <a:ext cx="939800" cy="0"/>
                          </a:xfrm>
                          <a:prstGeom prst="straightConnector1">
                            <a:avLst/>
                          </a:prstGeom>
                          <a:noFill/>
                          <a:ln w="19050" cap="flat" cmpd="sng" algn="ctr">
                            <a:solidFill>
                              <a:sysClr val="windowText" lastClr="000000"/>
                            </a:solidFill>
                            <a:prstDash val="solid"/>
                            <a:tailEnd type="triangle"/>
                          </a:ln>
                          <a:effectLst/>
                        </wps:spPr>
                        <wps:bodyPr/>
                      </wps:wsp>
                      <wps:wsp>
                        <wps:cNvPr id="2345" name="Text Box 2"/>
                        <wps:cNvSpPr txBox="1">
                          <a:spLocks noChangeArrowheads="1"/>
                        </wps:cNvSpPr>
                        <wps:spPr bwMode="auto">
                          <a:xfrm>
                            <a:off x="362310" y="2553419"/>
                            <a:ext cx="1475104" cy="247014"/>
                          </a:xfrm>
                          <a:prstGeom prst="rect">
                            <a:avLst/>
                          </a:prstGeom>
                          <a:noFill/>
                          <a:ln w="9525">
                            <a:noFill/>
                            <a:miter lim="800000"/>
                            <a:headEnd/>
                            <a:tailEnd/>
                          </a:ln>
                        </wps:spPr>
                        <wps:txbx>
                          <w:txbxContent>
                            <w:p w:rsidR="008F3E6F" w:rsidRPr="008E1D5E" w:rsidRDefault="008F3E6F" w:rsidP="00AC4ADA">
                              <w:pPr>
                                <w:jc w:val="center"/>
                                <w:rPr>
                                  <w:rFonts w:ascii="Arial" w:hAnsi="Arial"/>
                                  <w:b/>
                                  <w:color w:val="00B050"/>
                                  <w:sz w:val="20"/>
                                  <w:szCs w:val="20"/>
                                </w:rPr>
                              </w:pPr>
                              <w:r w:rsidRPr="008E1D5E">
                                <w:rPr>
                                  <w:rFonts w:ascii="Arial" w:hAnsi="Arial"/>
                                  <w:b/>
                                  <w:bCs/>
                                  <w:color w:val="00B050"/>
                                  <w:sz w:val="20"/>
                                  <w:szCs w:val="20"/>
                                </w:rPr>
                                <w:t>Δ6-Desaturase</w:t>
                              </w:r>
                            </w:p>
                          </w:txbxContent>
                        </wps:txbx>
                        <wps:bodyPr rot="0" vert="horz" wrap="square" lIns="91440" tIns="45720" rIns="91440" bIns="45720" anchor="t" anchorCtr="0">
                          <a:spAutoFit/>
                        </wps:bodyPr>
                      </wps:wsp>
                      <wps:wsp>
                        <wps:cNvPr id="2346" name="Text Box 2"/>
                        <wps:cNvSpPr txBox="1">
                          <a:spLocks noChangeArrowheads="1"/>
                        </wps:cNvSpPr>
                        <wps:spPr bwMode="auto">
                          <a:xfrm>
                            <a:off x="845389" y="2907102"/>
                            <a:ext cx="1380489" cy="247014"/>
                          </a:xfrm>
                          <a:prstGeom prst="rect">
                            <a:avLst/>
                          </a:prstGeom>
                          <a:noFill/>
                          <a:ln w="9525">
                            <a:noFill/>
                            <a:miter lim="800000"/>
                            <a:headEnd/>
                            <a:tailEnd/>
                          </a:ln>
                        </wps:spPr>
                        <wps:txbx>
                          <w:txbxContent>
                            <w:p w:rsidR="008F3E6F" w:rsidRPr="008E1D5E" w:rsidRDefault="008F3E6F" w:rsidP="00AC4ADA">
                              <w:pPr>
                                <w:jc w:val="center"/>
                                <w:rPr>
                                  <w:rFonts w:ascii="Arial" w:hAnsi="Arial"/>
                                  <w:b/>
                                  <w:color w:val="00B050"/>
                                  <w:sz w:val="20"/>
                                  <w:szCs w:val="20"/>
                                </w:rPr>
                              </w:pPr>
                              <w:r w:rsidRPr="008E1D5E">
                                <w:rPr>
                                  <w:rFonts w:ascii="Arial" w:hAnsi="Arial"/>
                                  <w:b/>
                                  <w:bCs/>
                                  <w:color w:val="00B050"/>
                                  <w:sz w:val="20"/>
                                  <w:szCs w:val="20"/>
                                </w:rPr>
                                <w:t>Δ6-Elongase</w:t>
                              </w:r>
                            </w:p>
                          </w:txbxContent>
                        </wps:txbx>
                        <wps:bodyPr rot="0" vert="horz" wrap="square" lIns="91440" tIns="45720" rIns="91440" bIns="45720" anchor="t" anchorCtr="0">
                          <a:spAutoFit/>
                        </wps:bodyPr>
                      </wps:wsp>
                      <wps:wsp>
                        <wps:cNvPr id="2347" name="Text Box 2"/>
                        <wps:cNvSpPr txBox="1">
                          <a:spLocks noChangeArrowheads="1"/>
                        </wps:cNvSpPr>
                        <wps:spPr bwMode="auto">
                          <a:xfrm>
                            <a:off x="1854680" y="2915728"/>
                            <a:ext cx="1535429" cy="553719"/>
                          </a:xfrm>
                          <a:prstGeom prst="rect">
                            <a:avLst/>
                          </a:prstGeom>
                          <a:noFill/>
                          <a:ln w="9525">
                            <a:noFill/>
                            <a:miter lim="800000"/>
                            <a:headEnd/>
                            <a:tailEnd/>
                          </a:ln>
                        </wps:spPr>
                        <wps:txbx>
                          <w:txbxContent>
                            <w:p w:rsidR="008F3E6F" w:rsidRPr="00F6407A" w:rsidRDefault="008F3E6F" w:rsidP="00AC4ADA">
                              <w:pPr>
                                <w:jc w:val="center"/>
                                <w:rPr>
                                  <w:rFonts w:ascii="Arial" w:hAnsi="Arial"/>
                                  <w:b/>
                                  <w:bCs/>
                                  <w:szCs w:val="22"/>
                                </w:rPr>
                              </w:pPr>
                              <w:r w:rsidRPr="00F6407A">
                                <w:rPr>
                                  <w:rFonts w:ascii="Arial" w:hAnsi="Arial"/>
                                  <w:b/>
                                  <w:bCs/>
                                  <w:szCs w:val="22"/>
                                </w:rPr>
                                <w:t>20:4</w:t>
                              </w:r>
                              <w:r w:rsidRPr="00F6407A">
                                <w:rPr>
                                  <w:rFonts w:ascii="Arial" w:hAnsi="Arial"/>
                                  <w:b/>
                                  <w:bCs/>
                                  <w:szCs w:val="22"/>
                                  <w:vertAlign w:val="superscript"/>
                                </w:rPr>
                                <w:t>Δ8</w:t>
                              </w:r>
                              <w:proofErr w:type="gramStart"/>
                              <w:r w:rsidRPr="00F6407A">
                                <w:rPr>
                                  <w:rFonts w:ascii="Arial" w:hAnsi="Arial"/>
                                  <w:b/>
                                  <w:bCs/>
                                  <w:szCs w:val="22"/>
                                  <w:vertAlign w:val="superscript"/>
                                </w:rPr>
                                <w:t>,11,14,17</w:t>
                              </w:r>
                              <w:proofErr w:type="gramEnd"/>
                            </w:p>
                            <w:p w:rsidR="008F3E6F" w:rsidRPr="008E1D5E" w:rsidRDefault="008F3E6F" w:rsidP="00AC4ADA">
                              <w:pPr>
                                <w:jc w:val="center"/>
                                <w:rPr>
                                  <w:rFonts w:ascii="Arial" w:hAnsi="Arial"/>
                                  <w:bCs/>
                                  <w:sz w:val="20"/>
                                  <w:szCs w:val="20"/>
                                </w:rPr>
                              </w:pPr>
                              <w:proofErr w:type="spellStart"/>
                              <w:r w:rsidRPr="008E1D5E">
                                <w:rPr>
                                  <w:rFonts w:ascii="Arial" w:hAnsi="Arial"/>
                                  <w:bCs/>
                                  <w:sz w:val="20"/>
                                  <w:szCs w:val="20"/>
                                </w:rPr>
                                <w:t>Eicosatetraenoic</w:t>
                              </w:r>
                              <w:proofErr w:type="spellEnd"/>
                              <w:r w:rsidRPr="008E1D5E">
                                <w:rPr>
                                  <w:rFonts w:ascii="Arial" w:hAnsi="Arial"/>
                                  <w:bCs/>
                                  <w:sz w:val="20"/>
                                  <w:szCs w:val="20"/>
                                </w:rPr>
                                <w:t xml:space="preserve"> acid</w:t>
                              </w:r>
                            </w:p>
                            <w:p w:rsidR="008F3E6F" w:rsidRPr="008E1D5E" w:rsidRDefault="008F3E6F" w:rsidP="00AC4ADA">
                              <w:pPr>
                                <w:jc w:val="center"/>
                                <w:rPr>
                                  <w:rFonts w:ascii="Arial" w:hAnsi="Arial"/>
                                  <w:sz w:val="20"/>
                                  <w:szCs w:val="20"/>
                                </w:rPr>
                              </w:pPr>
                              <w:r w:rsidRPr="008E1D5E">
                                <w:rPr>
                                  <w:rFonts w:ascii="Arial" w:hAnsi="Arial"/>
                                  <w:bCs/>
                                  <w:sz w:val="20"/>
                                  <w:szCs w:val="20"/>
                                </w:rPr>
                                <w:t>(ETA)</w:t>
                              </w:r>
                            </w:p>
                          </w:txbxContent>
                        </wps:txbx>
                        <wps:bodyPr rot="0" vert="horz" wrap="square" lIns="91440" tIns="45720" rIns="91440" bIns="45720" anchor="t" anchorCtr="0">
                          <a:spAutoFit/>
                        </wps:bodyPr>
                      </wps:wsp>
                      <wps:wsp>
                        <wps:cNvPr id="2348" name="Text Box 2"/>
                        <wps:cNvSpPr txBox="1">
                          <a:spLocks noChangeArrowheads="1"/>
                        </wps:cNvSpPr>
                        <wps:spPr bwMode="auto">
                          <a:xfrm>
                            <a:off x="1802921" y="3916392"/>
                            <a:ext cx="1621789" cy="553719"/>
                          </a:xfrm>
                          <a:prstGeom prst="rect">
                            <a:avLst/>
                          </a:prstGeom>
                          <a:noFill/>
                          <a:ln w="9525">
                            <a:noFill/>
                            <a:miter lim="800000"/>
                            <a:headEnd/>
                            <a:tailEnd/>
                          </a:ln>
                        </wps:spPr>
                        <wps:txbx>
                          <w:txbxContent>
                            <w:p w:rsidR="008F3E6F" w:rsidRPr="00F6407A" w:rsidRDefault="008F3E6F" w:rsidP="00AC4ADA">
                              <w:pPr>
                                <w:jc w:val="center"/>
                                <w:rPr>
                                  <w:rFonts w:ascii="Arial" w:hAnsi="Arial"/>
                                  <w:b/>
                                  <w:bCs/>
                                  <w:szCs w:val="22"/>
                                </w:rPr>
                              </w:pPr>
                              <w:r w:rsidRPr="00F6407A">
                                <w:rPr>
                                  <w:rFonts w:ascii="Arial" w:hAnsi="Arial"/>
                                  <w:b/>
                                  <w:bCs/>
                                  <w:szCs w:val="22"/>
                                </w:rPr>
                                <w:t>20:5</w:t>
                              </w:r>
                              <w:r w:rsidRPr="00F6407A">
                                <w:rPr>
                                  <w:rFonts w:ascii="Arial" w:hAnsi="Arial"/>
                                  <w:b/>
                                  <w:bCs/>
                                  <w:szCs w:val="22"/>
                                  <w:vertAlign w:val="superscript"/>
                                </w:rPr>
                                <w:t>Δ5</w:t>
                              </w:r>
                              <w:proofErr w:type="gramStart"/>
                              <w:r w:rsidRPr="00F6407A">
                                <w:rPr>
                                  <w:rFonts w:ascii="Arial" w:hAnsi="Arial"/>
                                  <w:b/>
                                  <w:bCs/>
                                  <w:szCs w:val="22"/>
                                  <w:vertAlign w:val="superscript"/>
                                </w:rPr>
                                <w:t>,8,11,14,17</w:t>
                              </w:r>
                              <w:proofErr w:type="gramEnd"/>
                            </w:p>
                            <w:p w:rsidR="008F3E6F" w:rsidRPr="008E1D5E" w:rsidRDefault="008F3E6F" w:rsidP="00AC4ADA">
                              <w:pPr>
                                <w:jc w:val="center"/>
                                <w:rPr>
                                  <w:rFonts w:ascii="Arial" w:hAnsi="Arial"/>
                                  <w:bCs/>
                                  <w:sz w:val="20"/>
                                  <w:szCs w:val="20"/>
                                </w:rPr>
                              </w:pPr>
                              <w:r w:rsidRPr="008E1D5E">
                                <w:rPr>
                                  <w:rFonts w:ascii="Arial" w:hAnsi="Arial"/>
                                  <w:bCs/>
                                  <w:sz w:val="20"/>
                                  <w:szCs w:val="20"/>
                                </w:rPr>
                                <w:t>Eicosapentaenoic acid</w:t>
                              </w:r>
                            </w:p>
                            <w:p w:rsidR="008F3E6F" w:rsidRPr="008E1D5E" w:rsidRDefault="008F3E6F" w:rsidP="00AC4ADA">
                              <w:pPr>
                                <w:jc w:val="center"/>
                                <w:rPr>
                                  <w:rFonts w:ascii="Arial" w:hAnsi="Arial"/>
                                  <w:sz w:val="20"/>
                                  <w:szCs w:val="20"/>
                                </w:rPr>
                              </w:pPr>
                              <w:r w:rsidRPr="008E1D5E">
                                <w:rPr>
                                  <w:rFonts w:ascii="Arial" w:hAnsi="Arial"/>
                                  <w:bCs/>
                                  <w:sz w:val="20"/>
                                  <w:szCs w:val="20"/>
                                </w:rPr>
                                <w:t>(EPA)</w:t>
                              </w:r>
                            </w:p>
                          </w:txbxContent>
                        </wps:txbx>
                        <wps:bodyPr rot="0" vert="horz" wrap="square" lIns="91440" tIns="45720" rIns="91440" bIns="45720" anchor="t" anchorCtr="0">
                          <a:spAutoFit/>
                        </wps:bodyPr>
                      </wps:wsp>
                      <wps:wsp>
                        <wps:cNvPr id="2349" name="Straight Arrow Connector 2349"/>
                        <wps:cNvCnPr/>
                        <wps:spPr>
                          <a:xfrm>
                            <a:off x="3312544" y="4226943"/>
                            <a:ext cx="939800" cy="0"/>
                          </a:xfrm>
                          <a:prstGeom prst="straightConnector1">
                            <a:avLst/>
                          </a:prstGeom>
                          <a:noFill/>
                          <a:ln w="19050" cap="flat" cmpd="sng" algn="ctr">
                            <a:solidFill>
                              <a:sysClr val="windowText" lastClr="000000"/>
                            </a:solidFill>
                            <a:prstDash val="solid"/>
                            <a:tailEnd type="triangle"/>
                          </a:ln>
                          <a:effectLst/>
                        </wps:spPr>
                        <wps:bodyPr/>
                      </wps:wsp>
                      <wps:wsp>
                        <wps:cNvPr id="2350" name="Text Box 2"/>
                        <wps:cNvSpPr txBox="1">
                          <a:spLocks noChangeArrowheads="1"/>
                        </wps:cNvSpPr>
                        <wps:spPr bwMode="auto">
                          <a:xfrm>
                            <a:off x="3088257" y="3933645"/>
                            <a:ext cx="1380489" cy="247014"/>
                          </a:xfrm>
                          <a:prstGeom prst="rect">
                            <a:avLst/>
                          </a:prstGeom>
                          <a:noFill/>
                          <a:ln w="9525">
                            <a:noFill/>
                            <a:miter lim="800000"/>
                            <a:headEnd/>
                            <a:tailEnd/>
                          </a:ln>
                        </wps:spPr>
                        <wps:txbx>
                          <w:txbxContent>
                            <w:p w:rsidR="008F3E6F" w:rsidRPr="008E1D5E" w:rsidRDefault="008F3E6F" w:rsidP="00AC4ADA">
                              <w:pPr>
                                <w:jc w:val="center"/>
                                <w:rPr>
                                  <w:rFonts w:ascii="Arial" w:hAnsi="Arial"/>
                                  <w:b/>
                                  <w:color w:val="00B050"/>
                                  <w:sz w:val="20"/>
                                  <w:szCs w:val="20"/>
                                </w:rPr>
                              </w:pPr>
                              <w:r w:rsidRPr="008E1D5E">
                                <w:rPr>
                                  <w:rFonts w:ascii="Arial" w:hAnsi="Arial"/>
                                  <w:b/>
                                  <w:bCs/>
                                  <w:color w:val="00B050"/>
                                  <w:sz w:val="20"/>
                                  <w:szCs w:val="20"/>
                                </w:rPr>
                                <w:t>Δ5-Elongase</w:t>
                              </w:r>
                            </w:p>
                          </w:txbxContent>
                        </wps:txbx>
                        <wps:bodyPr rot="0" vert="horz" wrap="square" lIns="91440" tIns="45720" rIns="91440" bIns="45720" anchor="t" anchorCtr="0">
                          <a:spAutoFit/>
                        </wps:bodyPr>
                      </wps:wsp>
                      <wps:wsp>
                        <wps:cNvPr id="2351" name="Text Box 2"/>
                        <wps:cNvSpPr txBox="1">
                          <a:spLocks noChangeArrowheads="1"/>
                        </wps:cNvSpPr>
                        <wps:spPr bwMode="auto">
                          <a:xfrm>
                            <a:off x="4097548" y="3925019"/>
                            <a:ext cx="1725294" cy="553719"/>
                          </a:xfrm>
                          <a:prstGeom prst="rect">
                            <a:avLst/>
                          </a:prstGeom>
                          <a:noFill/>
                          <a:ln w="9525">
                            <a:noFill/>
                            <a:miter lim="800000"/>
                            <a:headEnd/>
                            <a:tailEnd/>
                          </a:ln>
                        </wps:spPr>
                        <wps:txbx>
                          <w:txbxContent>
                            <w:p w:rsidR="008F3E6F" w:rsidRPr="00F6407A" w:rsidRDefault="008F3E6F" w:rsidP="00AC4ADA">
                              <w:pPr>
                                <w:jc w:val="center"/>
                                <w:rPr>
                                  <w:rFonts w:ascii="Arial" w:hAnsi="Arial"/>
                                  <w:b/>
                                  <w:bCs/>
                                  <w:szCs w:val="22"/>
                                </w:rPr>
                              </w:pPr>
                              <w:r w:rsidRPr="00F6407A">
                                <w:rPr>
                                  <w:rFonts w:ascii="Arial" w:hAnsi="Arial"/>
                                  <w:b/>
                                  <w:bCs/>
                                  <w:szCs w:val="22"/>
                                </w:rPr>
                                <w:t>22:5</w:t>
                              </w:r>
                              <w:r w:rsidRPr="00F6407A">
                                <w:rPr>
                                  <w:rFonts w:ascii="Arial" w:hAnsi="Arial"/>
                                  <w:b/>
                                  <w:bCs/>
                                  <w:szCs w:val="22"/>
                                  <w:vertAlign w:val="superscript"/>
                                </w:rPr>
                                <w:t>Δ7</w:t>
                              </w:r>
                              <w:proofErr w:type="gramStart"/>
                              <w:r w:rsidRPr="00F6407A">
                                <w:rPr>
                                  <w:rFonts w:ascii="Arial" w:hAnsi="Arial"/>
                                  <w:b/>
                                  <w:bCs/>
                                  <w:szCs w:val="22"/>
                                  <w:vertAlign w:val="superscript"/>
                                </w:rPr>
                                <w:t>,10,13,16,19</w:t>
                              </w:r>
                              <w:proofErr w:type="gramEnd"/>
                            </w:p>
                            <w:p w:rsidR="008F3E6F" w:rsidRPr="008E1D5E" w:rsidRDefault="008F3E6F" w:rsidP="00AC4ADA">
                              <w:pPr>
                                <w:jc w:val="center"/>
                                <w:rPr>
                                  <w:rFonts w:ascii="Arial" w:hAnsi="Arial"/>
                                  <w:bCs/>
                                  <w:sz w:val="20"/>
                                  <w:szCs w:val="20"/>
                                </w:rPr>
                              </w:pPr>
                              <w:proofErr w:type="spellStart"/>
                              <w:r w:rsidRPr="008E1D5E">
                                <w:rPr>
                                  <w:rFonts w:ascii="Arial" w:hAnsi="Arial"/>
                                  <w:bCs/>
                                  <w:sz w:val="20"/>
                                  <w:szCs w:val="20"/>
                                </w:rPr>
                                <w:t>Docosapentaenoic</w:t>
                              </w:r>
                              <w:proofErr w:type="spellEnd"/>
                              <w:r w:rsidRPr="008E1D5E">
                                <w:rPr>
                                  <w:rFonts w:ascii="Arial" w:hAnsi="Arial"/>
                                  <w:bCs/>
                                  <w:sz w:val="20"/>
                                  <w:szCs w:val="20"/>
                                </w:rPr>
                                <w:t xml:space="preserve"> acid</w:t>
                              </w:r>
                            </w:p>
                            <w:p w:rsidR="008F3E6F" w:rsidRPr="008E1D5E" w:rsidRDefault="008F3E6F" w:rsidP="00AC4ADA">
                              <w:pPr>
                                <w:jc w:val="center"/>
                                <w:rPr>
                                  <w:rFonts w:ascii="Arial" w:hAnsi="Arial"/>
                                  <w:sz w:val="20"/>
                                  <w:szCs w:val="20"/>
                                </w:rPr>
                              </w:pPr>
                              <w:r w:rsidRPr="008E1D5E">
                                <w:rPr>
                                  <w:rFonts w:ascii="Arial" w:hAnsi="Arial"/>
                                  <w:bCs/>
                                  <w:sz w:val="20"/>
                                  <w:szCs w:val="20"/>
                                </w:rPr>
                                <w:t>(DPA)</w:t>
                              </w:r>
                            </w:p>
                          </w:txbxContent>
                        </wps:txbx>
                        <wps:bodyPr rot="0" vert="horz" wrap="square" lIns="91440" tIns="45720" rIns="91440" bIns="45720" anchor="t" anchorCtr="0">
                          <a:spAutoFit/>
                        </wps:bodyPr>
                      </wps:wsp>
                      <wps:wsp>
                        <wps:cNvPr id="2352" name="Straight Arrow Connector 2352"/>
                        <wps:cNvCnPr/>
                        <wps:spPr>
                          <a:xfrm>
                            <a:off x="5055080" y="4494362"/>
                            <a:ext cx="0" cy="396240"/>
                          </a:xfrm>
                          <a:prstGeom prst="straightConnector1">
                            <a:avLst/>
                          </a:prstGeom>
                          <a:noFill/>
                          <a:ln w="19050" cap="flat" cmpd="sng" algn="ctr">
                            <a:solidFill>
                              <a:sysClr val="windowText" lastClr="000000"/>
                            </a:solidFill>
                            <a:prstDash val="solid"/>
                            <a:tailEnd type="triangle"/>
                          </a:ln>
                          <a:effectLst/>
                        </wps:spPr>
                        <wps:bodyPr/>
                      </wps:wsp>
                      <wps:wsp>
                        <wps:cNvPr id="2353" name="Text Box 2"/>
                        <wps:cNvSpPr txBox="1">
                          <a:spLocks noChangeArrowheads="1"/>
                        </wps:cNvSpPr>
                        <wps:spPr bwMode="auto">
                          <a:xfrm>
                            <a:off x="4097548" y="4908430"/>
                            <a:ext cx="1725294" cy="553719"/>
                          </a:xfrm>
                          <a:prstGeom prst="rect">
                            <a:avLst/>
                          </a:prstGeom>
                          <a:noFill/>
                          <a:ln w="9525">
                            <a:noFill/>
                            <a:miter lim="800000"/>
                            <a:headEnd/>
                            <a:tailEnd/>
                          </a:ln>
                        </wps:spPr>
                        <wps:txbx>
                          <w:txbxContent>
                            <w:p w:rsidR="008F3E6F" w:rsidRPr="00F6407A" w:rsidRDefault="008F3E6F" w:rsidP="00AC4ADA">
                              <w:pPr>
                                <w:jc w:val="center"/>
                                <w:rPr>
                                  <w:rFonts w:ascii="Arial" w:hAnsi="Arial"/>
                                  <w:b/>
                                  <w:bCs/>
                                  <w:szCs w:val="22"/>
                                </w:rPr>
                              </w:pPr>
                              <w:r w:rsidRPr="00F6407A">
                                <w:rPr>
                                  <w:rFonts w:ascii="Arial" w:hAnsi="Arial"/>
                                  <w:b/>
                                  <w:bCs/>
                                  <w:szCs w:val="22"/>
                                </w:rPr>
                                <w:t>22:6</w:t>
                              </w:r>
                              <w:r w:rsidRPr="00F6407A">
                                <w:rPr>
                                  <w:rFonts w:ascii="Arial" w:hAnsi="Arial"/>
                                  <w:b/>
                                  <w:bCs/>
                                  <w:szCs w:val="22"/>
                                  <w:vertAlign w:val="superscript"/>
                                </w:rPr>
                                <w:t>Δ4</w:t>
                              </w:r>
                              <w:proofErr w:type="gramStart"/>
                              <w:r w:rsidRPr="00F6407A">
                                <w:rPr>
                                  <w:rFonts w:ascii="Arial" w:hAnsi="Arial"/>
                                  <w:b/>
                                  <w:bCs/>
                                  <w:szCs w:val="22"/>
                                  <w:vertAlign w:val="superscript"/>
                                </w:rPr>
                                <w:t>,7,10,13,16,19</w:t>
                              </w:r>
                              <w:proofErr w:type="gramEnd"/>
                            </w:p>
                            <w:p w:rsidR="008F3E6F" w:rsidRPr="008E1D5E" w:rsidRDefault="008F3E6F" w:rsidP="00AC4ADA">
                              <w:pPr>
                                <w:jc w:val="center"/>
                                <w:rPr>
                                  <w:rFonts w:ascii="Arial" w:hAnsi="Arial"/>
                                  <w:bCs/>
                                  <w:sz w:val="20"/>
                                  <w:szCs w:val="20"/>
                                </w:rPr>
                              </w:pPr>
                              <w:r w:rsidRPr="008E1D5E">
                                <w:rPr>
                                  <w:rFonts w:ascii="Arial" w:hAnsi="Arial"/>
                                  <w:bCs/>
                                  <w:sz w:val="20"/>
                                  <w:szCs w:val="20"/>
                                </w:rPr>
                                <w:t>Docosahexaenoic acid</w:t>
                              </w:r>
                            </w:p>
                            <w:p w:rsidR="008F3E6F" w:rsidRPr="008E1D5E" w:rsidRDefault="008F3E6F" w:rsidP="00AC4ADA">
                              <w:pPr>
                                <w:jc w:val="center"/>
                                <w:rPr>
                                  <w:rFonts w:ascii="Arial" w:hAnsi="Arial"/>
                                  <w:sz w:val="20"/>
                                  <w:szCs w:val="20"/>
                                </w:rPr>
                              </w:pPr>
                              <w:r w:rsidRPr="008E1D5E">
                                <w:rPr>
                                  <w:rFonts w:ascii="Arial" w:hAnsi="Arial"/>
                                  <w:bCs/>
                                  <w:sz w:val="20"/>
                                  <w:szCs w:val="20"/>
                                </w:rPr>
                                <w:t>(DHA)</w:t>
                              </w:r>
                            </w:p>
                          </w:txbxContent>
                        </wps:txbx>
                        <wps:bodyPr rot="0" vert="horz" wrap="square" lIns="91440" tIns="45720" rIns="91440" bIns="45720" anchor="t" anchorCtr="0">
                          <a:spAutoFit/>
                        </wps:bodyPr>
                      </wps:wsp>
                      <wps:wsp>
                        <wps:cNvPr id="2354" name="Text Box 2"/>
                        <wps:cNvSpPr txBox="1">
                          <a:spLocks noChangeArrowheads="1"/>
                        </wps:cNvSpPr>
                        <wps:spPr bwMode="auto">
                          <a:xfrm>
                            <a:off x="2441276" y="3554083"/>
                            <a:ext cx="1475104" cy="247014"/>
                          </a:xfrm>
                          <a:prstGeom prst="rect">
                            <a:avLst/>
                          </a:prstGeom>
                          <a:noFill/>
                          <a:ln w="9525">
                            <a:noFill/>
                            <a:miter lim="800000"/>
                            <a:headEnd/>
                            <a:tailEnd/>
                          </a:ln>
                        </wps:spPr>
                        <wps:txbx>
                          <w:txbxContent>
                            <w:p w:rsidR="008F3E6F" w:rsidRPr="008E1D5E" w:rsidRDefault="008F3E6F" w:rsidP="00AC4ADA">
                              <w:pPr>
                                <w:jc w:val="center"/>
                                <w:rPr>
                                  <w:rFonts w:ascii="Arial" w:hAnsi="Arial"/>
                                  <w:b/>
                                  <w:color w:val="00B050"/>
                                  <w:sz w:val="20"/>
                                  <w:szCs w:val="20"/>
                                </w:rPr>
                              </w:pPr>
                              <w:r w:rsidRPr="008E1D5E">
                                <w:rPr>
                                  <w:rFonts w:ascii="Arial" w:hAnsi="Arial"/>
                                  <w:b/>
                                  <w:bCs/>
                                  <w:color w:val="00B050"/>
                                  <w:sz w:val="20"/>
                                  <w:szCs w:val="20"/>
                                </w:rPr>
                                <w:t>Δ5-Desaturase</w:t>
                              </w:r>
                            </w:p>
                          </w:txbxContent>
                        </wps:txbx>
                        <wps:bodyPr rot="0" vert="horz" wrap="square" lIns="91440" tIns="45720" rIns="91440" bIns="45720" anchor="t" anchorCtr="0">
                          <a:spAutoFit/>
                        </wps:bodyPr>
                      </wps:wsp>
                      <wps:wsp>
                        <wps:cNvPr id="2355" name="Text Box 2"/>
                        <wps:cNvSpPr txBox="1">
                          <a:spLocks noChangeArrowheads="1"/>
                        </wps:cNvSpPr>
                        <wps:spPr bwMode="auto">
                          <a:xfrm>
                            <a:off x="3786997" y="4554747"/>
                            <a:ext cx="1475104" cy="247014"/>
                          </a:xfrm>
                          <a:prstGeom prst="rect">
                            <a:avLst/>
                          </a:prstGeom>
                          <a:noFill/>
                          <a:ln w="9525">
                            <a:noFill/>
                            <a:miter lim="800000"/>
                            <a:headEnd/>
                            <a:tailEnd/>
                          </a:ln>
                        </wps:spPr>
                        <wps:txbx>
                          <w:txbxContent>
                            <w:p w:rsidR="008F3E6F" w:rsidRPr="008E1D5E" w:rsidRDefault="008F3E6F" w:rsidP="00AC4ADA">
                              <w:pPr>
                                <w:jc w:val="center"/>
                                <w:rPr>
                                  <w:rFonts w:ascii="Arial" w:hAnsi="Arial"/>
                                  <w:b/>
                                  <w:color w:val="00B050"/>
                                  <w:sz w:val="20"/>
                                  <w:szCs w:val="20"/>
                                </w:rPr>
                              </w:pPr>
                              <w:r w:rsidRPr="008E1D5E">
                                <w:rPr>
                                  <w:rFonts w:ascii="Arial" w:hAnsi="Arial"/>
                                  <w:b/>
                                  <w:bCs/>
                                  <w:color w:val="00B050"/>
                                  <w:sz w:val="20"/>
                                  <w:szCs w:val="20"/>
                                </w:rPr>
                                <w:t>Δ4-Desaturase</w:t>
                              </w:r>
                            </w:p>
                          </w:txbxContent>
                        </wps:txbx>
                        <wps:bodyPr rot="0" vert="horz" wrap="square" lIns="91440" tIns="45720" rIns="91440" bIns="45720" anchor="t" anchorCtr="0">
                          <a:spAutoFit/>
                        </wps:bodyPr>
                      </wps:wsp>
                      <wps:wsp>
                        <wps:cNvPr id="2356" name="Right Brace 2356"/>
                        <wps:cNvSpPr/>
                        <wps:spPr>
                          <a:xfrm>
                            <a:off x="2061714" y="707366"/>
                            <a:ext cx="233127" cy="100929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7" name="Text Box 2"/>
                        <wps:cNvSpPr txBox="1">
                          <a:spLocks noChangeArrowheads="1"/>
                        </wps:cNvSpPr>
                        <wps:spPr bwMode="auto">
                          <a:xfrm>
                            <a:off x="2139351" y="1104181"/>
                            <a:ext cx="810883" cy="246380"/>
                          </a:xfrm>
                          <a:prstGeom prst="rect">
                            <a:avLst/>
                          </a:prstGeom>
                          <a:noFill/>
                          <a:ln w="9525">
                            <a:noFill/>
                            <a:miter lim="800000"/>
                            <a:headEnd/>
                            <a:tailEnd/>
                          </a:ln>
                        </wps:spPr>
                        <wps:txbx>
                          <w:txbxContent>
                            <w:p w:rsidR="008F3E6F" w:rsidRPr="008E1D5E" w:rsidRDefault="008F3E6F" w:rsidP="00AC4ADA">
                              <w:pPr>
                                <w:jc w:val="center"/>
                                <w:rPr>
                                  <w:rFonts w:ascii="Arial" w:hAnsi="Arial"/>
                                  <w:b/>
                                  <w:color w:val="0070C0"/>
                                  <w:sz w:val="20"/>
                                  <w:szCs w:val="20"/>
                                </w:rPr>
                              </w:pPr>
                              <w:r>
                                <w:rPr>
                                  <w:rFonts w:ascii="Arial" w:hAnsi="Arial"/>
                                  <w:b/>
                                  <w:bCs/>
                                  <w:color w:val="0070C0"/>
                                  <w:sz w:val="20"/>
                                  <w:szCs w:val="20"/>
                                </w:rPr>
                                <w:t>Yeast</w:t>
                              </w:r>
                            </w:p>
                          </w:txbxContent>
                        </wps:txbx>
                        <wps:bodyPr rot="0" vert="horz" wrap="square" lIns="91440" tIns="45720" rIns="91440" bIns="45720" anchor="t" anchorCtr="0">
                          <a:spAutoFit/>
                        </wps:bodyPr>
                      </wps:wsp>
                      <wps:wsp>
                        <wps:cNvPr id="2358" name="Right Brace 2358"/>
                        <wps:cNvSpPr/>
                        <wps:spPr>
                          <a:xfrm>
                            <a:off x="5529533" y="2648309"/>
                            <a:ext cx="284408" cy="2242092"/>
                          </a:xfrm>
                          <a:prstGeom prst="rightBrace">
                            <a:avLst/>
                          </a:prstGeom>
                          <a:noFill/>
                          <a:ln w="9525"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9" name="Text Box 2"/>
                        <wps:cNvSpPr txBox="1">
                          <a:spLocks noChangeArrowheads="1"/>
                        </wps:cNvSpPr>
                        <wps:spPr bwMode="auto">
                          <a:xfrm rot="5400000">
                            <a:off x="5029200" y="3640347"/>
                            <a:ext cx="1732915" cy="246380"/>
                          </a:xfrm>
                          <a:prstGeom prst="rect">
                            <a:avLst/>
                          </a:prstGeom>
                          <a:noFill/>
                          <a:ln w="9525">
                            <a:noFill/>
                            <a:miter lim="800000"/>
                            <a:headEnd/>
                            <a:tailEnd/>
                          </a:ln>
                        </wps:spPr>
                        <wps:txbx>
                          <w:txbxContent>
                            <w:p w:rsidR="008F3E6F" w:rsidRPr="004739DA" w:rsidRDefault="008F3E6F" w:rsidP="00AC4ADA">
                              <w:pPr>
                                <w:jc w:val="center"/>
                                <w:rPr>
                                  <w:rFonts w:ascii="Arial" w:hAnsi="Arial"/>
                                  <w:b/>
                                  <w:color w:val="00B050"/>
                                  <w:sz w:val="20"/>
                                  <w:szCs w:val="20"/>
                                </w:rPr>
                              </w:pPr>
                              <w:r w:rsidRPr="004739DA">
                                <w:rPr>
                                  <w:rFonts w:ascii="Arial" w:hAnsi="Arial"/>
                                  <w:b/>
                                  <w:bCs/>
                                  <w:color w:val="00B050"/>
                                  <w:sz w:val="20"/>
                                  <w:szCs w:val="20"/>
                                </w:rPr>
                                <w:t>Microalgae</w:t>
                              </w:r>
                            </w:p>
                          </w:txbxContent>
                        </wps:txbx>
                        <wps:bodyPr rot="0" vert="horz" wrap="square" lIns="91440" tIns="45720" rIns="91440" bIns="45720" anchor="t" anchorCtr="0">
                          <a:spAutoFit/>
                        </wps:bodyPr>
                      </wps:wsp>
                    </wpg:wgp>
                  </a:graphicData>
                </a:graphic>
              </wp:inline>
            </w:drawing>
          </mc:Choice>
          <mc:Fallback>
            <w:pict>
              <v:group id="Group 2333" o:spid="_x0000_s1035" alt="Title: Figure 2. The introduced LC-ω3-PUFA pathway in DHA canola, sourced from yeast and marine microalgae  - Description: This diagram shows the introduced LC-ω3-PUFA pathway in DHA canola. It displays the seven introduced desaturases or elongases  sourced from yeast or marine microalgae for DHA production. " style="width:470.75pt;height:427.2pt;mso-position-horizontal-relative:char;mso-position-vertical-relative:line" coordsize="60188,54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">
                <v:shapetype id="_x0000_t32" coordsize="21600,21600" o:spt="32" o:oned="t" path="m,l21600,21600e" filled="f">
                  <v:path arrowok="t" fillok="f" o:connecttype="none"/>
                  <o:lock v:ext="edit" shapetype="t"/>
                </v:shapetype>
                <v:shape id="Straight Arrow Connector 2334" o:spid="_x0000_s1036" type="#_x0000_t32" style="position:absolute;left:26138;top:35109;width:0;height:3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Rl8YAAADdAAAADwAAAGRycy9kb3ducmV2LnhtbESPQUvDQBSE7wX/w/IEb+3GVIvEboto&#10;Cz0VbKvo7ZF9yQazb8Pupon/visIPQ4z8w2zXI+2FWfyoXGs4H6WgSAunW64VnA6bqdPIEJE1tg6&#10;JgW/FGC9upkssdBu4Hc6H2ItEoRDgQpMjF0hZSgNWQwz1xEnr3LeYkzS11J7HBLctjLPsoW02HBa&#10;MNjRq6Hy59BbBf3jxvi3PFZ6+Pqu9n29KT8+T0rd3Y4vzyAijfEa/m/vtIJ8Pn+AvzfpCcjV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F0ZfGAAAA3QAAAA8AAAAAAAAA&#10;AAAAAAAAoQIAAGRycy9kb3ducmV2LnhtbFBLBQYAAAAABAAEAPkAAACUAwAAAAA=&#10;" strokecolor="windowText" strokeweight="1.5pt">
                  <v:stroke endarrow="block"/>
                </v:shape>
                <v:shape id="Text Box 2" o:spid="_x0000_s1037" type="#_x0000_t202" style="position:absolute;left:948;width:8882;height:5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AA3cMA&#10;AADdAAAADwAAAGRycy9kb3ducmV2LnhtbESPQWvCQBSE74X+h+UJ3upGRSmpq0hV8NCLmt4f2dds&#10;MPs2ZJ8m/nu3UOhxmJlvmNVm8I26UxfrwAamkwwUcRlszZWB4nJ4ewcVBdliE5gMPCjCZv36ssLc&#10;hp5PdD9LpRKEY44GnEibax1LRx7jJLTEyfsJnUdJsqu07bBPcN/oWZYttcea04LDlj4dldfzzRsQ&#10;sdvpo9j7ePwevna9y8oFFsaMR8P2A5TQIP/hv/bRGpjN5wv4fZOe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AA3cMAAADdAAAADwAAAAAAAAAAAAAAAACYAgAAZHJzL2Rv&#10;d25yZXYueG1sUEsFBgAAAAAEAAQA9QAAAIgDAAAAAA==&#10;" filled="f" stroked="f">
                  <v:textbox style="mso-fit-shape-to-text:t">
                    <w:txbxContent>
                      <w:p w:rsidR="008F3E6F" w:rsidRPr="00E31A9F" w:rsidRDefault="008F3E6F" w:rsidP="00AC4ADA">
                        <w:pPr>
                          <w:jc w:val="center"/>
                          <w:rPr>
                            <w:rFonts w:ascii="Arial" w:hAnsi="Arial"/>
                            <w:b/>
                            <w:bCs/>
                            <w:szCs w:val="22"/>
                          </w:rPr>
                        </w:pPr>
                        <w:r w:rsidRPr="00E31A9F">
                          <w:rPr>
                            <w:rFonts w:ascii="Arial" w:hAnsi="Arial"/>
                            <w:b/>
                            <w:bCs/>
                            <w:szCs w:val="22"/>
                          </w:rPr>
                          <w:t>18:1</w:t>
                        </w:r>
                        <w:r w:rsidRPr="00E31A9F">
                          <w:rPr>
                            <w:rFonts w:ascii="Arial" w:hAnsi="Arial"/>
                            <w:b/>
                            <w:bCs/>
                            <w:szCs w:val="22"/>
                            <w:vertAlign w:val="superscript"/>
                          </w:rPr>
                          <w:t>Δ9</w:t>
                        </w:r>
                      </w:p>
                      <w:p w:rsidR="008F3E6F" w:rsidRPr="008E1D5E" w:rsidRDefault="008F3E6F" w:rsidP="00AC4ADA">
                        <w:pPr>
                          <w:jc w:val="center"/>
                          <w:rPr>
                            <w:rFonts w:ascii="Arial" w:hAnsi="Arial"/>
                            <w:sz w:val="20"/>
                            <w:szCs w:val="20"/>
                          </w:rPr>
                        </w:pPr>
                        <w:r w:rsidRPr="008E1D5E">
                          <w:rPr>
                            <w:rFonts w:ascii="Arial" w:hAnsi="Arial"/>
                            <w:sz w:val="20"/>
                            <w:szCs w:val="20"/>
                          </w:rPr>
                          <w:t>Oleic acid</w:t>
                        </w:r>
                      </w:p>
                      <w:p w:rsidR="008F3E6F" w:rsidRPr="00E31A9F" w:rsidRDefault="008F3E6F" w:rsidP="00AC4ADA">
                        <w:pPr>
                          <w:jc w:val="center"/>
                          <w:rPr>
                            <w:rFonts w:ascii="Arial" w:hAnsi="Arial"/>
                            <w:szCs w:val="22"/>
                          </w:rPr>
                        </w:pPr>
                        <w:r w:rsidRPr="008E1D5E">
                          <w:rPr>
                            <w:rFonts w:ascii="Arial" w:hAnsi="Arial"/>
                            <w:sz w:val="20"/>
                            <w:szCs w:val="20"/>
                          </w:rPr>
                          <w:t>(OA)</w:t>
                        </w:r>
                      </w:p>
                    </w:txbxContent>
                  </v:textbox>
                </v:shape>
                <v:shape id="Straight Arrow Connector 2336" o:spid="_x0000_s1038" type="#_x0000_t32" style="position:absolute;left:5348;top:5520;width:0;height:3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vqe8YAAADdAAAADwAAAGRycy9kb3ducmV2LnhtbESPQWvCQBSE74X+h+UVequbRpQSXaW0&#10;FnoSqlb09si+ZEOzb8PuxsR/7xYKPQ4z8w2zXI+2FRfyoXGs4HmSgSAunW64VnDYfzy9gAgRWWPr&#10;mBRcKcB6dX+3xEK7gb/osou1SBAOBSowMXaFlKE0ZDFMXEecvMp5izFJX0vtcUhw28o8y+bSYsNp&#10;wWBHb4bKn11vFfSzjfHveaz0cDpX277elN/Hg1KPD+PrAkSkMf6H/9qfWkE+nc7h901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b6nvGAAAA3QAAAA8AAAAAAAAA&#10;AAAAAAAAoQIAAGRycy9kb3ducmV2LnhtbFBLBQYAAAAABAAEAPkAAACUAwAAAAA=&#10;" strokecolor="windowText" strokeweight="1.5pt">
                  <v:stroke endarrow="block"/>
                </v:shape>
                <v:shape id="Text Box 2" o:spid="_x0000_s1039" type="#_x0000_t202" style="position:absolute;left:948;top:9575;width:9229;height:5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47McMA&#10;AADdAAAADwAAAGRycy9kb3ducmV2LnhtbESPQWvCQBSE74X+h+UVeqsbFW1JXUVsCx56UdP7I/vM&#10;BrNvQ/Zp4r93BaHHYWa+YRarwTfqQl2sAxsYjzJQxGWwNVcGisPP2weoKMgWm8Bk4EoRVsvnpwXm&#10;NvS8o8teKpUgHHM04ETaXOtYOvIYR6ElTt4xdB4lya7StsM+wX2jJ1k21x5rTgsOW9o4Kk/7szcg&#10;Ytfja/Ht4/Zv+P3qXVbOsDDm9WVYf4ISGuQ//GhvrYHJdPoO9zfpCe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47McMAAADdAAAADwAAAAAAAAAAAAAAAACYAgAAZHJzL2Rv&#10;d25yZXYueG1sUEsFBgAAAAAEAAQA9QAAAIgDAAAAAA==&#10;" filled="f" stroked="f">
                  <v:textbox style="mso-fit-shape-to-text:t">
                    <w:txbxContent>
                      <w:p w:rsidR="008F3E6F" w:rsidRPr="00F6407A" w:rsidRDefault="008F3E6F" w:rsidP="00AC4ADA">
                        <w:pPr>
                          <w:jc w:val="center"/>
                          <w:rPr>
                            <w:rFonts w:ascii="Arial" w:hAnsi="Arial"/>
                            <w:b/>
                            <w:bCs/>
                            <w:szCs w:val="22"/>
                          </w:rPr>
                        </w:pPr>
                        <w:r w:rsidRPr="00F6407A">
                          <w:rPr>
                            <w:rFonts w:ascii="Arial" w:hAnsi="Arial"/>
                            <w:b/>
                            <w:bCs/>
                            <w:szCs w:val="22"/>
                          </w:rPr>
                          <w:t>18:2</w:t>
                        </w:r>
                        <w:r w:rsidRPr="00F6407A">
                          <w:rPr>
                            <w:rFonts w:ascii="Arial" w:hAnsi="Arial"/>
                            <w:b/>
                            <w:bCs/>
                            <w:szCs w:val="22"/>
                            <w:vertAlign w:val="superscript"/>
                          </w:rPr>
                          <w:t>Δ9</w:t>
                        </w:r>
                        <w:proofErr w:type="gramStart"/>
                        <w:r w:rsidRPr="00F6407A">
                          <w:rPr>
                            <w:rFonts w:ascii="Arial" w:hAnsi="Arial"/>
                            <w:b/>
                            <w:bCs/>
                            <w:szCs w:val="22"/>
                            <w:vertAlign w:val="superscript"/>
                          </w:rPr>
                          <w:t>,12</w:t>
                        </w:r>
                        <w:proofErr w:type="gramEnd"/>
                      </w:p>
                      <w:p w:rsidR="008F3E6F" w:rsidRPr="008E1D5E" w:rsidRDefault="008F3E6F" w:rsidP="00AC4ADA">
                        <w:pPr>
                          <w:jc w:val="center"/>
                          <w:rPr>
                            <w:rFonts w:ascii="Arial" w:hAnsi="Arial"/>
                            <w:bCs/>
                            <w:sz w:val="20"/>
                            <w:szCs w:val="20"/>
                          </w:rPr>
                        </w:pPr>
                        <w:r w:rsidRPr="008E1D5E">
                          <w:rPr>
                            <w:rFonts w:ascii="Arial" w:hAnsi="Arial"/>
                            <w:bCs/>
                            <w:sz w:val="20"/>
                            <w:szCs w:val="20"/>
                          </w:rPr>
                          <w:t>Linoleic acid</w:t>
                        </w:r>
                      </w:p>
                      <w:p w:rsidR="008F3E6F" w:rsidRPr="008E1D5E" w:rsidRDefault="008F3E6F" w:rsidP="00AC4ADA">
                        <w:pPr>
                          <w:jc w:val="center"/>
                          <w:rPr>
                            <w:rFonts w:ascii="Arial" w:hAnsi="Arial"/>
                            <w:sz w:val="20"/>
                            <w:szCs w:val="20"/>
                          </w:rPr>
                        </w:pPr>
                        <w:r w:rsidRPr="008E1D5E">
                          <w:rPr>
                            <w:rFonts w:ascii="Arial" w:hAnsi="Arial"/>
                            <w:bCs/>
                            <w:sz w:val="20"/>
                            <w:szCs w:val="20"/>
                          </w:rPr>
                          <w:t>(LA)</w:t>
                        </w:r>
                      </w:p>
                    </w:txbxContent>
                  </v:textbox>
                </v:shape>
                <v:shape id="Straight Arrow Connector 2338" o:spid="_x0000_s1040" type="#_x0000_t32" style="position:absolute;left:5348;top:15441;width:0;height:3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jbksMAAADdAAAADwAAAGRycy9kb3ducmV2LnhtbERPW2vCMBR+H+w/hDPY20xX2RjVKDIV&#10;9jTwMtG3Q3PaFJuTkqS2+/fLg7DHj+8+X462FTfyoXGs4HWSgSAunW64VnA8bF8+QISIrLF1TAp+&#10;KcBy8fgwx0K7gXd028dapBAOBSowMXaFlKE0ZDFMXEecuMp5izFBX0vtcUjhtpV5lr1Liw2nBoMd&#10;fRoqr/veKujfNsav81jp4Xypvvt6U/6cjko9P42rGYhIY/wX391fWkE+naa56U16An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25LDAAAA3QAAAA8AAAAAAAAAAAAA&#10;AAAAoQIAAGRycy9kb3ducmV2LnhtbFBLBQYAAAAABAAEAPkAAACRAwAAAAA=&#10;" strokecolor="windowText" strokeweight="1.5pt">
                  <v:stroke endarrow="block"/>
                </v:shape>
                <v:shape id="Text Box 2" o:spid="_x0000_s1041" type="#_x0000_t202" style="position:absolute;left:431;top:19323;width:10529;height:5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0K2MMA&#10;AADdAAAADwAAAGRycy9kb3ducmV2LnhtbESPQWvCQBSE74X+h+UVeqsbFaVNXUVsCx56UdP7I/vM&#10;BrNvQ/Zp4r93BaHHYWa+YRarwTfqQl2sAxsYjzJQxGWwNVcGisPP2zuoKMgWm8Bk4EoRVsvnpwXm&#10;NvS8o8teKpUgHHM04ETaXOtYOvIYR6ElTt4xdB4lya7StsM+wX2jJ1k21x5rTgsOW9o4Kk/7szcg&#10;Ytfja/Ht4/Zv+P3qXVbOsDDm9WVYf4ISGuQ//GhvrYHJdPoB9zfpCe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0K2MMAAADdAAAADwAAAAAAAAAAAAAAAACYAgAAZHJzL2Rv&#10;d25yZXYueG1sUEsFBgAAAAAEAAQA9QAAAIgDAAAAAA==&#10;" filled="f" stroked="f">
                  <v:textbox style="mso-fit-shape-to-text:t">
                    <w:txbxContent>
                      <w:p w:rsidR="008F3E6F" w:rsidRPr="00F6407A" w:rsidRDefault="008F3E6F" w:rsidP="00AC4ADA">
                        <w:pPr>
                          <w:jc w:val="center"/>
                          <w:rPr>
                            <w:rFonts w:ascii="Arial" w:hAnsi="Arial"/>
                            <w:b/>
                            <w:bCs/>
                            <w:szCs w:val="22"/>
                          </w:rPr>
                        </w:pPr>
                        <w:r w:rsidRPr="00F6407A">
                          <w:rPr>
                            <w:rFonts w:ascii="Arial" w:hAnsi="Arial"/>
                            <w:b/>
                            <w:bCs/>
                            <w:szCs w:val="22"/>
                          </w:rPr>
                          <w:t>18:3</w:t>
                        </w:r>
                        <w:r w:rsidRPr="00F6407A">
                          <w:rPr>
                            <w:rFonts w:ascii="Arial" w:hAnsi="Arial"/>
                            <w:b/>
                            <w:bCs/>
                            <w:szCs w:val="22"/>
                            <w:vertAlign w:val="superscript"/>
                          </w:rPr>
                          <w:t>Δ9</w:t>
                        </w:r>
                        <w:proofErr w:type="gramStart"/>
                        <w:r w:rsidRPr="00F6407A">
                          <w:rPr>
                            <w:rFonts w:ascii="Arial" w:hAnsi="Arial"/>
                            <w:b/>
                            <w:bCs/>
                            <w:szCs w:val="22"/>
                            <w:vertAlign w:val="superscript"/>
                          </w:rPr>
                          <w:t>,12,15</w:t>
                        </w:r>
                        <w:proofErr w:type="gramEnd"/>
                      </w:p>
                      <w:p w:rsidR="008F3E6F" w:rsidRPr="008E1D5E" w:rsidRDefault="008F3E6F" w:rsidP="00AC4ADA">
                        <w:pPr>
                          <w:jc w:val="center"/>
                          <w:rPr>
                            <w:rFonts w:ascii="Arial" w:hAnsi="Arial"/>
                            <w:bCs/>
                            <w:sz w:val="20"/>
                            <w:szCs w:val="20"/>
                          </w:rPr>
                        </w:pPr>
                        <w:proofErr w:type="gramStart"/>
                        <w:r w:rsidRPr="008E1D5E">
                          <w:rPr>
                            <w:rFonts w:ascii="Arial" w:hAnsi="Arial"/>
                            <w:bCs/>
                            <w:sz w:val="20"/>
                            <w:szCs w:val="20"/>
                          </w:rPr>
                          <w:t>α-linolenic</w:t>
                        </w:r>
                        <w:proofErr w:type="gramEnd"/>
                        <w:r w:rsidRPr="008E1D5E">
                          <w:rPr>
                            <w:rFonts w:ascii="Arial" w:hAnsi="Arial"/>
                            <w:bCs/>
                            <w:sz w:val="20"/>
                            <w:szCs w:val="20"/>
                          </w:rPr>
                          <w:t xml:space="preserve"> acid</w:t>
                        </w:r>
                      </w:p>
                      <w:p w:rsidR="008F3E6F" w:rsidRPr="008E1D5E" w:rsidRDefault="008F3E6F" w:rsidP="00AC4ADA">
                        <w:pPr>
                          <w:jc w:val="center"/>
                          <w:rPr>
                            <w:rFonts w:ascii="Arial" w:hAnsi="Arial"/>
                            <w:sz w:val="20"/>
                            <w:szCs w:val="20"/>
                          </w:rPr>
                        </w:pPr>
                        <w:r w:rsidRPr="008E1D5E">
                          <w:rPr>
                            <w:rFonts w:ascii="Arial" w:hAnsi="Arial"/>
                            <w:bCs/>
                            <w:sz w:val="20"/>
                            <w:szCs w:val="20"/>
                          </w:rPr>
                          <w:t>(ALA)</w:t>
                        </w:r>
                      </w:p>
                    </w:txbxContent>
                  </v:textbox>
                </v:shape>
                <v:shape id="Straight Arrow Connector 2340" o:spid="_x0000_s1042" type="#_x0000_t32" style="position:absolute;left:5348;top:25102;width:0;height:39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ik6cMAAADdAAAADwAAAGRycy9kb3ducmV2LnhtbERPz2vCMBS+D/Y/hDfwNtN1bkg1ytgU&#10;PA3mVPT2aF6bsualJKnt/vvlMPD48f1erkfbiiv50DhW8DTNQBCXTjdcKzh8bx/nIEJE1tg6JgW/&#10;FGC9ur9bYqHdwF903cdapBAOBSowMXaFlKE0ZDFMXUecuMp5izFBX0vtcUjhtpV5lr1Kiw2nBoMd&#10;vRsqf/a9VdC/bIz/yGOlh/Ol+uzrTXk8HZSaPIxvCxCRxngT/7t3WkH+PEv705v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4pOnDAAAA3QAAAA8AAAAAAAAAAAAA&#10;AAAAoQIAAGRycy9kb3ducmV2LnhtbFBLBQYAAAAABAAEAPkAAACRAwAAAAA=&#10;" strokecolor="windowText" strokeweight="1.5pt">
                  <v:stroke endarrow="block"/>
                </v:shape>
                <v:shape id="Text Box 2" o:spid="_x0000_s1043" type="#_x0000_t202" style="position:absolute;top:29243;width:11385;height:5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1o8QA&#10;AADdAAAADwAAAGRycy9kb3ducmV2LnhtbESPQWvCQBSE74X+h+UVvNVNrC0luoq0FTx4qU3vj+wz&#10;G5p9G7KvJv57VxA8DjPzDbNcj75VJ+pjE9hAPs1AEVfBNlwbKH+2z++goiBbbAOTgTNFWK8eH5ZY&#10;2DDwN50OUqsE4VigASfSFVrHypHHOA0dcfKOofcoSfa1tj0OCe5bPcuyN+2x4bTgsKMPR9Xf4d8b&#10;ELGb/Fx++bj7Hfefg8uqVyyNmTyNmwUooVHu4Vt7Zw3MXuY5XN+kJ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daPEAAAA3QAAAA8AAAAAAAAAAAAAAAAAmAIAAGRycy9k&#10;b3ducmV2LnhtbFBLBQYAAAAABAAEAPUAAACJAwAAAAA=&#10;" filled="f" stroked="f">
                  <v:textbox style="mso-fit-shape-to-text:t">
                    <w:txbxContent>
                      <w:p w:rsidR="008F3E6F" w:rsidRPr="00F6407A" w:rsidRDefault="008F3E6F" w:rsidP="00AC4ADA">
                        <w:pPr>
                          <w:jc w:val="center"/>
                          <w:rPr>
                            <w:rFonts w:ascii="Arial" w:hAnsi="Arial"/>
                            <w:b/>
                            <w:bCs/>
                            <w:szCs w:val="22"/>
                          </w:rPr>
                        </w:pPr>
                        <w:r w:rsidRPr="00F6407A">
                          <w:rPr>
                            <w:rFonts w:ascii="Arial" w:hAnsi="Arial"/>
                            <w:b/>
                            <w:bCs/>
                            <w:szCs w:val="22"/>
                          </w:rPr>
                          <w:t>18:4</w:t>
                        </w:r>
                        <w:r w:rsidRPr="00F6407A">
                          <w:rPr>
                            <w:rFonts w:ascii="Arial" w:hAnsi="Arial"/>
                            <w:b/>
                            <w:bCs/>
                            <w:szCs w:val="22"/>
                            <w:vertAlign w:val="superscript"/>
                          </w:rPr>
                          <w:t>Δ6</w:t>
                        </w:r>
                        <w:proofErr w:type="gramStart"/>
                        <w:r w:rsidRPr="00F6407A">
                          <w:rPr>
                            <w:rFonts w:ascii="Arial" w:hAnsi="Arial"/>
                            <w:b/>
                            <w:bCs/>
                            <w:szCs w:val="22"/>
                            <w:vertAlign w:val="superscript"/>
                          </w:rPr>
                          <w:t>,9,12,15</w:t>
                        </w:r>
                        <w:proofErr w:type="gramEnd"/>
                      </w:p>
                      <w:p w:rsidR="008F3E6F" w:rsidRPr="008E1D5E" w:rsidRDefault="008F3E6F" w:rsidP="00AC4ADA">
                        <w:pPr>
                          <w:jc w:val="center"/>
                          <w:rPr>
                            <w:rFonts w:ascii="Arial" w:hAnsi="Arial"/>
                            <w:bCs/>
                            <w:sz w:val="20"/>
                            <w:szCs w:val="20"/>
                          </w:rPr>
                        </w:pPr>
                        <w:proofErr w:type="spellStart"/>
                        <w:r w:rsidRPr="008E1D5E">
                          <w:rPr>
                            <w:rFonts w:ascii="Arial" w:hAnsi="Arial"/>
                            <w:bCs/>
                            <w:sz w:val="20"/>
                            <w:szCs w:val="20"/>
                          </w:rPr>
                          <w:t>Stearidonic</w:t>
                        </w:r>
                        <w:proofErr w:type="spellEnd"/>
                        <w:r w:rsidRPr="008E1D5E">
                          <w:rPr>
                            <w:rFonts w:ascii="Arial" w:hAnsi="Arial"/>
                            <w:bCs/>
                            <w:sz w:val="20"/>
                            <w:szCs w:val="20"/>
                          </w:rPr>
                          <w:t xml:space="preserve"> acid</w:t>
                        </w:r>
                      </w:p>
                      <w:p w:rsidR="008F3E6F" w:rsidRPr="008E1D5E" w:rsidRDefault="008F3E6F" w:rsidP="00AC4ADA">
                        <w:pPr>
                          <w:jc w:val="center"/>
                          <w:rPr>
                            <w:rFonts w:ascii="Arial" w:hAnsi="Arial"/>
                            <w:sz w:val="20"/>
                            <w:szCs w:val="20"/>
                          </w:rPr>
                        </w:pPr>
                        <w:r w:rsidRPr="008E1D5E">
                          <w:rPr>
                            <w:rFonts w:ascii="Arial" w:hAnsi="Arial"/>
                            <w:bCs/>
                            <w:sz w:val="20"/>
                            <w:szCs w:val="20"/>
                          </w:rPr>
                          <w:t>(SDA)</w:t>
                        </w:r>
                      </w:p>
                    </w:txbxContent>
                  </v:textbox>
                </v:shape>
                <v:shape id="Text Box 2" o:spid="_x0000_s1044" type="#_x0000_t202" style="position:absolute;left:4140;top:5779;width:14751;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1MQA&#10;AADdAAAADwAAAGRycy9kb3ducmV2LnhtbESPQWvCQBSE74X+h+UVvNWNqS0luoq0FTx4qU3vj+wz&#10;G5p9G7KvJv57VxA8DjPzDbNcj75VJ+pjE9jAbJqBIq6Cbbg2UP5sn99BRUG22AYmA2eKsF49Piyx&#10;sGHgbzodpFYJwrFAA06kK7SOlSOPcRo64uQdQ+9RkuxrbXscEty3Os+yN+2x4bTgsKMPR9Xf4d8b&#10;ELGb2bn88nH3O+4/B5dVr1gaM3kaNwtQQqPcw7f2zhrIX+Y5XN+kJ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v69TEAAAA3QAAAA8AAAAAAAAAAAAAAAAAmAIAAGRycy9k&#10;b3ducmV2LnhtbFBLBQYAAAAABAAEAPUAAACJAwAAAAA=&#10;" filled="f" stroked="f">
                  <v:textbox style="mso-fit-shape-to-text:t">
                    <w:txbxContent>
                      <w:p w:rsidR="008F3E6F" w:rsidRPr="008E1D5E" w:rsidRDefault="008F3E6F" w:rsidP="00AC4ADA">
                        <w:pPr>
                          <w:jc w:val="center"/>
                          <w:rPr>
                            <w:rFonts w:ascii="Arial" w:hAnsi="Arial"/>
                            <w:b/>
                            <w:color w:val="0070C0"/>
                            <w:sz w:val="20"/>
                            <w:szCs w:val="20"/>
                          </w:rPr>
                        </w:pPr>
                        <w:r w:rsidRPr="008E1D5E">
                          <w:rPr>
                            <w:rFonts w:ascii="Arial" w:hAnsi="Arial"/>
                            <w:b/>
                            <w:bCs/>
                            <w:color w:val="0070C0"/>
                            <w:sz w:val="20"/>
                            <w:szCs w:val="20"/>
                          </w:rPr>
                          <w:t>Δ12-Desaturase</w:t>
                        </w:r>
                      </w:p>
                    </w:txbxContent>
                  </v:textbox>
                </v:shape>
                <v:shape id="Text Box 2" o:spid="_x0000_s1045" type="#_x0000_t202" style="position:absolute;left:5089;top:15958;width:15526;height: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NOT8QA&#10;AADdAAAADwAAAGRycy9kb3ducmV2LnhtbESPT2vCQBTE74V+h+UVeqsb/5WSuorYFjz0oqb3R/aZ&#10;DWbfhuzTxG/vCkKPw8z8hlmsBt+oC3WxDmxgPMpAEZfB1lwZKA4/bx+goiBbbAKTgStFWC2fnxaY&#10;29Dzji57qVSCcMzRgBNpc61j6chjHIWWOHnH0HmUJLtK2w77BPeNnmTZu/ZYc1pw2NLGUXnan70B&#10;EbseX4tvH7d/w+9X77JyjoUxry/D+hOU0CD/4Ud7aw1MprMp3N+kJ6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jTk/EAAAA3QAAAA8AAAAAAAAAAAAAAAAAmAIAAGRycy9k&#10;b3ducmV2LnhtbFBLBQYAAAAABAAEAPUAAACJAwAAAAA=&#10;" filled="f" stroked="f">
                  <v:textbox style="mso-fit-shape-to-text:t">
                    <w:txbxContent>
                      <w:p w:rsidR="008F3E6F" w:rsidRPr="008E1D5E" w:rsidRDefault="008F3E6F" w:rsidP="00AC4ADA">
                        <w:pPr>
                          <w:jc w:val="center"/>
                          <w:rPr>
                            <w:rFonts w:ascii="Arial" w:hAnsi="Arial"/>
                            <w:b/>
                            <w:color w:val="0070C0"/>
                            <w:sz w:val="20"/>
                            <w:szCs w:val="20"/>
                          </w:rPr>
                        </w:pPr>
                        <w:proofErr w:type="gramStart"/>
                        <w:r w:rsidRPr="008E1D5E">
                          <w:rPr>
                            <w:rFonts w:ascii="Arial" w:hAnsi="Arial"/>
                            <w:b/>
                            <w:bCs/>
                            <w:color w:val="0070C0"/>
                            <w:sz w:val="20"/>
                            <w:szCs w:val="20"/>
                          </w:rPr>
                          <w:t>ω3-/</w:t>
                        </w:r>
                        <w:proofErr w:type="gramEnd"/>
                        <w:r w:rsidRPr="008E1D5E">
                          <w:rPr>
                            <w:rFonts w:ascii="Arial" w:hAnsi="Arial"/>
                            <w:b/>
                            <w:bCs/>
                            <w:color w:val="0070C0"/>
                            <w:sz w:val="20"/>
                            <w:szCs w:val="20"/>
                          </w:rPr>
                          <w:t>Δ15-Desaturase</w:t>
                        </w:r>
                      </w:p>
                    </w:txbxContent>
                  </v:textbox>
                </v:shape>
                <v:shape id="Straight Arrow Connector 2344" o:spid="_x0000_s1046" type="#_x0000_t32" style="position:absolute;left:10610;top:32090;width:93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Oi6sYAAADdAAAADwAAAGRycy9kb3ducmV2LnhtbESPQUvDQBSE7wX/w/IEb+3GWKXEboto&#10;BU9Ca1vq7ZF9yQazb8Pupon/3i0IPQ4z8w2zXI+2FWfyoXGs4H6WgSAunW64VrD/ep8uQISIrLF1&#10;TAp+KcB6dTNZYqHdwFs672ItEoRDgQpMjF0hZSgNWQwz1xEnr3LeYkzS11J7HBLctjLPsidpseG0&#10;YLCjV0Plz663CvrHjfFveaz0cPquPvt6Ux6Oe6XubseXZxCRxngN/7c/tIL8YT6Hy5v0BO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DourGAAAA3QAAAA8AAAAAAAAA&#10;AAAAAAAAoQIAAGRycy9kb3ducmV2LnhtbFBLBQYAAAAABAAEAPkAAACUAwAAAAA=&#10;" strokecolor="windowText" strokeweight="1.5pt">
                  <v:stroke endarrow="block"/>
                </v:shape>
                <v:shape id="Text Box 2" o:spid="_x0000_s1047" type="#_x0000_t202" style="position:absolute;left:3623;top:25534;width:14751;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zoMQA&#10;AADdAAAADwAAAGRycy9kb3ducmV2LnhtbESPzWrDMBCE74W+g9hCbo2cv1LcKCE0KeTQSx33vlgb&#10;y8RaGWsbO29fBQo9DjPzDbPejr5VV+pjE9jAbJqBIq6Cbbg2UJ4+nl9BRUG22AYmAzeKsN08Pqwx&#10;t2HgL7oWUqsE4ZijASfS5VrHypHHOA0dcfLOofcoSfa1tj0OCe5bPc+yF+2x4bTgsKN3R9Wl+PEG&#10;ROxudisPPh6/x8/94LJqhaUxk6dx9wZKaJT/8F/7aA3MF8sV3N+kJ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Gc6DEAAAA3QAAAA8AAAAAAAAAAAAAAAAAmAIAAGRycy9k&#10;b3ducmV2LnhtbFBLBQYAAAAABAAEAPUAAACJAwAAAAA=&#10;" filled="f" stroked="f">
                  <v:textbox style="mso-fit-shape-to-text:t">
                    <w:txbxContent>
                      <w:p w:rsidR="008F3E6F" w:rsidRPr="008E1D5E" w:rsidRDefault="008F3E6F" w:rsidP="00AC4ADA">
                        <w:pPr>
                          <w:jc w:val="center"/>
                          <w:rPr>
                            <w:rFonts w:ascii="Arial" w:hAnsi="Arial"/>
                            <w:b/>
                            <w:color w:val="00B050"/>
                            <w:sz w:val="20"/>
                            <w:szCs w:val="20"/>
                          </w:rPr>
                        </w:pPr>
                        <w:r w:rsidRPr="008E1D5E">
                          <w:rPr>
                            <w:rFonts w:ascii="Arial" w:hAnsi="Arial"/>
                            <w:b/>
                            <w:bCs/>
                            <w:color w:val="00B050"/>
                            <w:sz w:val="20"/>
                            <w:szCs w:val="20"/>
                          </w:rPr>
                          <w:t>Δ6-Desaturase</w:t>
                        </w:r>
                      </w:p>
                    </w:txbxContent>
                  </v:textbox>
                </v:shape>
                <v:shape id="Text Box 2" o:spid="_x0000_s1048" type="#_x0000_t202" style="position:absolute;left:8453;top:29071;width:13805;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Tt18QA&#10;AADdAAAADwAAAGRycy9kb3ducmV2LnhtbESPQWvCQBSE70L/w/KE3nSjrVJSV5HagodejOn9kX3N&#10;BrNvQ/Zp4r/vFgo9DjPzDbPZjb5VN+pjE9jAYp6BIq6Cbbg2UJ4/Zi+goiBbbAOTgTtF2G0fJhvM&#10;bRj4RLdCapUgHHM04ES6XOtYOfIY56EjTt536D1Kkn2tbY9DgvtWL7NsrT02nBYcdvTmqLoUV29A&#10;xO4X9/Ldx+PX+HkYXFatsDTmcTruX0EJjfIf/msfrYHl0/Maft+kJ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U7dfEAAAA3QAAAA8AAAAAAAAAAAAAAAAAmAIAAGRycy9k&#10;b3ducmV2LnhtbFBLBQYAAAAABAAEAPUAAACJAwAAAAA=&#10;" filled="f" stroked="f">
                  <v:textbox style="mso-fit-shape-to-text:t">
                    <w:txbxContent>
                      <w:p w:rsidR="008F3E6F" w:rsidRPr="008E1D5E" w:rsidRDefault="008F3E6F" w:rsidP="00AC4ADA">
                        <w:pPr>
                          <w:jc w:val="center"/>
                          <w:rPr>
                            <w:rFonts w:ascii="Arial" w:hAnsi="Arial"/>
                            <w:b/>
                            <w:color w:val="00B050"/>
                            <w:sz w:val="20"/>
                            <w:szCs w:val="20"/>
                          </w:rPr>
                        </w:pPr>
                        <w:r w:rsidRPr="008E1D5E">
                          <w:rPr>
                            <w:rFonts w:ascii="Arial" w:hAnsi="Arial"/>
                            <w:b/>
                            <w:bCs/>
                            <w:color w:val="00B050"/>
                            <w:sz w:val="20"/>
                            <w:szCs w:val="20"/>
                          </w:rPr>
                          <w:t>Δ6-Elongase</w:t>
                        </w:r>
                      </w:p>
                    </w:txbxContent>
                  </v:textbox>
                </v:shape>
                <v:shape id="Text Box 2" o:spid="_x0000_s1049" type="#_x0000_t202" style="position:absolute;left:18546;top:29157;width:15355;height:5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hITMQA&#10;AADdAAAADwAAAGRycy9kb3ducmV2LnhtbESPT2vCQBTE74V+h+UVvNWN9o8SXUVaCx560cb7I/vM&#10;BrNvQ/bVxG/fLQgeh5n5DbNcD75RF+piHdjAZJyBIi6DrbkyUPx8Pc9BRUG22AQmA1eKsF49Piwx&#10;t6HnPV0OUqkE4ZijASfS5lrH0pHHOA4tcfJOofMoSXaVth32Ce4bPc2yd+2x5rTgsKUPR+X58OsN&#10;iNjN5Fpsfdwdh+/P3mXlGxbGjJ6GzQKU0CD38K29swamL68z+H+Tno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YSEzEAAAA3QAAAA8AAAAAAAAAAAAAAAAAmAIAAGRycy9k&#10;b3ducmV2LnhtbFBLBQYAAAAABAAEAPUAAACJAwAAAAA=&#10;" filled="f" stroked="f">
                  <v:textbox style="mso-fit-shape-to-text:t">
                    <w:txbxContent>
                      <w:p w:rsidR="008F3E6F" w:rsidRPr="00F6407A" w:rsidRDefault="008F3E6F" w:rsidP="00AC4ADA">
                        <w:pPr>
                          <w:jc w:val="center"/>
                          <w:rPr>
                            <w:rFonts w:ascii="Arial" w:hAnsi="Arial"/>
                            <w:b/>
                            <w:bCs/>
                            <w:szCs w:val="22"/>
                          </w:rPr>
                        </w:pPr>
                        <w:r w:rsidRPr="00F6407A">
                          <w:rPr>
                            <w:rFonts w:ascii="Arial" w:hAnsi="Arial"/>
                            <w:b/>
                            <w:bCs/>
                            <w:szCs w:val="22"/>
                          </w:rPr>
                          <w:t>20:4</w:t>
                        </w:r>
                        <w:r w:rsidRPr="00F6407A">
                          <w:rPr>
                            <w:rFonts w:ascii="Arial" w:hAnsi="Arial"/>
                            <w:b/>
                            <w:bCs/>
                            <w:szCs w:val="22"/>
                            <w:vertAlign w:val="superscript"/>
                          </w:rPr>
                          <w:t>Δ8</w:t>
                        </w:r>
                        <w:proofErr w:type="gramStart"/>
                        <w:r w:rsidRPr="00F6407A">
                          <w:rPr>
                            <w:rFonts w:ascii="Arial" w:hAnsi="Arial"/>
                            <w:b/>
                            <w:bCs/>
                            <w:szCs w:val="22"/>
                            <w:vertAlign w:val="superscript"/>
                          </w:rPr>
                          <w:t>,11,14,17</w:t>
                        </w:r>
                        <w:proofErr w:type="gramEnd"/>
                      </w:p>
                      <w:p w:rsidR="008F3E6F" w:rsidRPr="008E1D5E" w:rsidRDefault="008F3E6F" w:rsidP="00AC4ADA">
                        <w:pPr>
                          <w:jc w:val="center"/>
                          <w:rPr>
                            <w:rFonts w:ascii="Arial" w:hAnsi="Arial"/>
                            <w:bCs/>
                            <w:sz w:val="20"/>
                            <w:szCs w:val="20"/>
                          </w:rPr>
                        </w:pPr>
                        <w:proofErr w:type="spellStart"/>
                        <w:r w:rsidRPr="008E1D5E">
                          <w:rPr>
                            <w:rFonts w:ascii="Arial" w:hAnsi="Arial"/>
                            <w:bCs/>
                            <w:sz w:val="20"/>
                            <w:szCs w:val="20"/>
                          </w:rPr>
                          <w:t>Eicosatetraenoic</w:t>
                        </w:r>
                        <w:proofErr w:type="spellEnd"/>
                        <w:r w:rsidRPr="008E1D5E">
                          <w:rPr>
                            <w:rFonts w:ascii="Arial" w:hAnsi="Arial"/>
                            <w:bCs/>
                            <w:sz w:val="20"/>
                            <w:szCs w:val="20"/>
                          </w:rPr>
                          <w:t xml:space="preserve"> acid</w:t>
                        </w:r>
                      </w:p>
                      <w:p w:rsidR="008F3E6F" w:rsidRPr="008E1D5E" w:rsidRDefault="008F3E6F" w:rsidP="00AC4ADA">
                        <w:pPr>
                          <w:jc w:val="center"/>
                          <w:rPr>
                            <w:rFonts w:ascii="Arial" w:hAnsi="Arial"/>
                            <w:sz w:val="20"/>
                            <w:szCs w:val="20"/>
                          </w:rPr>
                        </w:pPr>
                        <w:r w:rsidRPr="008E1D5E">
                          <w:rPr>
                            <w:rFonts w:ascii="Arial" w:hAnsi="Arial"/>
                            <w:bCs/>
                            <w:sz w:val="20"/>
                            <w:szCs w:val="20"/>
                          </w:rPr>
                          <w:t>(ETA)</w:t>
                        </w:r>
                      </w:p>
                    </w:txbxContent>
                  </v:textbox>
                </v:shape>
                <v:shape id="Text Box 2" o:spid="_x0000_s1050" type="#_x0000_t202" style="position:absolute;left:18029;top:39163;width:16218;height:5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fcPsAA&#10;AADdAAAADwAAAGRycy9kb3ducmV2LnhtbERPTWvCQBC9F/wPywi91Y22FYmuIraCh16q8T5kx2ww&#10;Oxuyo4n/3j0Ueny879Vm8I26UxfrwAamkwwUcRlszZWB4rR/W4CKgmyxCUwGHhRhsx69rDC3oedf&#10;uh+lUimEY44GnEibax1LRx7jJLTEibuEzqMk2FXadtincN/oWZbNtceaU4PDlnaOyuvx5g2I2O30&#10;UXz7eDgPP1+9y8pPLIx5HQ/bJSihQf7Ff+6DNTB7/0hz05v0BP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fcPsAAAADdAAAADwAAAAAAAAAAAAAAAACYAgAAZHJzL2Rvd25y&#10;ZXYueG1sUEsFBgAAAAAEAAQA9QAAAIUDAAAAAA==&#10;" filled="f" stroked="f">
                  <v:textbox style="mso-fit-shape-to-text:t">
                    <w:txbxContent>
                      <w:p w:rsidR="008F3E6F" w:rsidRPr="00F6407A" w:rsidRDefault="008F3E6F" w:rsidP="00AC4ADA">
                        <w:pPr>
                          <w:jc w:val="center"/>
                          <w:rPr>
                            <w:rFonts w:ascii="Arial" w:hAnsi="Arial"/>
                            <w:b/>
                            <w:bCs/>
                            <w:szCs w:val="22"/>
                          </w:rPr>
                        </w:pPr>
                        <w:r w:rsidRPr="00F6407A">
                          <w:rPr>
                            <w:rFonts w:ascii="Arial" w:hAnsi="Arial"/>
                            <w:b/>
                            <w:bCs/>
                            <w:szCs w:val="22"/>
                          </w:rPr>
                          <w:t>20:5</w:t>
                        </w:r>
                        <w:r w:rsidRPr="00F6407A">
                          <w:rPr>
                            <w:rFonts w:ascii="Arial" w:hAnsi="Arial"/>
                            <w:b/>
                            <w:bCs/>
                            <w:szCs w:val="22"/>
                            <w:vertAlign w:val="superscript"/>
                          </w:rPr>
                          <w:t>Δ5</w:t>
                        </w:r>
                        <w:proofErr w:type="gramStart"/>
                        <w:r w:rsidRPr="00F6407A">
                          <w:rPr>
                            <w:rFonts w:ascii="Arial" w:hAnsi="Arial"/>
                            <w:b/>
                            <w:bCs/>
                            <w:szCs w:val="22"/>
                            <w:vertAlign w:val="superscript"/>
                          </w:rPr>
                          <w:t>,8,11,14,17</w:t>
                        </w:r>
                        <w:proofErr w:type="gramEnd"/>
                      </w:p>
                      <w:p w:rsidR="008F3E6F" w:rsidRPr="008E1D5E" w:rsidRDefault="008F3E6F" w:rsidP="00AC4ADA">
                        <w:pPr>
                          <w:jc w:val="center"/>
                          <w:rPr>
                            <w:rFonts w:ascii="Arial" w:hAnsi="Arial"/>
                            <w:bCs/>
                            <w:sz w:val="20"/>
                            <w:szCs w:val="20"/>
                          </w:rPr>
                        </w:pPr>
                        <w:r w:rsidRPr="008E1D5E">
                          <w:rPr>
                            <w:rFonts w:ascii="Arial" w:hAnsi="Arial"/>
                            <w:bCs/>
                            <w:sz w:val="20"/>
                            <w:szCs w:val="20"/>
                          </w:rPr>
                          <w:t>Eicosapentaenoic acid</w:t>
                        </w:r>
                      </w:p>
                      <w:p w:rsidR="008F3E6F" w:rsidRPr="008E1D5E" w:rsidRDefault="008F3E6F" w:rsidP="00AC4ADA">
                        <w:pPr>
                          <w:jc w:val="center"/>
                          <w:rPr>
                            <w:rFonts w:ascii="Arial" w:hAnsi="Arial"/>
                            <w:sz w:val="20"/>
                            <w:szCs w:val="20"/>
                          </w:rPr>
                        </w:pPr>
                        <w:r w:rsidRPr="008E1D5E">
                          <w:rPr>
                            <w:rFonts w:ascii="Arial" w:hAnsi="Arial"/>
                            <w:bCs/>
                            <w:sz w:val="20"/>
                            <w:szCs w:val="20"/>
                          </w:rPr>
                          <w:t>(EPA)</w:t>
                        </w:r>
                      </w:p>
                    </w:txbxContent>
                  </v:textbox>
                </v:shape>
                <v:shape id="Straight Arrow Connector 2349" o:spid="_x0000_s1051" type="#_x0000_t32" style="position:absolute;left:33125;top:42269;width:93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INdMcAAADdAAAADwAAAGRycy9kb3ducmV2LnhtbESPT0vDQBTE74LfYXlCb3ZjqkVjt6X0&#10;D3gSWqvo7ZF9yQazb8Puponf3hWEHoeZ+Q2zWI22FWfyoXGs4G6agSAunW64VnB6298+gggRWWPr&#10;mBT8UIDV8vpqgYV2Ax/ofIy1SBAOBSowMXaFlKE0ZDFMXUecvMp5izFJX0vtcUhw28o8y+bSYsNp&#10;wWBHG0Pl97G3CvqHnfHbPFZ6+PyqXvt6V75/nJSa3IzrZxCRxngJ/7dftIJ8dv8Ef2/SE5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gg10xwAAAN0AAAAPAAAAAAAA&#10;AAAAAAAAAKECAABkcnMvZG93bnJldi54bWxQSwUGAAAAAAQABAD5AAAAlQMAAAAA&#10;" strokecolor="windowText" strokeweight="1.5pt">
                  <v:stroke endarrow="block"/>
                </v:shape>
                <v:shape id="Text Box 2" o:spid="_x0000_s1052" type="#_x0000_t202" style="position:absolute;left:30882;top:39336;width:13805;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hG5cAA&#10;AADdAAAADwAAAGRycy9kb3ducmV2LnhtbERPS2vCQBC+C/6HZQq96UaLRVJXER/goZdqvA/ZaTY0&#10;Oxuyo4n/3j0IPX5879Vm8I26UxfrwAZm0wwUcRlszZWB4nKcLEFFQbbYBCYDD4qwWY9HK8xt6PmH&#10;7mepVArhmKMBJ9LmWsfSkcc4DS1x4n5D51ES7CptO+xTuG/0PMs+tceaU4PDlnaOyr/zzRsQsdvZ&#10;ozj4eLoO3/veZeUCC2Pe34btFyihQf7FL/fJGph/LNL+9CY9Ab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hG5cAAAADdAAAADwAAAAAAAAAAAAAAAACYAgAAZHJzL2Rvd25y&#10;ZXYueG1sUEsFBgAAAAAEAAQA9QAAAIUDAAAAAA==&#10;" filled="f" stroked="f">
                  <v:textbox style="mso-fit-shape-to-text:t">
                    <w:txbxContent>
                      <w:p w:rsidR="008F3E6F" w:rsidRPr="008E1D5E" w:rsidRDefault="008F3E6F" w:rsidP="00AC4ADA">
                        <w:pPr>
                          <w:jc w:val="center"/>
                          <w:rPr>
                            <w:rFonts w:ascii="Arial" w:hAnsi="Arial"/>
                            <w:b/>
                            <w:color w:val="00B050"/>
                            <w:sz w:val="20"/>
                            <w:szCs w:val="20"/>
                          </w:rPr>
                        </w:pPr>
                        <w:r w:rsidRPr="008E1D5E">
                          <w:rPr>
                            <w:rFonts w:ascii="Arial" w:hAnsi="Arial"/>
                            <w:b/>
                            <w:bCs/>
                            <w:color w:val="00B050"/>
                            <w:sz w:val="20"/>
                            <w:szCs w:val="20"/>
                          </w:rPr>
                          <w:t>Δ5-Elongase</w:t>
                        </w:r>
                      </w:p>
                    </w:txbxContent>
                  </v:textbox>
                </v:shape>
                <v:shape id="Text Box 2" o:spid="_x0000_s1053" type="#_x0000_t202" style="position:absolute;left:40975;top:39250;width:17253;height:5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fsQA&#10;AADdAAAADwAAAGRycy9kb3ducmV2LnhtbESPQWvCQBSE70L/w/IKvZlNLEpJXUVaCx68aNP7I/ua&#10;Dc2+Ddmnif++KxR6HGbmG2a9nXynrjTENrCBIstBEdfBttwYqD4/5i+goiBb7AKTgRtF2G4eZmss&#10;bRj5RNezNCpBOJZowIn0pdaxduQxZqEnTt53GDxKkkOj7YBjgvtOL/J8pT22nBYc9vTmqP45X7wB&#10;EbsrbtXex8PXdHwfXV4vsTLm6XHavYISmuQ//Nc+WAOL52UB9zfpC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k437EAAAA3QAAAA8AAAAAAAAAAAAAAAAAmAIAAGRycy9k&#10;b3ducmV2LnhtbFBLBQYAAAAABAAEAPUAAACJAwAAAAA=&#10;" filled="f" stroked="f">
                  <v:textbox style="mso-fit-shape-to-text:t">
                    <w:txbxContent>
                      <w:p w:rsidR="008F3E6F" w:rsidRPr="00F6407A" w:rsidRDefault="008F3E6F" w:rsidP="00AC4ADA">
                        <w:pPr>
                          <w:jc w:val="center"/>
                          <w:rPr>
                            <w:rFonts w:ascii="Arial" w:hAnsi="Arial"/>
                            <w:b/>
                            <w:bCs/>
                            <w:szCs w:val="22"/>
                          </w:rPr>
                        </w:pPr>
                        <w:r w:rsidRPr="00F6407A">
                          <w:rPr>
                            <w:rFonts w:ascii="Arial" w:hAnsi="Arial"/>
                            <w:b/>
                            <w:bCs/>
                            <w:szCs w:val="22"/>
                          </w:rPr>
                          <w:t>22:5</w:t>
                        </w:r>
                        <w:r w:rsidRPr="00F6407A">
                          <w:rPr>
                            <w:rFonts w:ascii="Arial" w:hAnsi="Arial"/>
                            <w:b/>
                            <w:bCs/>
                            <w:szCs w:val="22"/>
                            <w:vertAlign w:val="superscript"/>
                          </w:rPr>
                          <w:t>Δ7</w:t>
                        </w:r>
                        <w:proofErr w:type="gramStart"/>
                        <w:r w:rsidRPr="00F6407A">
                          <w:rPr>
                            <w:rFonts w:ascii="Arial" w:hAnsi="Arial"/>
                            <w:b/>
                            <w:bCs/>
                            <w:szCs w:val="22"/>
                            <w:vertAlign w:val="superscript"/>
                          </w:rPr>
                          <w:t>,10,13,16,19</w:t>
                        </w:r>
                        <w:proofErr w:type="gramEnd"/>
                      </w:p>
                      <w:p w:rsidR="008F3E6F" w:rsidRPr="008E1D5E" w:rsidRDefault="008F3E6F" w:rsidP="00AC4ADA">
                        <w:pPr>
                          <w:jc w:val="center"/>
                          <w:rPr>
                            <w:rFonts w:ascii="Arial" w:hAnsi="Arial"/>
                            <w:bCs/>
                            <w:sz w:val="20"/>
                            <w:szCs w:val="20"/>
                          </w:rPr>
                        </w:pPr>
                        <w:proofErr w:type="spellStart"/>
                        <w:r w:rsidRPr="008E1D5E">
                          <w:rPr>
                            <w:rFonts w:ascii="Arial" w:hAnsi="Arial"/>
                            <w:bCs/>
                            <w:sz w:val="20"/>
                            <w:szCs w:val="20"/>
                          </w:rPr>
                          <w:t>Docosapentaenoic</w:t>
                        </w:r>
                        <w:proofErr w:type="spellEnd"/>
                        <w:r w:rsidRPr="008E1D5E">
                          <w:rPr>
                            <w:rFonts w:ascii="Arial" w:hAnsi="Arial"/>
                            <w:bCs/>
                            <w:sz w:val="20"/>
                            <w:szCs w:val="20"/>
                          </w:rPr>
                          <w:t xml:space="preserve"> acid</w:t>
                        </w:r>
                      </w:p>
                      <w:p w:rsidR="008F3E6F" w:rsidRPr="008E1D5E" w:rsidRDefault="008F3E6F" w:rsidP="00AC4ADA">
                        <w:pPr>
                          <w:jc w:val="center"/>
                          <w:rPr>
                            <w:rFonts w:ascii="Arial" w:hAnsi="Arial"/>
                            <w:sz w:val="20"/>
                            <w:szCs w:val="20"/>
                          </w:rPr>
                        </w:pPr>
                        <w:r w:rsidRPr="008E1D5E">
                          <w:rPr>
                            <w:rFonts w:ascii="Arial" w:hAnsi="Arial"/>
                            <w:bCs/>
                            <w:sz w:val="20"/>
                            <w:szCs w:val="20"/>
                          </w:rPr>
                          <w:t>(DPA)</w:t>
                        </w:r>
                      </w:p>
                    </w:txbxContent>
                  </v:textbox>
                </v:shape>
                <v:shape id="Straight Arrow Connector 2352" o:spid="_x0000_s1054" type="#_x0000_t32" style="position:absolute;left:50550;top:44943;width:0;height:39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J2MYAAADdAAAADwAAAGRycy9kb3ducmV2LnhtbESPQWvCQBSE74X+h+UVeqsbI5YSXUVa&#10;hZ4KWlv09si+ZIPZt2F3Y9J/7xYKPQ4z8w2zXI+2FVfyoXGsYDrJQBCXTjdcKzh+7p5eQISIrLF1&#10;TAp+KMB6dX+3xEK7gfd0PcRaJAiHAhWYGLtCylAashgmriNOXuW8xZikr6X2OCS4bWWeZc/SYsNp&#10;wWBHr4bKy6G3Cvr51vi3PFZ6OJ2rj77ell/fR6UeH8bNAkSkMf6H/9rvWkE+m+fw+yY9Abm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CdjGAAAA3QAAAA8AAAAAAAAA&#10;AAAAAAAAoQIAAGRycy9kb3ducmV2LnhtbFBLBQYAAAAABAAEAPkAAACUAwAAAAA=&#10;" strokecolor="windowText" strokeweight="1.5pt">
                  <v:stroke endarrow="block"/>
                </v:shape>
                <v:shape id="Text Box 2" o:spid="_x0000_s1055" type="#_x0000_t202" style="position:absolute;left:40975;top:49084;width:17253;height:5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rYksMA&#10;AADdAAAADwAAAGRycy9kb3ducmV2LnhtbESPQWvCQBSE74X+h+UJ3upGRSmpq0hV8NCLmt4f2dds&#10;MPs2ZJ8m/nu3UOhxmJlvmNVm8I26UxfrwAamkwwUcRlszZWB4nJ4ewcVBdliE5gMPCjCZv36ssLc&#10;hp5PdD9LpRKEY44GnEibax1LRx7jJLTEyfsJnUdJsqu07bBPcN/oWZYttcea04LDlj4dldfzzRsQ&#10;sdvpo9j7ePwevna9y8oFFsaMR8P2A5TQIP/hv/bRGpjNF3P4fZOe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rYksMAAADdAAAADwAAAAAAAAAAAAAAAACYAgAAZHJzL2Rv&#10;d25yZXYueG1sUEsFBgAAAAAEAAQA9QAAAIgDAAAAAA==&#10;" filled="f" stroked="f">
                  <v:textbox style="mso-fit-shape-to-text:t">
                    <w:txbxContent>
                      <w:p w:rsidR="008F3E6F" w:rsidRPr="00F6407A" w:rsidRDefault="008F3E6F" w:rsidP="00AC4ADA">
                        <w:pPr>
                          <w:jc w:val="center"/>
                          <w:rPr>
                            <w:rFonts w:ascii="Arial" w:hAnsi="Arial"/>
                            <w:b/>
                            <w:bCs/>
                            <w:szCs w:val="22"/>
                          </w:rPr>
                        </w:pPr>
                        <w:r w:rsidRPr="00F6407A">
                          <w:rPr>
                            <w:rFonts w:ascii="Arial" w:hAnsi="Arial"/>
                            <w:b/>
                            <w:bCs/>
                            <w:szCs w:val="22"/>
                          </w:rPr>
                          <w:t>22:6</w:t>
                        </w:r>
                        <w:r w:rsidRPr="00F6407A">
                          <w:rPr>
                            <w:rFonts w:ascii="Arial" w:hAnsi="Arial"/>
                            <w:b/>
                            <w:bCs/>
                            <w:szCs w:val="22"/>
                            <w:vertAlign w:val="superscript"/>
                          </w:rPr>
                          <w:t>Δ4</w:t>
                        </w:r>
                        <w:proofErr w:type="gramStart"/>
                        <w:r w:rsidRPr="00F6407A">
                          <w:rPr>
                            <w:rFonts w:ascii="Arial" w:hAnsi="Arial"/>
                            <w:b/>
                            <w:bCs/>
                            <w:szCs w:val="22"/>
                            <w:vertAlign w:val="superscript"/>
                          </w:rPr>
                          <w:t>,7,10,13,16,19</w:t>
                        </w:r>
                        <w:proofErr w:type="gramEnd"/>
                      </w:p>
                      <w:p w:rsidR="008F3E6F" w:rsidRPr="008E1D5E" w:rsidRDefault="008F3E6F" w:rsidP="00AC4ADA">
                        <w:pPr>
                          <w:jc w:val="center"/>
                          <w:rPr>
                            <w:rFonts w:ascii="Arial" w:hAnsi="Arial"/>
                            <w:bCs/>
                            <w:sz w:val="20"/>
                            <w:szCs w:val="20"/>
                          </w:rPr>
                        </w:pPr>
                        <w:r w:rsidRPr="008E1D5E">
                          <w:rPr>
                            <w:rFonts w:ascii="Arial" w:hAnsi="Arial"/>
                            <w:bCs/>
                            <w:sz w:val="20"/>
                            <w:szCs w:val="20"/>
                          </w:rPr>
                          <w:t>Docosahexaenoic acid</w:t>
                        </w:r>
                      </w:p>
                      <w:p w:rsidR="008F3E6F" w:rsidRPr="008E1D5E" w:rsidRDefault="008F3E6F" w:rsidP="00AC4ADA">
                        <w:pPr>
                          <w:jc w:val="center"/>
                          <w:rPr>
                            <w:rFonts w:ascii="Arial" w:hAnsi="Arial"/>
                            <w:sz w:val="20"/>
                            <w:szCs w:val="20"/>
                          </w:rPr>
                        </w:pPr>
                        <w:r w:rsidRPr="008E1D5E">
                          <w:rPr>
                            <w:rFonts w:ascii="Arial" w:hAnsi="Arial"/>
                            <w:bCs/>
                            <w:sz w:val="20"/>
                            <w:szCs w:val="20"/>
                          </w:rPr>
                          <w:t>(DHA)</w:t>
                        </w:r>
                      </w:p>
                    </w:txbxContent>
                  </v:textbox>
                </v:shape>
                <v:shape id="Text Box 2" o:spid="_x0000_s1056" type="#_x0000_t202" style="position:absolute;left:24412;top:35540;width:14751;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NA5sQA&#10;AADdAAAADwAAAGRycy9kb3ducmV2LnhtbESPzWrDMBCE74W+g9hCbo2cv1LcKCE0KeTQSx33vlgb&#10;y8RaGWsbO29fBQo9DjPzDbPejr5VV+pjE9jAbJqBIq6Cbbg2UJ4+nl9BRUG22AYmAzeKsN08Pqwx&#10;t2HgL7oWUqsE4ZijASfS5VrHypHHOA0dcfLOofcoSfa1tj0OCe5bPc+yF+2x4bTgsKN3R9Wl+PEG&#10;ROxudisPPh6/x8/94LJqhaUxk6dx9wZKaJT/8F/7aA3MF6sl3N+kJ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TQObEAAAA3QAAAA8AAAAAAAAAAAAAAAAAmAIAAGRycy9k&#10;b3ducmV2LnhtbFBLBQYAAAAABAAEAPUAAACJAwAAAAA=&#10;" filled="f" stroked="f">
                  <v:textbox style="mso-fit-shape-to-text:t">
                    <w:txbxContent>
                      <w:p w:rsidR="008F3E6F" w:rsidRPr="008E1D5E" w:rsidRDefault="008F3E6F" w:rsidP="00AC4ADA">
                        <w:pPr>
                          <w:jc w:val="center"/>
                          <w:rPr>
                            <w:rFonts w:ascii="Arial" w:hAnsi="Arial"/>
                            <w:b/>
                            <w:color w:val="00B050"/>
                            <w:sz w:val="20"/>
                            <w:szCs w:val="20"/>
                          </w:rPr>
                        </w:pPr>
                        <w:r w:rsidRPr="008E1D5E">
                          <w:rPr>
                            <w:rFonts w:ascii="Arial" w:hAnsi="Arial"/>
                            <w:b/>
                            <w:bCs/>
                            <w:color w:val="00B050"/>
                            <w:sz w:val="20"/>
                            <w:szCs w:val="20"/>
                          </w:rPr>
                          <w:t>Δ5-Desaturase</w:t>
                        </w:r>
                      </w:p>
                    </w:txbxContent>
                  </v:textbox>
                </v:shape>
                <v:shape id="Text Box 2" o:spid="_x0000_s1057" type="#_x0000_t202" style="position:absolute;left:37869;top:45547;width:14752;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lfcMA&#10;AADdAAAADwAAAGRycy9kb3ducmV2LnhtbESPQWvCQBSE74X+h+UVeqsblZSSuoq0Ch681Kb3R/aZ&#10;DWbfhuzTxH/fFQSPw8x8wyxWo2/VhfrYBDYwnWSgiKtgG64NlL/btw9QUZAttoHJwJUirJbPTwss&#10;bBj4hy4HqVWCcCzQgBPpCq1j5chjnISOOHnH0HuUJPta2x6HBPetnmXZu/bYcFpw2NGXo+p0OHsD&#10;InY9vZYbH3d/4/57cFmVY2nM68u4/gQlNMojfG/vrIHZPM/h9iY9Ab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lfcMAAADdAAAADwAAAAAAAAAAAAAAAACYAgAAZHJzL2Rv&#10;d25yZXYueG1sUEsFBgAAAAAEAAQA9QAAAIgDAAAAAA==&#10;" filled="f" stroked="f">
                  <v:textbox style="mso-fit-shape-to-text:t">
                    <w:txbxContent>
                      <w:p w:rsidR="008F3E6F" w:rsidRPr="008E1D5E" w:rsidRDefault="008F3E6F" w:rsidP="00AC4ADA">
                        <w:pPr>
                          <w:jc w:val="center"/>
                          <w:rPr>
                            <w:rFonts w:ascii="Arial" w:hAnsi="Arial"/>
                            <w:b/>
                            <w:color w:val="00B050"/>
                            <w:sz w:val="20"/>
                            <w:szCs w:val="20"/>
                          </w:rPr>
                        </w:pPr>
                        <w:r w:rsidRPr="008E1D5E">
                          <w:rPr>
                            <w:rFonts w:ascii="Arial" w:hAnsi="Arial"/>
                            <w:b/>
                            <w:bCs/>
                            <w:color w:val="00B050"/>
                            <w:sz w:val="20"/>
                            <w:szCs w:val="20"/>
                          </w:rPr>
                          <w:t>Δ4-Desaturase</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356" o:spid="_x0000_s1058" type="#_x0000_t88" style="position:absolute;left:20617;top:7073;width:2331;height:10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W4hsYA&#10;AADdAAAADwAAAGRycy9kb3ducmV2LnhtbESPQWvCQBSE7wX/w/IEb80msQ2SuooUantpwbTS6yP7&#10;TILZtyG7mtRf7xYEj8PMfMMs16NpxZl611hWkEQxCOLS6oYrBT/fb48LEM4ja2wtk4I/crBeTR6W&#10;mGs78I7Oha9EgLDLUUHtfZdL6cqaDLrIdsTBO9jeoA+yr6TucQhw08o0jjNpsOGwUGNHrzWVx+Jk&#10;FFzsV5F8Ps0P2pts2G93vH13v0rNpuPmBYSn0d/Dt/aHVpDOnzP4fxOe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W4hsYAAADdAAAADwAAAAAAAAAAAAAAAACYAgAAZHJz&#10;L2Rvd25yZXYueG1sUEsFBgAAAAAEAAQA9QAAAIsDAAAAAA==&#10;" adj="416" strokecolor="#4a7ebb"/>
                <v:shape id="Text Box 2" o:spid="_x0000_s1059" type="#_x0000_t202" style="position:absolute;left:21393;top:11041;width:8109;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HekcMA&#10;AADdAAAADwAAAGRycy9kb3ducmV2LnhtbESPQWvCQBSE74X+h+UVeqsbLVqJriJtBQ+9qOn9kX1m&#10;g9m3Iftq4r93BaHHYWa+YZbrwTfqQl2sAxsYjzJQxGWwNVcGiuP2bQ4qCrLFJjAZuFKE9er5aYm5&#10;DT3v6XKQSiUIxxwNOJE21zqWjjzGUWiJk3cKnUdJsqu07bBPcN/oSZbNtMea04LDlj4dlefDnzcg&#10;Yjfja/Ht4+53+PnqXVZOsTDm9WXYLEAJDfIffrR31sDkffoB9zfpCe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HekcMAAADdAAAADwAAAAAAAAAAAAAAAACYAgAAZHJzL2Rv&#10;d25yZXYueG1sUEsFBgAAAAAEAAQA9QAAAIgDAAAAAA==&#10;" filled="f" stroked="f">
                  <v:textbox style="mso-fit-shape-to-text:t">
                    <w:txbxContent>
                      <w:p w:rsidR="008F3E6F" w:rsidRPr="008E1D5E" w:rsidRDefault="008F3E6F" w:rsidP="00AC4ADA">
                        <w:pPr>
                          <w:jc w:val="center"/>
                          <w:rPr>
                            <w:rFonts w:ascii="Arial" w:hAnsi="Arial"/>
                            <w:b/>
                            <w:color w:val="0070C0"/>
                            <w:sz w:val="20"/>
                            <w:szCs w:val="20"/>
                          </w:rPr>
                        </w:pPr>
                        <w:r>
                          <w:rPr>
                            <w:rFonts w:ascii="Arial" w:hAnsi="Arial"/>
                            <w:b/>
                            <w:bCs/>
                            <w:color w:val="0070C0"/>
                            <w:sz w:val="20"/>
                            <w:szCs w:val="20"/>
                          </w:rPr>
                          <w:t>Yeast</w:t>
                        </w:r>
                      </w:p>
                    </w:txbxContent>
                  </v:textbox>
                </v:shape>
                <v:shape id="Right Brace 2358" o:spid="_x0000_s1060" type="#_x0000_t88" style="position:absolute;left:55295;top:26483;width:2844;height:22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WV8IA&#10;AADdAAAADwAAAGRycy9kb3ducmV2LnhtbERPXWvCMBR9H/gfwhV8m6nKhlSj6EDY2CZUBV8vzbUp&#10;JjeliW3375eHwR4P53u9HZwVHbWh9qxgNs1AEJde11wpuJwPz0sQISJrtJ5JwQ8F2G5GT2vMte+5&#10;oO4UK5FCOOSowMTY5FKG0pDDMPUNceJuvnUYE2wrqVvsU7izcp5lr9JhzanBYENvhsr76eEUBN2F&#10;3hyvH99FLOxj+LR7+3VQajIedisQkYb4L/5zv2sF88VLmpvepCc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ZZXwgAAAN0AAAAPAAAAAAAAAAAAAAAAAJgCAABkcnMvZG93&#10;bnJldi54bWxQSwUGAAAAAAQABAD1AAAAhwMAAAAA&#10;" adj="228" strokecolor="#00b050"/>
                <v:shape id="Text Box 2" o:spid="_x0000_s1061" type="#_x0000_t202" style="position:absolute;left:50291;top:36403;width:17329;height:24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DdJcMA&#10;AADdAAAADwAAAGRycy9kb3ducmV2LnhtbESPS2vDMBCE74X+B7GB3ho5Kc3DiRJCIdBTIc/zYm1s&#10;E2tlpI3t/vuqUOhxmJlvmPV2cI3qKMTas4HJOANFXHhbc2ngfNq/LkBFQbbYeCYD3xRhu3l+WmNu&#10;fc8H6o5SqgThmKOBSqTNtY5FRQ7j2LfEybv54FCSDKW2AfsEd42eZtlMO6w5LVTY0kdFxf34cAb2&#10;MsxDV0in+8f8+qVneNhd0JiX0bBbgRIa5D/81/60BqZv70v4fZOegN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DdJcMAAADdAAAADwAAAAAAAAAAAAAAAACYAgAAZHJzL2Rv&#10;d25yZXYueG1sUEsFBgAAAAAEAAQA9QAAAIgDAAAAAA==&#10;" filled="f" stroked="f">
                  <v:textbox style="mso-fit-shape-to-text:t">
                    <w:txbxContent>
                      <w:p w:rsidR="008F3E6F" w:rsidRPr="004739DA" w:rsidRDefault="008F3E6F" w:rsidP="00AC4ADA">
                        <w:pPr>
                          <w:jc w:val="center"/>
                          <w:rPr>
                            <w:rFonts w:ascii="Arial" w:hAnsi="Arial"/>
                            <w:b/>
                            <w:color w:val="00B050"/>
                            <w:sz w:val="20"/>
                            <w:szCs w:val="20"/>
                          </w:rPr>
                        </w:pPr>
                        <w:r w:rsidRPr="004739DA">
                          <w:rPr>
                            <w:rFonts w:ascii="Arial" w:hAnsi="Arial"/>
                            <w:b/>
                            <w:bCs/>
                            <w:color w:val="00B050"/>
                            <w:sz w:val="20"/>
                            <w:szCs w:val="20"/>
                          </w:rPr>
                          <w:t>Microalgae</w:t>
                        </w:r>
                      </w:p>
                    </w:txbxContent>
                  </v:textbox>
                </v:shape>
                <w10:anchorlock/>
              </v:group>
            </w:pict>
          </mc:Fallback>
        </mc:AlternateContent>
      </w:r>
    </w:p>
    <w:p w:rsidR="00AC4ADA" w:rsidRPr="008A4040" w:rsidRDefault="00AC4ADA" w:rsidP="00AC4ADA">
      <w:pPr>
        <w:pStyle w:val="Caption"/>
        <w:spacing w:before="120" w:after="240"/>
        <w:ind w:left="567"/>
        <w:rPr>
          <w:color w:val="0000FF"/>
        </w:rPr>
      </w:pPr>
      <w:proofErr w:type="gramStart"/>
      <w:r>
        <w:t xml:space="preserve">Figure </w:t>
      </w:r>
      <w:r w:rsidR="00855021">
        <w:fldChar w:fldCharType="begin"/>
      </w:r>
      <w:r w:rsidR="00855021">
        <w:instrText xml:space="preserve"> SEQ Figure \* ARABIC </w:instrText>
      </w:r>
      <w:r w:rsidR="00855021">
        <w:fldChar w:fldCharType="separate"/>
      </w:r>
      <w:r w:rsidR="00805C97">
        <w:rPr>
          <w:noProof/>
        </w:rPr>
        <w:t>2</w:t>
      </w:r>
      <w:r w:rsidR="00855021">
        <w:rPr>
          <w:noProof/>
        </w:rPr>
        <w:fldChar w:fldCharType="end"/>
      </w:r>
      <w:r>
        <w:t>.</w:t>
      </w:r>
      <w:proofErr w:type="gramEnd"/>
      <w:r>
        <w:tab/>
        <w:t xml:space="preserve">The introduced </w:t>
      </w:r>
      <w:r w:rsidRPr="005B31B5">
        <w:t>LC-ω3-PUFA</w:t>
      </w:r>
      <w:r>
        <w:t xml:space="preserve"> pathway in DHA canola, sourced from yeast and marine microalgae </w:t>
      </w:r>
    </w:p>
    <w:p w:rsidR="004630E8" w:rsidRPr="005966B3" w:rsidRDefault="004630E8" w:rsidP="004630E8">
      <w:pPr>
        <w:pStyle w:val="1Para"/>
        <w:tabs>
          <w:tab w:val="clear" w:pos="360"/>
          <w:tab w:val="num" w:pos="567"/>
        </w:tabs>
      </w:pPr>
      <w:r w:rsidRPr="005966B3">
        <w:rPr>
          <w:lang w:val="en-US"/>
        </w:rPr>
        <w:t xml:space="preserve">The </w:t>
      </w:r>
      <w:proofErr w:type="spellStart"/>
      <w:r w:rsidRPr="005966B3">
        <w:rPr>
          <w:i/>
          <w:lang w:val="en-US"/>
        </w:rPr>
        <w:t>Picpa</w:t>
      </w:r>
      <w:proofErr w:type="spellEnd"/>
      <w:r w:rsidRPr="005966B3">
        <w:rPr>
          <w:i/>
          <w:lang w:val="en-US"/>
        </w:rPr>
        <w:t>-</w:t>
      </w:r>
      <w:r w:rsidR="00BB16EC" w:rsidRPr="005966B3">
        <w:rPr>
          <w:i/>
        </w:rPr>
        <w:t>ω</w:t>
      </w:r>
      <w:r w:rsidRPr="005966B3">
        <w:rPr>
          <w:i/>
          <w:lang w:val="en-US"/>
        </w:rPr>
        <w:t>3D</w:t>
      </w:r>
      <w:r w:rsidRPr="005966B3">
        <w:rPr>
          <w:lang w:val="en-US"/>
        </w:rPr>
        <w:t xml:space="preserve"> gene (</w:t>
      </w:r>
      <w:proofErr w:type="spellStart"/>
      <w:r w:rsidRPr="005966B3">
        <w:rPr>
          <w:lang w:val="en-US"/>
        </w:rPr>
        <w:t>GenBank</w:t>
      </w:r>
      <w:proofErr w:type="spellEnd"/>
      <w:r w:rsidRPr="005966B3">
        <w:rPr>
          <w:lang w:val="en-US"/>
        </w:rPr>
        <w:t xml:space="preserve"> accession EF116884, originally known as </w:t>
      </w:r>
      <w:r w:rsidRPr="005966B3">
        <w:rPr>
          <w:i/>
          <w:lang w:val="en-US"/>
        </w:rPr>
        <w:t>Pp-fad3</w:t>
      </w:r>
      <w:r w:rsidRPr="005966B3">
        <w:rPr>
          <w:lang w:val="en-US"/>
        </w:rPr>
        <w:t xml:space="preserve">) is derived from the methylotrophic yeast </w:t>
      </w:r>
      <w:r w:rsidRPr="005966B3">
        <w:rPr>
          <w:bCs/>
          <w:i/>
          <w:lang w:val="en-US"/>
        </w:rPr>
        <w:t>Pichia pastoris</w:t>
      </w:r>
      <w:r w:rsidRPr="005966B3">
        <w:rPr>
          <w:lang w:val="en-US"/>
        </w:rPr>
        <w:t xml:space="preserve"> and codes for a ∆15-desaturase (also called </w:t>
      </w:r>
      <w:r w:rsidR="00D32F4E" w:rsidRPr="005966B3">
        <w:t>ω</w:t>
      </w:r>
      <w:r w:rsidRPr="005966B3">
        <w:rPr>
          <w:lang w:val="en-US"/>
        </w:rPr>
        <w:t xml:space="preserve">3-desaturase) </w:t>
      </w:r>
      <w:r w:rsidR="0084223F" w:rsidRPr="005966B3">
        <w:rPr>
          <w:lang w:val="en-US"/>
        </w:rPr>
        <w:fldChar w:fldCharType="begin"/>
      </w:r>
      <w:r w:rsidR="005B4F12">
        <w:rPr>
          <w:lang w:val="en-US"/>
        </w:rPr>
        <w:instrText xml:space="preserve"> ADDIN EN.CITE &lt;EndNote&gt;&lt;Cite&gt;&lt;Author&gt;Petrie&lt;/Author&gt;&lt;Year&gt;2012&lt;/Year&gt;&lt;RecNum&gt;18127&lt;/RecNum&gt;&lt;DisplayText&gt;(Petrie et al., 2012)&lt;/DisplayText&gt;&lt;record&gt;&lt;rec-number&gt;18127&lt;/rec-number&gt;&lt;foreign-keys&gt;&lt;key app="EN" db-id="avrzt5sv7wwaa2epps1vzttcw5r5awswf02e" timestamp="1503881134"&gt;18127&lt;/key&gt;&lt;/foreign-keys&gt;&lt;ref-type name="Journal Article"&gt;17&lt;/ref-type&gt;&lt;contributors&gt;&lt;authors&gt;&lt;author&gt;Petrie, J.R.&lt;/author&gt;&lt;author&gt;Shrestha, P.&lt;/author&gt;&lt;author&gt;Zhou, X.R.&lt;/author&gt;&lt;author&gt;Mansour, M.P.&lt;/author&gt;&lt;author&gt;Liu, Q.&lt;/author&gt;&lt;author&gt;Belide, S.&lt;/author&gt;&lt;author&gt;Nichols, P.&lt;/author&gt;&lt;author&gt;Singh, S.P.&lt;/author&gt;&lt;/authors&gt;&lt;/contributors&gt;&lt;titles&gt;&lt;title&gt;Metabolic engineering plant seeds with fish oil-like levels of DHA&lt;/title&gt;&lt;secondary-title&gt;PLoS ONE&lt;/secondary-title&gt;&lt;/titles&gt;&lt;periodical&gt;&lt;full-title&gt;PLoS ONE&lt;/full-title&gt;&lt;/periodical&gt;&lt;pages&gt;e49165. doi:10.1371/journal.pone.0049165&lt;/pages&gt;&lt;volume&gt;7&lt;/volume&gt;&lt;reprint-edition&gt;Not in File&lt;/reprint-edition&gt;&lt;keywords&gt;&lt;keyword&gt;metabolic&lt;/keyword&gt;&lt;keyword&gt;Metabolic engineering&lt;/keyword&gt;&lt;keyword&gt;engineering&lt;/keyword&gt;&lt;keyword&gt;plant&lt;/keyword&gt;&lt;keyword&gt;Seeds&lt;/keyword&gt;&lt;keyword&gt;seed&lt;/keyword&gt;&lt;keyword&gt;fish&lt;/keyword&gt;&lt;keyword&gt;of&lt;/keyword&gt;&lt;/keywords&gt;&lt;dates&gt;&lt;year&gt;2012&lt;/year&gt;&lt;pub-dates&gt;&lt;date&gt;2012&lt;/date&gt;&lt;/pub-dates&gt;&lt;/dates&gt;&lt;label&gt;19547&lt;/label&gt;&lt;urls&gt;&lt;related-urls&gt;&lt;url&gt;&lt;style face="underline" font="default" size="100%"&gt;file://S:\CO\OGTR\EVAL\Eval%20Sections\Library\REFS\canola\Petrie%20et%20al%202012.pdf&lt;/style&gt;&lt;/url&gt;&lt;/related-urls&gt;&lt;/urls&gt;&lt;/record&gt;&lt;/Cite&gt;&lt;/EndNote&gt;</w:instrText>
      </w:r>
      <w:r w:rsidR="0084223F" w:rsidRPr="005966B3">
        <w:rPr>
          <w:lang w:val="en-US"/>
        </w:rPr>
        <w:fldChar w:fldCharType="separate"/>
      </w:r>
      <w:r w:rsidR="005B4F12">
        <w:rPr>
          <w:noProof/>
          <w:lang w:val="en-US"/>
        </w:rPr>
        <w:t>(</w:t>
      </w:r>
      <w:hyperlink w:anchor="_ENREF_87" w:tooltip="Petrie, 2012 #18127" w:history="1">
        <w:r w:rsidR="00732023">
          <w:rPr>
            <w:noProof/>
            <w:lang w:val="en-US"/>
          </w:rPr>
          <w:t>Petrie et al., 2012</w:t>
        </w:r>
      </w:hyperlink>
      <w:r w:rsidR="005B4F12">
        <w:rPr>
          <w:noProof/>
          <w:lang w:val="en-US"/>
        </w:rPr>
        <w:t>)</w:t>
      </w:r>
      <w:r w:rsidR="0084223F" w:rsidRPr="005966B3">
        <w:rPr>
          <w:lang w:val="en-US"/>
        </w:rPr>
        <w:fldChar w:fldCharType="end"/>
      </w:r>
      <w:r w:rsidRPr="005966B3">
        <w:rPr>
          <w:lang w:val="en-US"/>
        </w:rPr>
        <w:t xml:space="preserve">. This desaturase has been characterized as having </w:t>
      </w:r>
      <w:proofErr w:type="gramStart"/>
      <w:r w:rsidRPr="005966B3">
        <w:rPr>
          <w:lang w:val="en-US"/>
        </w:rPr>
        <w:t>a broad</w:t>
      </w:r>
      <w:proofErr w:type="gramEnd"/>
      <w:r w:rsidRPr="005966B3">
        <w:rPr>
          <w:lang w:val="en-US"/>
        </w:rPr>
        <w:t xml:space="preserve"> omega</w:t>
      </w:r>
      <w:r w:rsidRPr="005966B3">
        <w:rPr>
          <w:lang w:val="en-US"/>
        </w:rPr>
        <w:noBreakHyphen/>
        <w:t xml:space="preserve">3 specificity </w:t>
      </w:r>
      <w:r w:rsidR="0084223F" w:rsidRPr="005966B3">
        <w:rPr>
          <w:lang w:val="en-US"/>
        </w:rPr>
        <w:fldChar w:fldCharType="begin">
          <w:fldData xml:space="preserve">PEVuZE5vdGU+PENpdGU+PEF1dGhvcj5aaGFuZzwvQXV0aG9yPjxZZWFyPjIwMDg8L1llYXI+PFJl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</w:fldData>
        </w:fldChar>
      </w:r>
      <w:r w:rsidR="005B4F12">
        <w:rPr>
          <w:lang w:val="en-US"/>
        </w:rPr>
        <w:instrText xml:space="preserve"> ADDIN EN.CITE </w:instrText>
      </w:r>
      <w:r w:rsidR="005B4F12">
        <w:rPr>
          <w:lang w:val="en-US"/>
        </w:rPr>
        <w:fldChar w:fldCharType="begin">
          <w:fldData xml:space="preserve">PEVuZE5vdGU+PENpdGU+PEF1dGhvcj5aaGFuZzwvQXV0aG9yPjxZZWFyPjIwMDg8L1llYXI+PFJl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</w:fldData>
        </w:fldChar>
      </w:r>
      <w:r w:rsidR="005B4F12">
        <w:rPr>
          <w:lang w:val="en-US"/>
        </w:rPr>
        <w:instrText xml:space="preserve"> ADDIN EN.CITE.DATA </w:instrText>
      </w:r>
      <w:r w:rsidR="005B4F12">
        <w:rPr>
          <w:lang w:val="en-US"/>
        </w:rPr>
      </w:r>
      <w:r w:rsidR="005B4F12">
        <w:rPr>
          <w:lang w:val="en-US"/>
        </w:rPr>
        <w:fldChar w:fldCharType="end"/>
      </w:r>
      <w:r w:rsidR="0084223F" w:rsidRPr="005966B3">
        <w:rPr>
          <w:lang w:val="en-US"/>
        </w:rPr>
      </w:r>
      <w:r w:rsidR="0084223F" w:rsidRPr="005966B3">
        <w:rPr>
          <w:lang w:val="en-US"/>
        </w:rPr>
        <w:fldChar w:fldCharType="separate"/>
      </w:r>
      <w:r w:rsidR="005B4F12">
        <w:rPr>
          <w:noProof/>
          <w:lang w:val="en-US"/>
        </w:rPr>
        <w:t>(</w:t>
      </w:r>
      <w:hyperlink w:anchor="_ENREF_120" w:tooltip="Zhang, 2008 #18300" w:history="1">
        <w:r w:rsidR="00732023">
          <w:rPr>
            <w:noProof/>
            <w:lang w:val="en-US"/>
          </w:rPr>
          <w:t>Zhang et al., 2008</w:t>
        </w:r>
      </w:hyperlink>
      <w:r w:rsidR="005B4F12">
        <w:rPr>
          <w:noProof/>
          <w:lang w:val="en-US"/>
        </w:rPr>
        <w:t>)</w:t>
      </w:r>
      <w:r w:rsidR="0084223F" w:rsidRPr="005966B3">
        <w:rPr>
          <w:lang w:val="en-US"/>
        </w:rPr>
        <w:fldChar w:fldCharType="end"/>
      </w:r>
      <w:r w:rsidRPr="005966B3">
        <w:rPr>
          <w:lang w:val="en-US"/>
        </w:rPr>
        <w:t xml:space="preserve">. </w:t>
      </w:r>
      <w:r w:rsidR="0002782A" w:rsidRPr="005966B3">
        <w:t xml:space="preserve">The intended purpose of this </w:t>
      </w:r>
      <w:r w:rsidR="0002782A" w:rsidRPr="005966B3">
        <w:rPr>
          <w:lang w:val="en-US"/>
        </w:rPr>
        <w:t xml:space="preserve">gene in DHA canola is to </w:t>
      </w:r>
      <w:proofErr w:type="spellStart"/>
      <w:r w:rsidR="0002782A" w:rsidRPr="005966B3">
        <w:rPr>
          <w:lang w:val="en-US"/>
        </w:rPr>
        <w:t>catalyse</w:t>
      </w:r>
      <w:proofErr w:type="spellEnd"/>
      <w:r w:rsidRPr="005966B3">
        <w:rPr>
          <w:lang w:val="en-US"/>
        </w:rPr>
        <w:t xml:space="preserve"> the conversion of LA (18:2</w:t>
      </w:r>
      <w:r w:rsidRPr="005966B3">
        <w:rPr>
          <w:vertAlign w:val="superscript"/>
          <w:lang w:val="en-US"/>
        </w:rPr>
        <w:t>∆9</w:t>
      </w:r>
      <w:proofErr w:type="gramStart"/>
      <w:r w:rsidRPr="005966B3">
        <w:rPr>
          <w:vertAlign w:val="superscript"/>
          <w:lang w:val="en-US"/>
        </w:rPr>
        <w:t>,12</w:t>
      </w:r>
      <w:proofErr w:type="gramEnd"/>
      <w:r w:rsidRPr="005966B3">
        <w:rPr>
          <w:lang w:val="en-US"/>
        </w:rPr>
        <w:t>)</w:t>
      </w:r>
      <w:r w:rsidRPr="005966B3">
        <w:rPr>
          <w:b/>
          <w:lang w:val="en-US"/>
        </w:rPr>
        <w:t xml:space="preserve"> </w:t>
      </w:r>
      <w:r w:rsidRPr="005966B3">
        <w:rPr>
          <w:lang w:val="en-US"/>
        </w:rPr>
        <w:t>to ALA (18:3</w:t>
      </w:r>
      <w:r w:rsidRPr="005966B3">
        <w:rPr>
          <w:vertAlign w:val="superscript"/>
          <w:lang w:val="en-US"/>
        </w:rPr>
        <w:t>∆9,12,15</w:t>
      </w:r>
      <w:r w:rsidRPr="005966B3">
        <w:rPr>
          <w:lang w:val="en-US"/>
        </w:rPr>
        <w:t>) by creating a double bond at the 15</w:t>
      </w:r>
      <w:r w:rsidRPr="005966B3">
        <w:rPr>
          <w:vertAlign w:val="superscript"/>
          <w:lang w:val="en-US"/>
        </w:rPr>
        <w:t>th</w:t>
      </w:r>
      <w:r w:rsidRPr="005966B3">
        <w:rPr>
          <w:lang w:val="en-US"/>
        </w:rPr>
        <w:t xml:space="preserve"> carbon position.</w:t>
      </w:r>
    </w:p>
    <w:p w:rsidR="00304A18" w:rsidRPr="005966B3" w:rsidRDefault="00304A18" w:rsidP="004630E8">
      <w:pPr>
        <w:pStyle w:val="1Para"/>
        <w:tabs>
          <w:tab w:val="clear" w:pos="360"/>
          <w:tab w:val="num" w:pos="567"/>
        </w:tabs>
      </w:pPr>
      <w:r w:rsidRPr="005966B3">
        <w:t xml:space="preserve">The short chain fatty acids OA, LA and ALA are naturally produced in non-GM canola. The addition of the two yeast genes is designed to increase the production of ALA in DHA canola seed and ultimately enhance the DHA production.  </w:t>
      </w:r>
    </w:p>
    <w:p w:rsidR="00C83CDD" w:rsidRPr="005966B3" w:rsidRDefault="00EF2845" w:rsidP="00C83CDD">
      <w:pPr>
        <w:pStyle w:val="1Para"/>
        <w:tabs>
          <w:tab w:val="clear" w:pos="360"/>
          <w:tab w:val="num" w:pos="567"/>
        </w:tabs>
      </w:pPr>
      <w:r w:rsidRPr="005966B3">
        <w:t>DHA canola</w:t>
      </w:r>
      <w:r w:rsidR="00070892" w:rsidRPr="005966B3">
        <w:t xml:space="preserve"> </w:t>
      </w:r>
      <w:r w:rsidR="004630E8" w:rsidRPr="005966B3">
        <w:t xml:space="preserve">also </w:t>
      </w:r>
      <w:r w:rsidR="00070892" w:rsidRPr="005966B3">
        <w:t>contain</w:t>
      </w:r>
      <w:r w:rsidRPr="005966B3">
        <w:t>s</w:t>
      </w:r>
      <w:r w:rsidR="00070892" w:rsidRPr="005966B3">
        <w:t xml:space="preserve"> five genes from </w:t>
      </w:r>
      <w:r w:rsidR="004630E8" w:rsidRPr="005966B3">
        <w:t xml:space="preserve">marine </w:t>
      </w:r>
      <w:r w:rsidR="00070892" w:rsidRPr="005966B3">
        <w:t xml:space="preserve">microalgae, which are named here as </w:t>
      </w:r>
      <w:proofErr w:type="spellStart"/>
      <w:r w:rsidR="00430286" w:rsidRPr="005966B3">
        <w:rPr>
          <w:i/>
        </w:rPr>
        <w:t>Micpu</w:t>
      </w:r>
      <w:proofErr w:type="spellEnd"/>
      <w:r w:rsidR="00430286" w:rsidRPr="005966B3">
        <w:rPr>
          <w:i/>
        </w:rPr>
        <w:noBreakHyphen/>
      </w:r>
      <w:r w:rsidR="00430286" w:rsidRPr="005966B3">
        <w:rPr>
          <w:i/>
          <w:lang w:val="en-US"/>
        </w:rPr>
        <w:t>∆</w:t>
      </w:r>
      <w:r w:rsidR="00070892" w:rsidRPr="005966B3">
        <w:rPr>
          <w:i/>
        </w:rPr>
        <w:t>6D</w:t>
      </w:r>
      <w:r w:rsidR="00070892" w:rsidRPr="005966B3">
        <w:t xml:space="preserve">, </w:t>
      </w:r>
      <w:proofErr w:type="spellStart"/>
      <w:r w:rsidR="00430286" w:rsidRPr="005966B3">
        <w:rPr>
          <w:i/>
        </w:rPr>
        <w:t>Pyrco</w:t>
      </w:r>
      <w:proofErr w:type="spellEnd"/>
      <w:r w:rsidR="00430286" w:rsidRPr="005966B3">
        <w:rPr>
          <w:i/>
        </w:rPr>
        <w:noBreakHyphen/>
      </w:r>
      <w:r w:rsidR="00430286" w:rsidRPr="005966B3">
        <w:rPr>
          <w:i/>
          <w:lang w:val="en-US"/>
        </w:rPr>
        <w:t>∆</w:t>
      </w:r>
      <w:r w:rsidR="00070892" w:rsidRPr="005966B3">
        <w:rPr>
          <w:i/>
        </w:rPr>
        <w:t>6E</w:t>
      </w:r>
      <w:r w:rsidR="00070892" w:rsidRPr="005966B3">
        <w:t xml:space="preserve">, </w:t>
      </w:r>
      <w:proofErr w:type="spellStart"/>
      <w:r w:rsidR="00430286" w:rsidRPr="005966B3">
        <w:rPr>
          <w:i/>
        </w:rPr>
        <w:t>Pavsa</w:t>
      </w:r>
      <w:proofErr w:type="spellEnd"/>
      <w:r w:rsidR="00430286" w:rsidRPr="005966B3">
        <w:rPr>
          <w:i/>
        </w:rPr>
        <w:noBreakHyphen/>
      </w:r>
      <w:r w:rsidR="00430286" w:rsidRPr="005966B3">
        <w:rPr>
          <w:i/>
          <w:lang w:val="en-US"/>
        </w:rPr>
        <w:t>∆</w:t>
      </w:r>
      <w:r w:rsidR="00070892" w:rsidRPr="005966B3">
        <w:rPr>
          <w:i/>
        </w:rPr>
        <w:t>5D</w:t>
      </w:r>
      <w:r w:rsidR="00070892" w:rsidRPr="005966B3">
        <w:t xml:space="preserve">, </w:t>
      </w:r>
      <w:proofErr w:type="spellStart"/>
      <w:r w:rsidR="00430286" w:rsidRPr="005966B3">
        <w:rPr>
          <w:i/>
        </w:rPr>
        <w:t>Pyrco</w:t>
      </w:r>
      <w:proofErr w:type="spellEnd"/>
      <w:r w:rsidR="00430286" w:rsidRPr="005966B3">
        <w:rPr>
          <w:i/>
        </w:rPr>
        <w:noBreakHyphen/>
      </w:r>
      <w:r w:rsidR="00430286" w:rsidRPr="005966B3">
        <w:rPr>
          <w:i/>
          <w:lang w:val="en-US"/>
        </w:rPr>
        <w:t>∆</w:t>
      </w:r>
      <w:r w:rsidR="00070892" w:rsidRPr="005966B3">
        <w:rPr>
          <w:i/>
        </w:rPr>
        <w:t>5E</w:t>
      </w:r>
      <w:r w:rsidR="00070892" w:rsidRPr="005966B3">
        <w:t xml:space="preserve"> and </w:t>
      </w:r>
      <w:proofErr w:type="spellStart"/>
      <w:r w:rsidR="00070892" w:rsidRPr="005966B3">
        <w:rPr>
          <w:i/>
        </w:rPr>
        <w:t>Pavsa</w:t>
      </w:r>
      <w:proofErr w:type="spellEnd"/>
      <w:r w:rsidR="00430286" w:rsidRPr="005966B3">
        <w:rPr>
          <w:i/>
        </w:rPr>
        <w:noBreakHyphen/>
      </w:r>
      <w:r w:rsidR="00430286" w:rsidRPr="005966B3">
        <w:rPr>
          <w:i/>
          <w:lang w:val="en-US"/>
        </w:rPr>
        <w:t>∆</w:t>
      </w:r>
      <w:r w:rsidR="00070892" w:rsidRPr="005966B3">
        <w:rPr>
          <w:i/>
        </w:rPr>
        <w:t>4D</w:t>
      </w:r>
      <w:r w:rsidR="00070892" w:rsidRPr="005966B3">
        <w:t>.</w:t>
      </w:r>
      <w:r w:rsidR="00DC2164" w:rsidRPr="005966B3">
        <w:t xml:space="preserve"> </w:t>
      </w:r>
      <w:r w:rsidR="00A00D79" w:rsidRPr="005966B3">
        <w:t xml:space="preserve">Among these genes, </w:t>
      </w:r>
      <w:proofErr w:type="spellStart"/>
      <w:r w:rsidR="00DC2164" w:rsidRPr="005966B3">
        <w:rPr>
          <w:i/>
        </w:rPr>
        <w:t>Micpu</w:t>
      </w:r>
      <w:proofErr w:type="spellEnd"/>
      <w:r w:rsidR="00430286" w:rsidRPr="005966B3">
        <w:rPr>
          <w:i/>
        </w:rPr>
        <w:noBreakHyphen/>
      </w:r>
      <w:r w:rsidR="00430286" w:rsidRPr="005966B3">
        <w:rPr>
          <w:i/>
          <w:lang w:val="en-US"/>
        </w:rPr>
        <w:t>∆</w:t>
      </w:r>
      <w:r w:rsidR="00DC2164" w:rsidRPr="005966B3">
        <w:rPr>
          <w:i/>
        </w:rPr>
        <w:t>6D</w:t>
      </w:r>
      <w:r w:rsidR="00DC2164" w:rsidRPr="005966B3">
        <w:t xml:space="preserve">, </w:t>
      </w:r>
      <w:proofErr w:type="spellStart"/>
      <w:r w:rsidR="00430286" w:rsidRPr="005966B3">
        <w:rPr>
          <w:i/>
        </w:rPr>
        <w:t>Pavsa</w:t>
      </w:r>
      <w:proofErr w:type="spellEnd"/>
      <w:r w:rsidR="00430286" w:rsidRPr="005966B3">
        <w:rPr>
          <w:i/>
        </w:rPr>
        <w:noBreakHyphen/>
      </w:r>
      <w:r w:rsidR="00430286" w:rsidRPr="005966B3">
        <w:rPr>
          <w:i/>
          <w:lang w:val="en-US"/>
        </w:rPr>
        <w:t>∆</w:t>
      </w:r>
      <w:r w:rsidR="00DC2164" w:rsidRPr="005966B3">
        <w:rPr>
          <w:i/>
        </w:rPr>
        <w:t>5D</w:t>
      </w:r>
      <w:r w:rsidR="00DC2164" w:rsidRPr="005966B3">
        <w:t xml:space="preserve"> and </w:t>
      </w:r>
      <w:proofErr w:type="spellStart"/>
      <w:r w:rsidR="00430286" w:rsidRPr="005966B3">
        <w:rPr>
          <w:i/>
        </w:rPr>
        <w:t>Pavsa</w:t>
      </w:r>
      <w:proofErr w:type="spellEnd"/>
      <w:r w:rsidR="00430286" w:rsidRPr="005966B3">
        <w:rPr>
          <w:i/>
        </w:rPr>
        <w:noBreakHyphen/>
      </w:r>
      <w:r w:rsidR="00430286" w:rsidRPr="005966B3">
        <w:rPr>
          <w:i/>
          <w:lang w:val="en-US"/>
        </w:rPr>
        <w:t>∆</w:t>
      </w:r>
      <w:r w:rsidR="00DC2164" w:rsidRPr="005966B3">
        <w:rPr>
          <w:i/>
        </w:rPr>
        <w:t>4D</w:t>
      </w:r>
      <w:r w:rsidR="00DC2164" w:rsidRPr="005966B3">
        <w:t xml:space="preserve"> encode </w:t>
      </w:r>
      <w:r w:rsidR="00A00D79" w:rsidRPr="005966B3">
        <w:t>front</w:t>
      </w:r>
      <w:r w:rsidR="00A00D79" w:rsidRPr="005966B3">
        <w:noBreakHyphen/>
      </w:r>
      <w:r w:rsidR="00DC2164" w:rsidRPr="005966B3">
        <w:t xml:space="preserve">end fatty acid desaturases </w:t>
      </w:r>
      <w:r w:rsidR="00430286" w:rsidRPr="005966B3">
        <w:t>[</w:t>
      </w:r>
      <w:r w:rsidR="00A00D79" w:rsidRPr="005966B3">
        <w:t xml:space="preserve">i.e. desaturases that introduce a double bond between an existing double bond and the carboxyl end </w:t>
      </w:r>
      <w:r w:rsidR="00430286" w:rsidRPr="005966B3">
        <w:rPr>
          <w:lang w:val="en-US"/>
        </w:rPr>
        <w:t xml:space="preserve">(∆) </w:t>
      </w:r>
      <w:r w:rsidR="00430286" w:rsidRPr="005966B3">
        <w:t>of fatty acids]</w:t>
      </w:r>
      <w:r w:rsidR="00A00D79" w:rsidRPr="005966B3">
        <w:t xml:space="preserve">. </w:t>
      </w:r>
      <w:proofErr w:type="spellStart"/>
      <w:r w:rsidR="00430286" w:rsidRPr="005966B3">
        <w:rPr>
          <w:i/>
        </w:rPr>
        <w:t>Pyrco</w:t>
      </w:r>
      <w:proofErr w:type="spellEnd"/>
      <w:r w:rsidR="00430286" w:rsidRPr="005966B3">
        <w:rPr>
          <w:i/>
        </w:rPr>
        <w:noBreakHyphen/>
      </w:r>
      <w:r w:rsidR="00430286" w:rsidRPr="005966B3">
        <w:rPr>
          <w:i/>
          <w:lang w:val="en-US"/>
        </w:rPr>
        <w:t>∆</w:t>
      </w:r>
      <w:r w:rsidR="00A00D79" w:rsidRPr="005966B3">
        <w:rPr>
          <w:i/>
        </w:rPr>
        <w:t>6E</w:t>
      </w:r>
      <w:r w:rsidR="00A00D79" w:rsidRPr="005966B3">
        <w:t xml:space="preserve"> and </w:t>
      </w:r>
      <w:proofErr w:type="spellStart"/>
      <w:r w:rsidR="00430286" w:rsidRPr="005966B3">
        <w:rPr>
          <w:i/>
        </w:rPr>
        <w:t>Pyrco</w:t>
      </w:r>
      <w:proofErr w:type="spellEnd"/>
      <w:r w:rsidR="00430286" w:rsidRPr="005966B3">
        <w:rPr>
          <w:i/>
        </w:rPr>
        <w:noBreakHyphen/>
      </w:r>
      <w:r w:rsidR="00430286" w:rsidRPr="005966B3">
        <w:rPr>
          <w:i/>
          <w:lang w:val="en-US"/>
        </w:rPr>
        <w:t>∆</w:t>
      </w:r>
      <w:r w:rsidR="00A00D79" w:rsidRPr="005966B3">
        <w:rPr>
          <w:i/>
        </w:rPr>
        <w:t>5E</w:t>
      </w:r>
      <w:r w:rsidR="00A00D79" w:rsidRPr="005966B3">
        <w:t xml:space="preserve"> encode fatty acid </w:t>
      </w:r>
      <w:proofErr w:type="spellStart"/>
      <w:r w:rsidR="00A00D79" w:rsidRPr="005966B3">
        <w:t>elongases</w:t>
      </w:r>
      <w:proofErr w:type="spellEnd"/>
      <w:r w:rsidR="00A00D79" w:rsidRPr="005966B3">
        <w:t>.</w:t>
      </w:r>
    </w:p>
    <w:p w:rsidR="00FD04EE" w:rsidRPr="005966B3" w:rsidRDefault="00070892" w:rsidP="00C83CDD">
      <w:pPr>
        <w:pStyle w:val="1Para"/>
        <w:tabs>
          <w:tab w:val="clear" w:pos="360"/>
          <w:tab w:val="num" w:pos="567"/>
        </w:tabs>
      </w:pPr>
      <w:r w:rsidRPr="005966B3">
        <w:rPr>
          <w:lang w:val="en-US"/>
        </w:rPr>
        <w:t xml:space="preserve">The </w:t>
      </w:r>
      <w:proofErr w:type="spellStart"/>
      <w:r w:rsidR="00430286" w:rsidRPr="005966B3">
        <w:rPr>
          <w:i/>
          <w:lang w:val="en-US"/>
        </w:rPr>
        <w:t>Micpu</w:t>
      </w:r>
      <w:proofErr w:type="spellEnd"/>
      <w:r w:rsidR="00430286" w:rsidRPr="005966B3">
        <w:rPr>
          <w:i/>
          <w:lang w:val="en-US"/>
        </w:rPr>
        <w:noBreakHyphen/>
        <w:t>∆</w:t>
      </w:r>
      <w:r w:rsidRPr="005966B3">
        <w:rPr>
          <w:i/>
          <w:lang w:val="en-US"/>
        </w:rPr>
        <w:t xml:space="preserve">6D </w:t>
      </w:r>
      <w:r w:rsidRPr="005966B3">
        <w:rPr>
          <w:lang w:val="en-US"/>
        </w:rPr>
        <w:t xml:space="preserve">gene is derived from the marine microalga </w:t>
      </w:r>
      <w:proofErr w:type="spellStart"/>
      <w:r w:rsidRPr="005966B3">
        <w:rPr>
          <w:i/>
          <w:iCs/>
          <w:lang w:val="en-US"/>
        </w:rPr>
        <w:t>Micromonas</w:t>
      </w:r>
      <w:proofErr w:type="spellEnd"/>
      <w:r w:rsidRPr="005966B3">
        <w:rPr>
          <w:i/>
          <w:iCs/>
          <w:lang w:val="en-US"/>
        </w:rPr>
        <w:t xml:space="preserve"> </w:t>
      </w:r>
      <w:proofErr w:type="spellStart"/>
      <w:r w:rsidRPr="005966B3">
        <w:rPr>
          <w:i/>
          <w:iCs/>
          <w:lang w:val="en-US"/>
        </w:rPr>
        <w:t>pusilla</w:t>
      </w:r>
      <w:proofErr w:type="spellEnd"/>
      <w:r w:rsidRPr="005966B3">
        <w:rPr>
          <w:i/>
          <w:iCs/>
          <w:lang w:val="en-US"/>
        </w:rPr>
        <w:t xml:space="preserve"> </w:t>
      </w:r>
      <w:r w:rsidRPr="005966B3">
        <w:rPr>
          <w:iCs/>
          <w:lang w:val="en-US"/>
        </w:rPr>
        <w:t xml:space="preserve">and encodes a </w:t>
      </w:r>
      <w:r w:rsidRPr="005966B3">
        <w:rPr>
          <w:lang w:val="en-US"/>
        </w:rPr>
        <w:t xml:space="preserve">∆6-desaturase (∆6D). This ∆6D </w:t>
      </w:r>
      <w:proofErr w:type="spellStart"/>
      <w:r w:rsidRPr="005966B3">
        <w:rPr>
          <w:lang w:val="en-US"/>
        </w:rPr>
        <w:t>catalyses</w:t>
      </w:r>
      <w:proofErr w:type="spellEnd"/>
      <w:r w:rsidRPr="005966B3">
        <w:rPr>
          <w:lang w:val="en-US"/>
        </w:rPr>
        <w:t xml:space="preserve"> the conversion of either LA (18:2</w:t>
      </w:r>
      <w:r w:rsidRPr="005966B3">
        <w:rPr>
          <w:vertAlign w:val="superscript"/>
          <w:lang w:val="en-US"/>
        </w:rPr>
        <w:t>∆9,12</w:t>
      </w:r>
      <w:r w:rsidRPr="005966B3">
        <w:rPr>
          <w:lang w:val="en-US"/>
        </w:rPr>
        <w:t>) to γ</w:t>
      </w:r>
      <w:r w:rsidRPr="005966B3">
        <w:rPr>
          <w:lang w:val="en-US"/>
        </w:rPr>
        <w:noBreakHyphen/>
        <w:t xml:space="preserve">linolenic acid (GLA, </w:t>
      </w:r>
      <w:r w:rsidRPr="005966B3">
        <w:rPr>
          <w:lang w:val="en-US"/>
        </w:rPr>
        <w:lastRenderedPageBreak/>
        <w:t>18:3</w:t>
      </w:r>
      <w:r w:rsidRPr="005966B3">
        <w:rPr>
          <w:vertAlign w:val="superscript"/>
          <w:lang w:val="en-US"/>
        </w:rPr>
        <w:t>∆6,9,12</w:t>
      </w:r>
      <w:r w:rsidRPr="005966B3">
        <w:rPr>
          <w:lang w:val="en-US"/>
        </w:rPr>
        <w:t>) or ALA  (18:3</w:t>
      </w:r>
      <w:r w:rsidRPr="005966B3">
        <w:rPr>
          <w:vertAlign w:val="superscript"/>
          <w:lang w:val="en-US"/>
        </w:rPr>
        <w:t>∆9,12,15</w:t>
      </w:r>
      <w:r w:rsidRPr="005966B3">
        <w:rPr>
          <w:lang w:val="en-US"/>
        </w:rPr>
        <w:t>) to SDA (18:4</w:t>
      </w:r>
      <w:r w:rsidRPr="005966B3">
        <w:rPr>
          <w:vertAlign w:val="superscript"/>
          <w:lang w:val="en-US"/>
        </w:rPr>
        <w:t>∆6,9,12,15</w:t>
      </w:r>
      <w:r w:rsidRPr="005966B3">
        <w:rPr>
          <w:lang w:val="en-US"/>
        </w:rPr>
        <w:t>) by creating a double bond at the 6</w:t>
      </w:r>
      <w:r w:rsidRPr="005966B3">
        <w:rPr>
          <w:vertAlign w:val="superscript"/>
          <w:lang w:val="en-US"/>
        </w:rPr>
        <w:t>th</w:t>
      </w:r>
      <w:r w:rsidRPr="005966B3">
        <w:rPr>
          <w:lang w:val="en-US"/>
        </w:rPr>
        <w:t xml:space="preserve"> ca</w:t>
      </w:r>
      <w:r w:rsidR="00430286" w:rsidRPr="005966B3">
        <w:rPr>
          <w:lang w:val="en-US"/>
        </w:rPr>
        <w:t>rbon position from the carboxyl</w:t>
      </w:r>
      <w:r w:rsidRPr="005966B3">
        <w:rPr>
          <w:lang w:val="en-US"/>
        </w:rPr>
        <w:t xml:space="preserve"> terminus. In GM </w:t>
      </w:r>
      <w:r w:rsidRPr="005966B3">
        <w:rPr>
          <w:i/>
          <w:lang w:val="en-US"/>
        </w:rPr>
        <w:t>Arabidopsis</w:t>
      </w:r>
      <w:r w:rsidRPr="005966B3">
        <w:rPr>
          <w:lang w:val="en-US"/>
        </w:rPr>
        <w:t xml:space="preserve">, the ∆6D encoded by the introduced </w:t>
      </w:r>
      <w:proofErr w:type="spellStart"/>
      <w:r w:rsidR="000836D1" w:rsidRPr="005966B3">
        <w:rPr>
          <w:i/>
          <w:lang w:val="en-US"/>
        </w:rPr>
        <w:t>Micpu</w:t>
      </w:r>
      <w:proofErr w:type="spellEnd"/>
      <w:r w:rsidR="000836D1" w:rsidRPr="005966B3">
        <w:rPr>
          <w:i/>
          <w:lang w:val="en-US"/>
        </w:rPr>
        <w:noBreakHyphen/>
      </w:r>
      <w:r w:rsidR="00430286" w:rsidRPr="005966B3">
        <w:rPr>
          <w:i/>
          <w:lang w:val="en-US"/>
        </w:rPr>
        <w:t>∆</w:t>
      </w:r>
      <w:r w:rsidRPr="005966B3">
        <w:rPr>
          <w:i/>
          <w:lang w:val="en-US"/>
        </w:rPr>
        <w:t xml:space="preserve">6D </w:t>
      </w:r>
      <w:r w:rsidRPr="005966B3">
        <w:rPr>
          <w:lang w:val="en-US"/>
        </w:rPr>
        <w:t xml:space="preserve">gene has been shown to have preference for the omega-3 substrate ALA </w:t>
      </w:r>
      <w:r w:rsidRPr="005966B3">
        <w:rPr>
          <w:lang w:val="en-US"/>
        </w:rPr>
        <w:fldChar w:fldCharType="begin">
          <w:fldData xml:space="preserve">PEVuZE5vdGU+PENpdGU+PEF1dGhvcj5QZXRyaWU8L0F1dGhvcj48WWVhcj4yMDEwPC9ZZWFyPjxS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</w:fldData>
        </w:fldChar>
      </w:r>
      <w:r w:rsidR="005B4F12">
        <w:rPr>
          <w:lang w:val="en-US"/>
        </w:rPr>
        <w:instrText xml:space="preserve"> ADDIN EN.CITE </w:instrText>
      </w:r>
      <w:r w:rsidR="005B4F12">
        <w:rPr>
          <w:lang w:val="en-US"/>
        </w:rPr>
        <w:fldChar w:fldCharType="begin">
          <w:fldData xml:space="preserve">PEVuZE5vdGU+PENpdGU+PEF1dGhvcj5QZXRyaWU8L0F1dGhvcj48WWVhcj4yMDEwPC9ZZWFyPjxS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</w:fldData>
        </w:fldChar>
      </w:r>
      <w:r w:rsidR="005B4F12">
        <w:rPr>
          <w:lang w:val="en-US"/>
        </w:rPr>
        <w:instrText xml:space="preserve"> ADDIN EN.CITE.DATA </w:instrText>
      </w:r>
      <w:r w:rsidR="005B4F12">
        <w:rPr>
          <w:lang w:val="en-US"/>
        </w:rPr>
      </w:r>
      <w:r w:rsidR="005B4F12">
        <w:rPr>
          <w:lang w:val="en-US"/>
        </w:rPr>
        <w:fldChar w:fldCharType="end"/>
      </w:r>
      <w:r w:rsidRPr="005966B3">
        <w:rPr>
          <w:lang w:val="en-US"/>
        </w:rPr>
      </w:r>
      <w:r w:rsidRPr="005966B3">
        <w:rPr>
          <w:lang w:val="en-US"/>
        </w:rPr>
        <w:fldChar w:fldCharType="separate"/>
      </w:r>
      <w:r w:rsidR="005B4F12">
        <w:rPr>
          <w:noProof/>
          <w:lang w:val="en-US"/>
        </w:rPr>
        <w:t>(</w:t>
      </w:r>
      <w:hyperlink w:anchor="_ENREF_86" w:tooltip="Petrie, 2010 #18288" w:history="1">
        <w:r w:rsidR="00732023">
          <w:rPr>
            <w:noProof/>
            <w:lang w:val="en-US"/>
          </w:rPr>
          <w:t>Petrie et al., 2010c</w:t>
        </w:r>
      </w:hyperlink>
      <w:r w:rsidR="005B4F12">
        <w:rPr>
          <w:noProof/>
          <w:lang w:val="en-US"/>
        </w:rPr>
        <w:t>)</w:t>
      </w:r>
      <w:r w:rsidRPr="005966B3">
        <w:fldChar w:fldCharType="end"/>
      </w:r>
      <w:r w:rsidRPr="005966B3">
        <w:rPr>
          <w:lang w:val="en-US"/>
        </w:rPr>
        <w:t xml:space="preserve">. Similar ∆6 desaturases from other microalgae, such as </w:t>
      </w:r>
      <w:proofErr w:type="spellStart"/>
      <w:r w:rsidRPr="005966B3">
        <w:rPr>
          <w:i/>
          <w:iCs/>
          <w:lang w:val="en-US"/>
        </w:rPr>
        <w:t>Ostreococcus</w:t>
      </w:r>
      <w:proofErr w:type="spellEnd"/>
      <w:r w:rsidRPr="005966B3">
        <w:rPr>
          <w:i/>
          <w:iCs/>
          <w:lang w:val="en-US"/>
        </w:rPr>
        <w:t xml:space="preserve"> </w:t>
      </w:r>
      <w:proofErr w:type="spellStart"/>
      <w:r w:rsidRPr="005966B3">
        <w:rPr>
          <w:i/>
          <w:iCs/>
          <w:lang w:val="en-US"/>
        </w:rPr>
        <w:t>tauri</w:t>
      </w:r>
      <w:proofErr w:type="spellEnd"/>
      <w:r w:rsidRPr="005966B3">
        <w:rPr>
          <w:iCs/>
          <w:lang w:val="en-US"/>
        </w:rPr>
        <w:t>,</w:t>
      </w:r>
      <w:r w:rsidRPr="005966B3">
        <w:rPr>
          <w:lang w:val="en-US"/>
        </w:rPr>
        <w:t xml:space="preserve"> also showed similar substrate preference </w:t>
      </w:r>
      <w:r w:rsidRPr="005966B3">
        <w:rPr>
          <w:lang w:val="en-US"/>
        </w:rPr>
        <w:fldChar w:fldCharType="begin">
          <w:fldData xml:space="preserve">PEVuZE5vdGU+PENpdGU+PEF1dGhvcj5Eb21lcmd1ZTwvQXV0aG9yPjxZZWFyPjIwMDU8L1llYXI+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=
</w:fldData>
        </w:fldChar>
      </w:r>
      <w:r w:rsidR="005B4F12">
        <w:rPr>
          <w:lang w:val="en-US"/>
        </w:rPr>
        <w:instrText xml:space="preserve"> ADDIN EN.CITE </w:instrText>
      </w:r>
      <w:r w:rsidR="005B4F12">
        <w:rPr>
          <w:lang w:val="en-US"/>
        </w:rPr>
        <w:fldChar w:fldCharType="begin">
          <w:fldData xml:space="preserve">PEVuZE5vdGU+PENpdGU+PEF1dGhvcj5Eb21lcmd1ZTwvQXV0aG9yPjxZZWFyPjIwMDU8L1llYXI+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=
</w:fldData>
        </w:fldChar>
      </w:r>
      <w:r w:rsidR="005B4F12">
        <w:rPr>
          <w:lang w:val="en-US"/>
        </w:rPr>
        <w:instrText xml:space="preserve"> ADDIN EN.CITE.DATA </w:instrText>
      </w:r>
      <w:r w:rsidR="005B4F12">
        <w:rPr>
          <w:lang w:val="en-US"/>
        </w:rPr>
      </w:r>
      <w:r w:rsidR="005B4F12">
        <w:rPr>
          <w:lang w:val="en-US"/>
        </w:rPr>
        <w:fldChar w:fldCharType="end"/>
      </w:r>
      <w:r w:rsidRPr="005966B3">
        <w:rPr>
          <w:lang w:val="en-US"/>
        </w:rPr>
      </w:r>
      <w:r w:rsidRPr="005966B3">
        <w:rPr>
          <w:lang w:val="en-US"/>
        </w:rPr>
        <w:fldChar w:fldCharType="separate"/>
      </w:r>
      <w:r w:rsidR="005B4F12">
        <w:rPr>
          <w:noProof/>
          <w:lang w:val="en-US"/>
        </w:rPr>
        <w:t>(</w:t>
      </w:r>
      <w:hyperlink w:anchor="_ENREF_35" w:tooltip="Domergue, 2005 #18294" w:history="1">
        <w:r w:rsidR="00732023">
          <w:rPr>
            <w:noProof/>
            <w:lang w:val="en-US"/>
          </w:rPr>
          <w:t>Domergue et al., 2005</w:t>
        </w:r>
      </w:hyperlink>
      <w:r w:rsidR="005B4F12">
        <w:rPr>
          <w:noProof/>
          <w:lang w:val="en-US"/>
        </w:rPr>
        <w:t xml:space="preserve">; </w:t>
      </w:r>
      <w:hyperlink w:anchor="_ENREF_93" w:tooltip="Ruiz-Lopez, 2013 #18290" w:history="1">
        <w:r w:rsidR="00732023">
          <w:rPr>
            <w:noProof/>
            <w:lang w:val="en-US"/>
          </w:rPr>
          <w:t>Ruiz-Lopez et al., 2013</w:t>
        </w:r>
      </w:hyperlink>
      <w:r w:rsidR="005B4F12">
        <w:rPr>
          <w:noProof/>
          <w:lang w:val="en-US"/>
        </w:rPr>
        <w:t>)</w:t>
      </w:r>
      <w:r w:rsidRPr="005966B3">
        <w:fldChar w:fldCharType="end"/>
      </w:r>
      <w:r w:rsidRPr="005966B3">
        <w:rPr>
          <w:lang w:val="en-US"/>
        </w:rPr>
        <w:t xml:space="preserve">. The critical difference between the ∆6-desaturases from higher plants and microalgae is that the former ones are phospholipid-dependent, while the latter ones are acyl-CoA-dependent </w:t>
      </w:r>
      <w:r w:rsidRPr="005966B3">
        <w:rPr>
          <w:lang w:val="en-US"/>
        </w:rPr>
        <w:fldChar w:fldCharType="begin">
          <w:fldData xml:space="preserve">PEVuZE5vdGU+PENpdGU+PEF1dGhvcj5QZXRyaWU8L0F1dGhvcj48WWVhcj4yMDEwPC9ZZWFyPjxS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</w:fldData>
        </w:fldChar>
      </w:r>
      <w:r w:rsidR="005B4F12">
        <w:rPr>
          <w:lang w:val="en-US"/>
        </w:rPr>
        <w:instrText xml:space="preserve"> ADDIN EN.CITE </w:instrText>
      </w:r>
      <w:r w:rsidR="005B4F12">
        <w:rPr>
          <w:lang w:val="en-US"/>
        </w:rPr>
        <w:fldChar w:fldCharType="begin">
          <w:fldData xml:space="preserve">PEVuZE5vdGU+PENpdGU+PEF1dGhvcj5QZXRyaWU8L0F1dGhvcj48WWVhcj4yMDEwPC9ZZWFyPjxS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</w:fldData>
        </w:fldChar>
      </w:r>
      <w:r w:rsidR="005B4F12">
        <w:rPr>
          <w:lang w:val="en-US"/>
        </w:rPr>
        <w:instrText xml:space="preserve"> ADDIN EN.CITE.DATA </w:instrText>
      </w:r>
      <w:r w:rsidR="005B4F12">
        <w:rPr>
          <w:lang w:val="en-US"/>
        </w:rPr>
      </w:r>
      <w:r w:rsidR="005B4F12">
        <w:rPr>
          <w:lang w:val="en-US"/>
        </w:rPr>
        <w:fldChar w:fldCharType="end"/>
      </w:r>
      <w:r w:rsidRPr="005966B3">
        <w:rPr>
          <w:lang w:val="en-US"/>
        </w:rPr>
      </w:r>
      <w:r w:rsidRPr="005966B3">
        <w:rPr>
          <w:lang w:val="en-US"/>
        </w:rPr>
        <w:fldChar w:fldCharType="separate"/>
      </w:r>
      <w:r w:rsidR="005B4F12">
        <w:rPr>
          <w:noProof/>
          <w:lang w:val="en-US"/>
        </w:rPr>
        <w:t>(</w:t>
      </w:r>
      <w:hyperlink w:anchor="_ENREF_86" w:tooltip="Petrie, 2010 #18288" w:history="1">
        <w:r w:rsidR="00732023">
          <w:rPr>
            <w:noProof/>
            <w:lang w:val="en-US"/>
          </w:rPr>
          <w:t>Petrie et al., 2010c</w:t>
        </w:r>
      </w:hyperlink>
      <w:r w:rsidR="005B4F12">
        <w:rPr>
          <w:noProof/>
          <w:lang w:val="en-US"/>
        </w:rPr>
        <w:t xml:space="preserve">; </w:t>
      </w:r>
      <w:hyperlink w:anchor="_ENREF_93" w:tooltip="Ruiz-Lopez, 2013 #18290" w:history="1">
        <w:r w:rsidR="00732023">
          <w:rPr>
            <w:noProof/>
            <w:lang w:val="en-US"/>
          </w:rPr>
          <w:t>Ruiz-Lopez et al., 2013</w:t>
        </w:r>
      </w:hyperlink>
      <w:r w:rsidR="005B4F12">
        <w:rPr>
          <w:noProof/>
          <w:lang w:val="en-US"/>
        </w:rPr>
        <w:t>)</w:t>
      </w:r>
      <w:r w:rsidRPr="005966B3">
        <w:fldChar w:fldCharType="end"/>
      </w:r>
      <w:r w:rsidRPr="005966B3">
        <w:rPr>
          <w:lang w:val="en-US"/>
        </w:rPr>
        <w:t xml:space="preserve">. By introducing the acyl-CoA-dependent ∆6 desaturase genes into higher plants, the omega-3 pathway is promoted, resulting in less accumulation of intermediates from the omega-6 pathway associated with the expression of phospholipid-dependent ∆6 desaturases </w:t>
      </w:r>
      <w:r w:rsidRPr="005966B3">
        <w:rPr>
          <w:lang w:val="en-US"/>
        </w:rPr>
        <w:fldChar w:fldCharType="begin">
          <w:fldData xml:space="preserve">PEVuZE5vdGU+PENpdGU+PEF1dGhvcj5BYmJhZGk8L0F1dGhvcj48WWVhcj4yMDA0PC9ZZWFyPjxS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</w:fldData>
        </w:fldChar>
      </w:r>
      <w:r w:rsidR="005B4F12">
        <w:rPr>
          <w:lang w:val="en-US"/>
        </w:rPr>
        <w:instrText xml:space="preserve"> ADDIN EN.CITE </w:instrText>
      </w:r>
      <w:r w:rsidR="005B4F12">
        <w:rPr>
          <w:lang w:val="en-US"/>
        </w:rPr>
        <w:fldChar w:fldCharType="begin">
          <w:fldData xml:space="preserve">PEVuZE5vdGU+PENpdGU+PEF1dGhvcj5BYmJhZGk8L0F1dGhvcj48WWVhcj4yMDA0PC9ZZWFyPjxS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</w:fldData>
        </w:fldChar>
      </w:r>
      <w:r w:rsidR="005B4F12">
        <w:rPr>
          <w:lang w:val="en-US"/>
        </w:rPr>
        <w:instrText xml:space="preserve"> ADDIN EN.CITE.DATA </w:instrText>
      </w:r>
      <w:r w:rsidR="005B4F12">
        <w:rPr>
          <w:lang w:val="en-US"/>
        </w:rPr>
      </w:r>
      <w:r w:rsidR="005B4F12">
        <w:rPr>
          <w:lang w:val="en-US"/>
        </w:rPr>
        <w:fldChar w:fldCharType="end"/>
      </w:r>
      <w:r w:rsidRPr="005966B3">
        <w:rPr>
          <w:lang w:val="en-US"/>
        </w:rPr>
      </w:r>
      <w:r w:rsidRPr="005966B3">
        <w:rPr>
          <w:lang w:val="en-US"/>
        </w:rPr>
        <w:fldChar w:fldCharType="separate"/>
      </w:r>
      <w:r w:rsidR="005B4F12">
        <w:rPr>
          <w:noProof/>
          <w:lang w:val="en-US"/>
        </w:rPr>
        <w:t>(</w:t>
      </w:r>
      <w:hyperlink w:anchor="_ENREF_2" w:tooltip="Abbadi, 2004 #18251" w:history="1">
        <w:r w:rsidR="00732023">
          <w:rPr>
            <w:noProof/>
            <w:lang w:val="en-US"/>
          </w:rPr>
          <w:t>Abbadi et al., 2004</w:t>
        </w:r>
      </w:hyperlink>
      <w:r w:rsidR="005B4F12">
        <w:rPr>
          <w:noProof/>
          <w:lang w:val="en-US"/>
        </w:rPr>
        <w:t xml:space="preserve">; </w:t>
      </w:r>
      <w:hyperlink w:anchor="_ENREF_94" w:tooltip="Ruiz-Lopez, 2012 #18287" w:history="1">
        <w:r w:rsidR="00732023">
          <w:rPr>
            <w:noProof/>
            <w:lang w:val="en-US"/>
          </w:rPr>
          <w:t>Ruiz-Lopez et al., 2012</w:t>
        </w:r>
      </w:hyperlink>
      <w:r w:rsidR="005B4F12">
        <w:rPr>
          <w:noProof/>
          <w:lang w:val="en-US"/>
        </w:rPr>
        <w:t>)</w:t>
      </w:r>
      <w:r w:rsidRPr="005966B3">
        <w:fldChar w:fldCharType="end"/>
      </w:r>
      <w:r w:rsidRPr="005966B3">
        <w:rPr>
          <w:lang w:val="en-US"/>
        </w:rPr>
        <w:t>.</w:t>
      </w:r>
    </w:p>
    <w:p w:rsidR="008A4040" w:rsidRPr="005966B3" w:rsidRDefault="008A4040" w:rsidP="00C664F3">
      <w:pPr>
        <w:pStyle w:val="1Para"/>
        <w:tabs>
          <w:tab w:val="clear" w:pos="360"/>
          <w:tab w:val="num" w:pos="567"/>
        </w:tabs>
      </w:pPr>
      <w:r w:rsidRPr="005966B3">
        <w:rPr>
          <w:lang w:val="en-US"/>
        </w:rPr>
        <w:t xml:space="preserve">The </w:t>
      </w:r>
      <w:proofErr w:type="spellStart"/>
      <w:r w:rsidR="000836D1" w:rsidRPr="005966B3">
        <w:rPr>
          <w:i/>
          <w:lang w:val="en-US"/>
        </w:rPr>
        <w:t>Pyrco</w:t>
      </w:r>
      <w:proofErr w:type="spellEnd"/>
      <w:r w:rsidR="000836D1" w:rsidRPr="005966B3">
        <w:rPr>
          <w:i/>
          <w:lang w:val="en-US"/>
        </w:rPr>
        <w:noBreakHyphen/>
        <w:t>∆</w:t>
      </w:r>
      <w:r w:rsidRPr="005966B3">
        <w:rPr>
          <w:i/>
          <w:lang w:val="en-US"/>
        </w:rPr>
        <w:t>6E</w:t>
      </w:r>
      <w:r w:rsidRPr="005966B3">
        <w:rPr>
          <w:lang w:val="en-US"/>
        </w:rPr>
        <w:t xml:space="preserve"> gene is obtained from the marine microalga </w:t>
      </w:r>
      <w:proofErr w:type="spellStart"/>
      <w:r w:rsidRPr="005966B3">
        <w:rPr>
          <w:i/>
          <w:lang w:val="en-US"/>
        </w:rPr>
        <w:t>Pyramimonas</w:t>
      </w:r>
      <w:proofErr w:type="spellEnd"/>
      <w:r w:rsidRPr="005966B3">
        <w:rPr>
          <w:i/>
          <w:lang w:val="en-US"/>
        </w:rPr>
        <w:t xml:space="preserve"> </w:t>
      </w:r>
      <w:proofErr w:type="spellStart"/>
      <w:r w:rsidRPr="005966B3">
        <w:rPr>
          <w:i/>
          <w:lang w:val="en-US"/>
        </w:rPr>
        <w:t>cordata</w:t>
      </w:r>
      <w:proofErr w:type="spellEnd"/>
      <w:r w:rsidRPr="005966B3">
        <w:rPr>
          <w:lang w:val="en-US"/>
        </w:rPr>
        <w:t xml:space="preserve"> and codes for a ∆6-elongase (∆6E) </w:t>
      </w:r>
      <w:r w:rsidRPr="005966B3">
        <w:rPr>
          <w:lang w:val="en-US"/>
        </w:rPr>
        <w:fldChar w:fldCharType="begin">
          <w:fldData xml:space="preserve">PEVuZE5vdGU+PENpdGU+PEF1dGhvcj5QZXRyaWU8L0F1dGhvcj48WWVhcj4yMDEwPC9ZZWFyPjxS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</w:fldData>
        </w:fldChar>
      </w:r>
      <w:r w:rsidR="005B4F12">
        <w:rPr>
          <w:lang w:val="en-US"/>
        </w:rPr>
        <w:instrText xml:space="preserve"> ADDIN EN.CITE </w:instrText>
      </w:r>
      <w:r w:rsidR="005B4F12">
        <w:rPr>
          <w:lang w:val="en-US"/>
        </w:rPr>
        <w:fldChar w:fldCharType="begin">
          <w:fldData xml:space="preserve">PEVuZE5vdGU+PENpdGU+PEF1dGhvcj5QZXRyaWU8L0F1dGhvcj48WWVhcj4yMDEwPC9ZZWFyPjxS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</w:fldData>
        </w:fldChar>
      </w:r>
      <w:r w:rsidR="005B4F12">
        <w:rPr>
          <w:lang w:val="en-US"/>
        </w:rPr>
        <w:instrText xml:space="preserve"> ADDIN EN.CITE.DATA </w:instrText>
      </w:r>
      <w:r w:rsidR="005B4F12">
        <w:rPr>
          <w:lang w:val="en-US"/>
        </w:rPr>
      </w:r>
      <w:r w:rsidR="005B4F12">
        <w:rPr>
          <w:lang w:val="en-US"/>
        </w:rPr>
        <w:fldChar w:fldCharType="end"/>
      </w:r>
      <w:r w:rsidRPr="005966B3">
        <w:rPr>
          <w:lang w:val="en-US"/>
        </w:rPr>
      </w:r>
      <w:r w:rsidRPr="005966B3">
        <w:rPr>
          <w:lang w:val="en-US"/>
        </w:rPr>
        <w:fldChar w:fldCharType="separate"/>
      </w:r>
      <w:r w:rsidR="005B4F12">
        <w:rPr>
          <w:noProof/>
          <w:lang w:val="en-US"/>
        </w:rPr>
        <w:t>(</w:t>
      </w:r>
      <w:hyperlink w:anchor="_ENREF_83" w:tooltip="Petrie, 2010 #18346" w:history="1">
        <w:r w:rsidR="00732023">
          <w:rPr>
            <w:noProof/>
            <w:lang w:val="en-US"/>
          </w:rPr>
          <w:t>Petrie et al., 2010a</w:t>
        </w:r>
      </w:hyperlink>
      <w:r w:rsidR="005B4F12">
        <w:rPr>
          <w:noProof/>
          <w:lang w:val="en-US"/>
        </w:rPr>
        <w:t>)</w:t>
      </w:r>
      <w:r w:rsidRPr="005966B3">
        <w:fldChar w:fldCharType="end"/>
      </w:r>
      <w:r w:rsidRPr="005966B3">
        <w:rPr>
          <w:lang w:val="en-US"/>
        </w:rPr>
        <w:t xml:space="preserve">. </w:t>
      </w:r>
      <w:r w:rsidR="00C664F3" w:rsidRPr="005966B3">
        <w:rPr>
          <w:lang w:val="en-US"/>
        </w:rPr>
        <w:t xml:space="preserve">In DHA canola, ∆6E </w:t>
      </w:r>
      <w:r w:rsidRPr="005966B3">
        <w:rPr>
          <w:lang w:val="en-US"/>
        </w:rPr>
        <w:t>elongates SDA (18:4</w:t>
      </w:r>
      <w:r w:rsidRPr="005966B3">
        <w:rPr>
          <w:vertAlign w:val="superscript"/>
          <w:lang w:val="en-US"/>
        </w:rPr>
        <w:t>∆6</w:t>
      </w:r>
      <w:proofErr w:type="gramStart"/>
      <w:r w:rsidRPr="005966B3">
        <w:rPr>
          <w:vertAlign w:val="superscript"/>
          <w:lang w:val="en-US"/>
        </w:rPr>
        <w:t>,9,12,15</w:t>
      </w:r>
      <w:proofErr w:type="gramEnd"/>
      <w:r w:rsidRPr="005966B3">
        <w:rPr>
          <w:lang w:val="en-US"/>
        </w:rPr>
        <w:t>) to ETA (20:4</w:t>
      </w:r>
      <w:r w:rsidRPr="005966B3">
        <w:rPr>
          <w:vertAlign w:val="superscript"/>
          <w:lang w:val="en-US"/>
        </w:rPr>
        <w:t>∆8,11,14,17</w:t>
      </w:r>
      <w:r w:rsidRPr="005966B3">
        <w:rPr>
          <w:lang w:val="en-US"/>
        </w:rPr>
        <w:t>)</w:t>
      </w:r>
      <w:r w:rsidR="00C664F3" w:rsidRPr="005966B3">
        <w:rPr>
          <w:lang w:val="en-US"/>
        </w:rPr>
        <w:t xml:space="preserve"> by</w:t>
      </w:r>
      <w:r w:rsidR="00C664F3" w:rsidRPr="005966B3">
        <w:rPr>
          <w:rFonts w:ascii="Times New Roman" w:hAnsi="Times New Roman"/>
          <w:sz w:val="24"/>
        </w:rPr>
        <w:t xml:space="preserve"> </w:t>
      </w:r>
      <w:r w:rsidR="00C664F3" w:rsidRPr="005966B3">
        <w:t>adding two carbons to the carboxyl end</w:t>
      </w:r>
      <w:r w:rsidRPr="005966B3">
        <w:rPr>
          <w:lang w:val="en-US"/>
        </w:rPr>
        <w:t xml:space="preserve">. The </w:t>
      </w:r>
      <w:proofErr w:type="spellStart"/>
      <w:r w:rsidR="000836D1" w:rsidRPr="005966B3">
        <w:rPr>
          <w:i/>
          <w:lang w:val="en-US"/>
        </w:rPr>
        <w:t>Pavsa</w:t>
      </w:r>
      <w:proofErr w:type="spellEnd"/>
      <w:r w:rsidR="000836D1" w:rsidRPr="005966B3">
        <w:rPr>
          <w:i/>
          <w:lang w:val="en-US"/>
        </w:rPr>
        <w:noBreakHyphen/>
        <w:t>∆</w:t>
      </w:r>
      <w:r w:rsidRPr="005966B3">
        <w:rPr>
          <w:i/>
          <w:lang w:val="en-US"/>
        </w:rPr>
        <w:t>5D</w:t>
      </w:r>
      <w:r w:rsidRPr="005966B3">
        <w:rPr>
          <w:lang w:val="en-US"/>
        </w:rPr>
        <w:t xml:space="preserve"> gene is derived from another marine </w:t>
      </w:r>
      <w:proofErr w:type="spellStart"/>
      <w:r w:rsidRPr="005966B3">
        <w:rPr>
          <w:lang w:val="en-US"/>
        </w:rPr>
        <w:t>microalgal</w:t>
      </w:r>
      <w:proofErr w:type="spellEnd"/>
      <w:r w:rsidRPr="005966B3">
        <w:rPr>
          <w:lang w:val="en-US"/>
        </w:rPr>
        <w:t xml:space="preserve"> species</w:t>
      </w:r>
      <w:r w:rsidRPr="005966B3">
        <w:rPr>
          <w:i/>
          <w:lang w:val="en-US"/>
        </w:rPr>
        <w:t xml:space="preserve">, Pavlova </w:t>
      </w:r>
      <w:proofErr w:type="spellStart"/>
      <w:r w:rsidRPr="005966B3">
        <w:rPr>
          <w:i/>
          <w:lang w:val="en-US"/>
        </w:rPr>
        <w:t>salina</w:t>
      </w:r>
      <w:proofErr w:type="spellEnd"/>
      <w:r w:rsidRPr="005966B3">
        <w:rPr>
          <w:i/>
          <w:lang w:val="en-US"/>
        </w:rPr>
        <w:t xml:space="preserve"> </w:t>
      </w:r>
      <w:r w:rsidRPr="005966B3">
        <w:rPr>
          <w:lang w:val="en-US"/>
        </w:rPr>
        <w:fldChar w:fldCharType="begin">
          <w:fldData xml:space="preserve">PEVuZE5vdGU+PENpdGU+PEF1dGhvcj5aaG91PC9BdXRob3I+PFllYXI+MjAwNzwvWWVhcj48UmVj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</w:fldData>
        </w:fldChar>
      </w:r>
      <w:r w:rsidR="005B4F12">
        <w:rPr>
          <w:lang w:val="en-US"/>
        </w:rPr>
        <w:instrText xml:space="preserve"> ADDIN EN.CITE </w:instrText>
      </w:r>
      <w:r w:rsidR="005B4F12">
        <w:rPr>
          <w:lang w:val="en-US"/>
        </w:rPr>
        <w:fldChar w:fldCharType="begin">
          <w:fldData xml:space="preserve">PEVuZE5vdGU+PENpdGU+PEF1dGhvcj5aaG91PC9BdXRob3I+PFllYXI+MjAwNzwvWWVhcj48UmVj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</w:fldData>
        </w:fldChar>
      </w:r>
      <w:r w:rsidR="005B4F12">
        <w:rPr>
          <w:lang w:val="en-US"/>
        </w:rPr>
        <w:instrText xml:space="preserve"> ADDIN EN.CITE.DATA </w:instrText>
      </w:r>
      <w:r w:rsidR="005B4F12">
        <w:rPr>
          <w:lang w:val="en-US"/>
        </w:rPr>
      </w:r>
      <w:r w:rsidR="005B4F12">
        <w:rPr>
          <w:lang w:val="en-US"/>
        </w:rPr>
        <w:fldChar w:fldCharType="end"/>
      </w:r>
      <w:r w:rsidRPr="005966B3">
        <w:rPr>
          <w:lang w:val="en-US"/>
        </w:rPr>
      </w:r>
      <w:r w:rsidRPr="005966B3">
        <w:rPr>
          <w:lang w:val="en-US"/>
        </w:rPr>
        <w:fldChar w:fldCharType="separate"/>
      </w:r>
      <w:r w:rsidR="005B4F12">
        <w:rPr>
          <w:noProof/>
          <w:lang w:val="en-US"/>
        </w:rPr>
        <w:t>(</w:t>
      </w:r>
      <w:hyperlink w:anchor="_ENREF_121" w:tooltip="Zhou, 2007 #18289" w:history="1">
        <w:r w:rsidR="00732023">
          <w:rPr>
            <w:noProof/>
            <w:lang w:val="en-US"/>
          </w:rPr>
          <w:t>Zhou et al., 2007</w:t>
        </w:r>
      </w:hyperlink>
      <w:r w:rsidR="005B4F12">
        <w:rPr>
          <w:noProof/>
          <w:lang w:val="en-US"/>
        </w:rPr>
        <w:t>)</w:t>
      </w:r>
      <w:r w:rsidRPr="005966B3">
        <w:fldChar w:fldCharType="end"/>
      </w:r>
      <w:r w:rsidRPr="005966B3">
        <w:rPr>
          <w:lang w:val="en-US"/>
        </w:rPr>
        <w:t>. This gene encodes a ∆5-desaturase (∆5D), which converts ETA to EPA (20:5</w:t>
      </w:r>
      <w:r w:rsidRPr="005966B3">
        <w:rPr>
          <w:vertAlign w:val="superscript"/>
          <w:lang w:val="en-US"/>
        </w:rPr>
        <w:t>∆5</w:t>
      </w:r>
      <w:proofErr w:type="gramStart"/>
      <w:r w:rsidRPr="005966B3">
        <w:rPr>
          <w:vertAlign w:val="superscript"/>
          <w:lang w:val="en-US"/>
        </w:rPr>
        <w:t>,8,11,14,17</w:t>
      </w:r>
      <w:proofErr w:type="gramEnd"/>
      <w:r w:rsidRPr="005966B3">
        <w:rPr>
          <w:lang w:val="en-US"/>
        </w:rPr>
        <w:t>) by creating a double bond at the 5</w:t>
      </w:r>
      <w:r w:rsidRPr="005966B3">
        <w:rPr>
          <w:vertAlign w:val="superscript"/>
          <w:lang w:val="en-US"/>
        </w:rPr>
        <w:t>th</w:t>
      </w:r>
      <w:r w:rsidRPr="005966B3">
        <w:rPr>
          <w:lang w:val="en-US"/>
        </w:rPr>
        <w:t xml:space="preserve"> carbon position. The </w:t>
      </w:r>
      <w:proofErr w:type="spellStart"/>
      <w:r w:rsidR="000836D1" w:rsidRPr="005966B3">
        <w:rPr>
          <w:i/>
          <w:lang w:val="en-US"/>
        </w:rPr>
        <w:t>Pyrco</w:t>
      </w:r>
      <w:proofErr w:type="spellEnd"/>
      <w:r w:rsidR="000836D1" w:rsidRPr="005966B3">
        <w:rPr>
          <w:i/>
          <w:lang w:val="en-US"/>
        </w:rPr>
        <w:noBreakHyphen/>
        <w:t>∆</w:t>
      </w:r>
      <w:r w:rsidRPr="005966B3">
        <w:rPr>
          <w:i/>
          <w:lang w:val="en-US"/>
        </w:rPr>
        <w:t>5E</w:t>
      </w:r>
      <w:r w:rsidRPr="005966B3">
        <w:rPr>
          <w:lang w:val="en-US"/>
        </w:rPr>
        <w:t xml:space="preserve"> gene, also derived from </w:t>
      </w:r>
      <w:r w:rsidRPr="005966B3">
        <w:rPr>
          <w:i/>
          <w:lang w:val="en-US"/>
        </w:rPr>
        <w:t xml:space="preserve">P. </w:t>
      </w:r>
      <w:proofErr w:type="spellStart"/>
      <w:r w:rsidRPr="005966B3">
        <w:rPr>
          <w:i/>
          <w:lang w:val="en-US"/>
        </w:rPr>
        <w:t>cordata</w:t>
      </w:r>
      <w:proofErr w:type="spellEnd"/>
      <w:r w:rsidRPr="005966B3">
        <w:rPr>
          <w:lang w:val="en-US"/>
        </w:rPr>
        <w:t>, en</w:t>
      </w:r>
      <w:r w:rsidR="00661EC5" w:rsidRPr="005966B3">
        <w:rPr>
          <w:lang w:val="en-US"/>
        </w:rPr>
        <w:t>codes a ∆5-e</w:t>
      </w:r>
      <w:r w:rsidR="00C664F3" w:rsidRPr="005966B3">
        <w:rPr>
          <w:lang w:val="en-US"/>
        </w:rPr>
        <w:t>longase (∆5E), which</w:t>
      </w:r>
      <w:r w:rsidRPr="005966B3">
        <w:rPr>
          <w:lang w:val="en-US"/>
        </w:rPr>
        <w:t xml:space="preserve"> elongates </w:t>
      </w:r>
      <w:proofErr w:type="gramStart"/>
      <w:r w:rsidRPr="005966B3">
        <w:rPr>
          <w:lang w:val="en-US"/>
        </w:rPr>
        <w:t>EPA  (</w:t>
      </w:r>
      <w:proofErr w:type="gramEnd"/>
      <w:r w:rsidRPr="005966B3">
        <w:rPr>
          <w:lang w:val="en-US"/>
        </w:rPr>
        <w:t>20:5</w:t>
      </w:r>
      <w:r w:rsidRPr="005966B3">
        <w:rPr>
          <w:vertAlign w:val="superscript"/>
          <w:lang w:val="en-US"/>
        </w:rPr>
        <w:t>∆5,8,11,14,17</w:t>
      </w:r>
      <w:r w:rsidRPr="005966B3">
        <w:rPr>
          <w:lang w:val="en-US"/>
        </w:rPr>
        <w:t>) to DPA (22:5</w:t>
      </w:r>
      <w:r w:rsidRPr="005966B3">
        <w:rPr>
          <w:vertAlign w:val="superscript"/>
          <w:lang w:val="en-US"/>
        </w:rPr>
        <w:t>∆7,10,13,16,19</w:t>
      </w:r>
      <w:r w:rsidRPr="005966B3">
        <w:rPr>
          <w:lang w:val="en-US"/>
        </w:rPr>
        <w:t xml:space="preserve">) </w:t>
      </w:r>
      <w:r w:rsidRPr="005966B3">
        <w:rPr>
          <w:lang w:val="en-US"/>
        </w:rPr>
        <w:fldChar w:fldCharType="begin">
          <w:fldData xml:space="preserve">PEVuZE5vdGU+PENpdGU+PEF1dGhvcj5QZXRyaWU8L0F1dGhvcj48WWVhcj4yMDEwPC9ZZWFyPjxS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</w:fldData>
        </w:fldChar>
      </w:r>
      <w:r w:rsidR="005B4F12">
        <w:rPr>
          <w:lang w:val="en-US"/>
        </w:rPr>
        <w:instrText xml:space="preserve"> ADDIN EN.CITE </w:instrText>
      </w:r>
      <w:r w:rsidR="005B4F12">
        <w:rPr>
          <w:lang w:val="en-US"/>
        </w:rPr>
        <w:fldChar w:fldCharType="begin">
          <w:fldData xml:space="preserve">PEVuZE5vdGU+PENpdGU+PEF1dGhvcj5QZXRyaWU8L0F1dGhvcj48WWVhcj4yMDEwPC9ZZWFyPjxS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</w:fldData>
        </w:fldChar>
      </w:r>
      <w:r w:rsidR="005B4F12">
        <w:rPr>
          <w:lang w:val="en-US"/>
        </w:rPr>
        <w:instrText xml:space="preserve"> ADDIN EN.CITE.DATA </w:instrText>
      </w:r>
      <w:r w:rsidR="005B4F12">
        <w:rPr>
          <w:lang w:val="en-US"/>
        </w:rPr>
      </w:r>
      <w:r w:rsidR="005B4F12">
        <w:rPr>
          <w:lang w:val="en-US"/>
        </w:rPr>
        <w:fldChar w:fldCharType="end"/>
      </w:r>
      <w:r w:rsidRPr="005966B3">
        <w:rPr>
          <w:lang w:val="en-US"/>
        </w:rPr>
      </w:r>
      <w:r w:rsidRPr="005966B3">
        <w:rPr>
          <w:lang w:val="en-US"/>
        </w:rPr>
        <w:fldChar w:fldCharType="separate"/>
      </w:r>
      <w:r w:rsidR="005B4F12">
        <w:rPr>
          <w:noProof/>
          <w:lang w:val="en-US"/>
        </w:rPr>
        <w:t>(</w:t>
      </w:r>
      <w:hyperlink w:anchor="_ENREF_83" w:tooltip="Petrie, 2010 #18346" w:history="1">
        <w:r w:rsidR="00732023">
          <w:rPr>
            <w:noProof/>
            <w:lang w:val="en-US"/>
          </w:rPr>
          <w:t>Petrie et al., 2010a</w:t>
        </w:r>
      </w:hyperlink>
      <w:r w:rsidR="005B4F12">
        <w:rPr>
          <w:noProof/>
          <w:lang w:val="en-US"/>
        </w:rPr>
        <w:t>)</w:t>
      </w:r>
      <w:r w:rsidRPr="005966B3">
        <w:fldChar w:fldCharType="end"/>
      </w:r>
      <w:r w:rsidRPr="005966B3">
        <w:rPr>
          <w:lang w:val="en-US"/>
        </w:rPr>
        <w:t xml:space="preserve">. The </w:t>
      </w:r>
      <w:proofErr w:type="spellStart"/>
      <w:r w:rsidR="000836D1" w:rsidRPr="005966B3">
        <w:rPr>
          <w:i/>
          <w:lang w:val="en-US"/>
        </w:rPr>
        <w:t>Pavsa</w:t>
      </w:r>
      <w:proofErr w:type="spellEnd"/>
      <w:r w:rsidR="000836D1" w:rsidRPr="005966B3">
        <w:rPr>
          <w:i/>
          <w:lang w:val="en-US"/>
        </w:rPr>
        <w:noBreakHyphen/>
        <w:t>∆</w:t>
      </w:r>
      <w:r w:rsidRPr="005966B3">
        <w:rPr>
          <w:i/>
          <w:lang w:val="en-US"/>
        </w:rPr>
        <w:t xml:space="preserve">4D </w:t>
      </w:r>
      <w:r w:rsidRPr="005966B3">
        <w:rPr>
          <w:lang w:val="en-US"/>
        </w:rPr>
        <w:t xml:space="preserve">gene from </w:t>
      </w:r>
      <w:r w:rsidRPr="005966B3">
        <w:rPr>
          <w:i/>
          <w:lang w:val="en-US"/>
        </w:rPr>
        <w:t xml:space="preserve">P. </w:t>
      </w:r>
      <w:proofErr w:type="spellStart"/>
      <w:r w:rsidRPr="005966B3">
        <w:rPr>
          <w:i/>
          <w:lang w:val="en-US"/>
        </w:rPr>
        <w:t>salina</w:t>
      </w:r>
      <w:proofErr w:type="spellEnd"/>
      <w:r w:rsidRPr="005966B3">
        <w:rPr>
          <w:lang w:val="en-US"/>
        </w:rPr>
        <w:t xml:space="preserve"> encodes a ∆4-desaturase (∆4D) </w:t>
      </w:r>
      <w:r w:rsidRPr="005966B3">
        <w:rPr>
          <w:lang w:val="en-US"/>
        </w:rPr>
        <w:fldChar w:fldCharType="begin">
          <w:fldData xml:space="preserve">PEVuZE5vdGU+PENpdGU+PEF1dGhvcj5QZXRyaWU8L0F1dGhvcj48WWVhcj4yMDEwPC9ZZWFyPjxS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</w:fldData>
        </w:fldChar>
      </w:r>
      <w:r w:rsidR="005B4F12">
        <w:rPr>
          <w:lang w:val="en-US"/>
        </w:rPr>
        <w:instrText xml:space="preserve"> ADDIN EN.CITE </w:instrText>
      </w:r>
      <w:r w:rsidR="005B4F12">
        <w:rPr>
          <w:lang w:val="en-US"/>
        </w:rPr>
        <w:fldChar w:fldCharType="begin">
          <w:fldData xml:space="preserve">PEVuZE5vdGU+PENpdGU+PEF1dGhvcj5QZXRyaWU8L0F1dGhvcj48WWVhcj4yMDEwPC9ZZWFyPjxS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</w:fldData>
        </w:fldChar>
      </w:r>
      <w:r w:rsidR="005B4F12">
        <w:rPr>
          <w:lang w:val="en-US"/>
        </w:rPr>
        <w:instrText xml:space="preserve"> ADDIN EN.CITE.DATA </w:instrText>
      </w:r>
      <w:r w:rsidR="005B4F12">
        <w:rPr>
          <w:lang w:val="en-US"/>
        </w:rPr>
      </w:r>
      <w:r w:rsidR="005B4F12">
        <w:rPr>
          <w:lang w:val="en-US"/>
        </w:rPr>
        <w:fldChar w:fldCharType="end"/>
      </w:r>
      <w:r w:rsidRPr="005966B3">
        <w:rPr>
          <w:lang w:val="en-US"/>
        </w:rPr>
      </w:r>
      <w:r w:rsidRPr="005966B3">
        <w:rPr>
          <w:lang w:val="en-US"/>
        </w:rPr>
        <w:fldChar w:fldCharType="separate"/>
      </w:r>
      <w:r w:rsidR="005B4F12">
        <w:rPr>
          <w:noProof/>
          <w:lang w:val="en-US"/>
        </w:rPr>
        <w:t>(</w:t>
      </w:r>
      <w:hyperlink w:anchor="_ENREF_85" w:tooltip="Petrie, 2010 #18332" w:history="1">
        <w:r w:rsidR="00732023">
          <w:rPr>
            <w:noProof/>
            <w:lang w:val="en-US"/>
          </w:rPr>
          <w:t>Petrie et al., 2010b</w:t>
        </w:r>
      </w:hyperlink>
      <w:r w:rsidR="005B4F12">
        <w:rPr>
          <w:noProof/>
          <w:lang w:val="en-US"/>
        </w:rPr>
        <w:t>)</w:t>
      </w:r>
      <w:r w:rsidRPr="005966B3">
        <w:fldChar w:fldCharType="end"/>
      </w:r>
      <w:r w:rsidR="00971FBB" w:rsidRPr="005966B3">
        <w:rPr>
          <w:lang w:val="en-US"/>
        </w:rPr>
        <w:t xml:space="preserve">. </w:t>
      </w:r>
      <w:r w:rsidRPr="005966B3">
        <w:rPr>
          <w:lang w:val="en-US"/>
        </w:rPr>
        <w:t>∆4D generates a double bond at the 4</w:t>
      </w:r>
      <w:r w:rsidRPr="005966B3">
        <w:rPr>
          <w:vertAlign w:val="superscript"/>
          <w:lang w:val="en-US"/>
        </w:rPr>
        <w:t>th</w:t>
      </w:r>
      <w:r w:rsidRPr="005966B3">
        <w:rPr>
          <w:lang w:val="en-US"/>
        </w:rPr>
        <w:t xml:space="preserve"> carbon position on DPA (22:5</w:t>
      </w:r>
      <w:r w:rsidRPr="005966B3">
        <w:rPr>
          <w:vertAlign w:val="superscript"/>
          <w:lang w:val="en-US"/>
        </w:rPr>
        <w:t>∆7,10,13,16,19</w:t>
      </w:r>
      <w:r w:rsidRPr="005966B3">
        <w:rPr>
          <w:lang w:val="en-US"/>
        </w:rPr>
        <w:t>) to produce DHA (22:6</w:t>
      </w:r>
      <w:r w:rsidRPr="005966B3">
        <w:rPr>
          <w:vertAlign w:val="superscript"/>
          <w:lang w:val="en-US"/>
        </w:rPr>
        <w:t>∆4,7,10,13,16,19</w:t>
      </w:r>
      <w:r w:rsidR="00971FBB" w:rsidRPr="005966B3">
        <w:rPr>
          <w:lang w:val="en-US"/>
        </w:rPr>
        <w:t>)</w:t>
      </w:r>
      <w:r w:rsidRPr="005966B3">
        <w:rPr>
          <w:lang w:val="en-US"/>
        </w:rPr>
        <w:t>.</w:t>
      </w:r>
      <w:r w:rsidR="00265B8F" w:rsidRPr="005966B3">
        <w:rPr>
          <w:lang w:val="en-US"/>
        </w:rPr>
        <w:t xml:space="preserve"> </w:t>
      </w:r>
    </w:p>
    <w:p w:rsidR="00107A4B" w:rsidRPr="005966B3" w:rsidRDefault="00E049EB" w:rsidP="00107A4B">
      <w:pPr>
        <w:pStyle w:val="1Para"/>
        <w:tabs>
          <w:tab w:val="clear" w:pos="360"/>
          <w:tab w:val="num" w:pos="567"/>
        </w:tabs>
      </w:pPr>
      <w:r w:rsidRPr="005966B3">
        <w:rPr>
          <w:lang w:val="en-US"/>
        </w:rPr>
        <w:t>A</w:t>
      </w:r>
      <w:r w:rsidR="008A4040" w:rsidRPr="005966B3">
        <w:rPr>
          <w:lang w:val="en-US"/>
        </w:rPr>
        <w:t xml:space="preserve"> combination of the</w:t>
      </w:r>
      <w:r w:rsidR="00265B8F" w:rsidRPr="005966B3">
        <w:rPr>
          <w:lang w:val="en-US"/>
        </w:rPr>
        <w:t>se</w:t>
      </w:r>
      <w:r w:rsidR="008A4040" w:rsidRPr="005966B3">
        <w:rPr>
          <w:lang w:val="en-US"/>
        </w:rPr>
        <w:t xml:space="preserve"> five microalgae genes has been shown to result in an efficient co</w:t>
      </w:r>
      <w:r w:rsidR="00971FBB" w:rsidRPr="005966B3">
        <w:rPr>
          <w:lang w:val="en-US"/>
        </w:rPr>
        <w:t xml:space="preserve">nversion </w:t>
      </w:r>
      <w:r w:rsidR="008A4040" w:rsidRPr="005966B3">
        <w:rPr>
          <w:lang w:val="en-US"/>
        </w:rPr>
        <w:t xml:space="preserve">of plant fatty acid substrates to DHA in the leaf of </w:t>
      </w:r>
      <w:proofErr w:type="spellStart"/>
      <w:r w:rsidR="008A4040" w:rsidRPr="005966B3">
        <w:rPr>
          <w:i/>
          <w:lang w:val="en-US"/>
        </w:rPr>
        <w:t>Nicotiana</w:t>
      </w:r>
      <w:proofErr w:type="spellEnd"/>
      <w:r w:rsidR="008A4040" w:rsidRPr="005966B3">
        <w:rPr>
          <w:i/>
          <w:lang w:val="en-US"/>
        </w:rPr>
        <w:t xml:space="preserve"> </w:t>
      </w:r>
      <w:proofErr w:type="spellStart"/>
      <w:r w:rsidR="008A4040" w:rsidRPr="005966B3">
        <w:rPr>
          <w:i/>
          <w:lang w:val="en-US"/>
        </w:rPr>
        <w:t>benthamiana</w:t>
      </w:r>
      <w:proofErr w:type="spellEnd"/>
      <w:r w:rsidR="008A4040" w:rsidRPr="005966B3">
        <w:rPr>
          <w:lang w:val="en-US"/>
        </w:rPr>
        <w:t xml:space="preserve"> </w:t>
      </w:r>
      <w:r w:rsidR="008A4040" w:rsidRPr="005966B3">
        <w:rPr>
          <w:lang w:val="en-US"/>
        </w:rPr>
        <w:fldChar w:fldCharType="begin">
          <w:fldData xml:space="preserve">PEVuZE5vdGU+PENpdGU+PEF1dGhvcj5QZXRyaWU8L0F1dGhvcj48WWVhcj4yMDExPC9ZZWFyPjxS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</w:fldData>
        </w:fldChar>
      </w:r>
      <w:r w:rsidR="00C27FD4">
        <w:rPr>
          <w:lang w:val="en-US"/>
        </w:rPr>
        <w:instrText xml:space="preserve"> ADDIN EN.CITE </w:instrText>
      </w:r>
      <w:r w:rsidR="00C27FD4">
        <w:rPr>
          <w:lang w:val="en-US"/>
        </w:rPr>
        <w:fldChar w:fldCharType="begin">
          <w:fldData xml:space="preserve">PEVuZE5vdGU+PENpdGU+PEF1dGhvcj5QZXRyaWU8L0F1dGhvcj48WWVhcj4yMDExPC9ZZWFyPjxS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</w:fldData>
        </w:fldChar>
      </w:r>
      <w:r w:rsidR="00C27FD4">
        <w:rPr>
          <w:lang w:val="en-US"/>
        </w:rPr>
        <w:instrText xml:space="preserve"> ADDIN EN.CITE.DATA </w:instrText>
      </w:r>
      <w:r w:rsidR="00C27FD4">
        <w:rPr>
          <w:lang w:val="en-US"/>
        </w:rPr>
      </w:r>
      <w:r w:rsidR="00C27FD4">
        <w:rPr>
          <w:lang w:val="en-US"/>
        </w:rPr>
        <w:fldChar w:fldCharType="end"/>
      </w:r>
      <w:r w:rsidR="008A4040" w:rsidRPr="005966B3">
        <w:rPr>
          <w:lang w:val="en-US"/>
        </w:rPr>
      </w:r>
      <w:r w:rsidR="008A4040" w:rsidRPr="005966B3">
        <w:rPr>
          <w:lang w:val="en-US"/>
        </w:rPr>
        <w:fldChar w:fldCharType="separate"/>
      </w:r>
      <w:r w:rsidR="005B4F12">
        <w:rPr>
          <w:noProof/>
          <w:lang w:val="en-US"/>
        </w:rPr>
        <w:t>(</w:t>
      </w:r>
      <w:hyperlink w:anchor="_ENREF_88" w:tooltip="Petrie, 2011 #18297" w:history="1">
        <w:r w:rsidR="00732023">
          <w:rPr>
            <w:noProof/>
            <w:lang w:val="en-US"/>
          </w:rPr>
          <w:t>Petrie and Singh, 2011</w:t>
        </w:r>
      </w:hyperlink>
      <w:r w:rsidR="005B4F12">
        <w:rPr>
          <w:noProof/>
          <w:lang w:val="en-US"/>
        </w:rPr>
        <w:t>)</w:t>
      </w:r>
      <w:r w:rsidR="008A4040" w:rsidRPr="005966B3">
        <w:fldChar w:fldCharType="end"/>
      </w:r>
      <w:r w:rsidR="008A4040" w:rsidRPr="005966B3">
        <w:rPr>
          <w:lang w:val="en-US"/>
        </w:rPr>
        <w:t>.</w:t>
      </w:r>
      <w:r w:rsidR="00107A4B" w:rsidRPr="005966B3">
        <w:rPr>
          <w:lang w:val="en-US"/>
        </w:rPr>
        <w:t xml:space="preserve"> The LC</w:t>
      </w:r>
      <w:r w:rsidR="00107A4B" w:rsidRPr="005966B3">
        <w:t>-ω3</w:t>
      </w:r>
      <w:r w:rsidR="00107A4B" w:rsidRPr="005966B3">
        <w:rPr>
          <w:lang w:val="en-US"/>
        </w:rPr>
        <w:t xml:space="preserve">-PUFA pathway comprised of the seven genes described above has been tested in </w:t>
      </w:r>
      <w:r w:rsidR="00107A4B" w:rsidRPr="005966B3">
        <w:rPr>
          <w:i/>
          <w:lang w:val="en-US"/>
        </w:rPr>
        <w:t>Arabidopsis thaliana</w:t>
      </w:r>
      <w:r w:rsidR="00107A4B" w:rsidRPr="005966B3">
        <w:rPr>
          <w:lang w:val="en-US"/>
        </w:rPr>
        <w:t xml:space="preserve">, which resulted in the accumulation of up to 15% DHA in the seed oil </w:t>
      </w:r>
      <w:r w:rsidR="00107A4B" w:rsidRPr="005966B3">
        <w:rPr>
          <w:lang w:val="en-US"/>
        </w:rPr>
        <w:fldChar w:fldCharType="begin"/>
      </w:r>
      <w:r w:rsidR="005B4F12">
        <w:rPr>
          <w:lang w:val="en-US"/>
        </w:rPr>
        <w:instrText xml:space="preserve"> ADDIN EN.CITE &lt;EndNote&gt;&lt;Cite&gt;&lt;Author&gt;Petrie&lt;/Author&gt;&lt;Year&gt;2012&lt;/Year&gt;&lt;RecNum&gt;18127&lt;/RecNum&gt;&lt;DisplayText&gt;(Petrie et al., 2012)&lt;/DisplayText&gt;&lt;record&gt;&lt;rec-number&gt;18127&lt;/rec-number&gt;&lt;foreign-keys&gt;&lt;key app="EN" db-id="avrzt5sv7wwaa2epps1vzttcw5r5awswf02e" timestamp="1503881134"&gt;18127&lt;/key&gt;&lt;/foreign-keys&gt;&lt;ref-type name="Journal Article"&gt;17&lt;/ref-type&gt;&lt;contributors&gt;&lt;authors&gt;&lt;author&gt;Petrie, J.R.&lt;/author&gt;&lt;author&gt;Shrestha, P.&lt;/author&gt;&lt;author&gt;Zhou, X.R.&lt;/author&gt;&lt;author&gt;Mansour, M.P.&lt;/author&gt;&lt;author&gt;Liu, Q.&lt;/author&gt;&lt;author&gt;Belide, S.&lt;/author&gt;&lt;author&gt;Nichols, P.&lt;/author&gt;&lt;author&gt;Singh, S.P.&lt;/author&gt;&lt;/authors&gt;&lt;/contributors&gt;&lt;titles&gt;&lt;title&gt;Metabolic engineering plant seeds with fish oil-like levels of DHA&lt;/title&gt;&lt;secondary-title&gt;PLoS ONE&lt;/secondary-title&gt;&lt;/titles&gt;&lt;periodical&gt;&lt;full-title&gt;PLoS ONE&lt;/full-title&gt;&lt;/periodical&gt;&lt;pages&gt;e49165. doi:10.1371/journal.pone.0049165&lt;/pages&gt;&lt;volume&gt;7&lt;/volume&gt;&lt;reprint-edition&gt;Not in File&lt;/reprint-edition&gt;&lt;keywords&gt;&lt;keyword&gt;metabolic&lt;/keyword&gt;&lt;keyword&gt;Metabolic engineering&lt;/keyword&gt;&lt;keyword&gt;engineering&lt;/keyword&gt;&lt;keyword&gt;plant&lt;/keyword&gt;&lt;keyword&gt;Seeds&lt;/keyword&gt;&lt;keyword&gt;seed&lt;/keyword&gt;&lt;keyword&gt;fish&lt;/keyword&gt;&lt;keyword&gt;of&lt;/keyword&gt;&lt;/keywords&gt;&lt;dates&gt;&lt;year&gt;2012&lt;/year&gt;&lt;pub-dates&gt;&lt;date&gt;2012&lt;/date&gt;&lt;/pub-dates&gt;&lt;/dates&gt;&lt;label&gt;19547&lt;/label&gt;&lt;urls&gt;&lt;related-urls&gt;&lt;url&gt;&lt;style face="underline" font="default" size="100%"&gt;file://S:\CO\OGTR\EVAL\Eval%20Sections\Library\REFS\canola\Petrie%20et%20al%202012.pdf&lt;/style&gt;&lt;/url&gt;&lt;/related-urls&gt;&lt;/urls&gt;&lt;/record&gt;&lt;/Cite&gt;&lt;/EndNote&gt;</w:instrText>
      </w:r>
      <w:r w:rsidR="00107A4B" w:rsidRPr="005966B3">
        <w:rPr>
          <w:lang w:val="en-US"/>
        </w:rPr>
        <w:fldChar w:fldCharType="separate"/>
      </w:r>
      <w:r w:rsidR="005B4F12">
        <w:rPr>
          <w:noProof/>
          <w:lang w:val="en-US"/>
        </w:rPr>
        <w:t>(</w:t>
      </w:r>
      <w:hyperlink w:anchor="_ENREF_87" w:tooltip="Petrie, 2012 #18127" w:history="1">
        <w:r w:rsidR="00732023">
          <w:rPr>
            <w:noProof/>
            <w:lang w:val="en-US"/>
          </w:rPr>
          <w:t>Petrie et al., 2012</w:t>
        </w:r>
      </w:hyperlink>
      <w:r w:rsidR="005B4F12">
        <w:rPr>
          <w:noProof/>
          <w:lang w:val="en-US"/>
        </w:rPr>
        <w:t>)</w:t>
      </w:r>
      <w:r w:rsidR="00107A4B" w:rsidRPr="005966B3">
        <w:fldChar w:fldCharType="end"/>
      </w:r>
      <w:r w:rsidR="00107A4B" w:rsidRPr="005966B3">
        <w:rPr>
          <w:lang w:val="en-US"/>
        </w:rPr>
        <w:t>.</w:t>
      </w:r>
    </w:p>
    <w:p w:rsidR="00340FAC" w:rsidRPr="005966B3" w:rsidRDefault="00265B8F" w:rsidP="00107A4B">
      <w:pPr>
        <w:pStyle w:val="1Para"/>
        <w:tabs>
          <w:tab w:val="clear" w:pos="360"/>
          <w:tab w:val="num" w:pos="567"/>
        </w:tabs>
      </w:pPr>
      <w:r w:rsidRPr="005966B3">
        <w:rPr>
          <w:lang w:val="en-US"/>
        </w:rPr>
        <w:t xml:space="preserve">ALA is a key substrate in the omega-3 LC-PUFA pathway and is naturally produced in non-GM canola. The inclusion of the two yeast desaturase genes in DHA canola is to increase the production of ALA, which can thus contribute to increasing the synthesis and accumulation of </w:t>
      </w:r>
      <w:r w:rsidRPr="005966B3">
        <w:t>LC</w:t>
      </w:r>
      <w:r w:rsidRPr="005966B3">
        <w:noBreakHyphen/>
        <w:t>ω3</w:t>
      </w:r>
      <w:r w:rsidRPr="005966B3">
        <w:noBreakHyphen/>
        <w:t>PUFAs</w:t>
      </w:r>
      <w:r w:rsidRPr="005966B3">
        <w:rPr>
          <w:lang w:val="en-US"/>
        </w:rPr>
        <w:t xml:space="preserve"> such as EPA, DPA and eventually DHA. With the enhancement of the omega-3 pathway, the levels</w:t>
      </w:r>
      <w:r w:rsidR="00971FBB" w:rsidRPr="005966B3">
        <w:rPr>
          <w:lang w:val="en-US"/>
        </w:rPr>
        <w:t xml:space="preserve"> of omega</w:t>
      </w:r>
      <w:r w:rsidR="00971FBB" w:rsidRPr="005966B3">
        <w:rPr>
          <w:lang w:val="en-US"/>
        </w:rPr>
        <w:noBreakHyphen/>
        <w:t>6 LC</w:t>
      </w:r>
      <w:r w:rsidR="00971FBB" w:rsidRPr="005966B3">
        <w:rPr>
          <w:lang w:val="en-US"/>
        </w:rPr>
        <w:noBreakHyphen/>
      </w:r>
      <w:r w:rsidRPr="005966B3">
        <w:rPr>
          <w:lang w:val="en-US"/>
        </w:rPr>
        <w:t xml:space="preserve">PUFAs such as </w:t>
      </w:r>
      <w:r w:rsidRPr="005966B3">
        <w:t>arachidonic acid</w:t>
      </w:r>
      <w:r w:rsidRPr="005966B3">
        <w:rPr>
          <w:lang w:val="en-US"/>
        </w:rPr>
        <w:t xml:space="preserve"> (ARA), </w:t>
      </w:r>
      <w:proofErr w:type="spellStart"/>
      <w:r w:rsidRPr="005966B3">
        <w:t>docosatetraenoic</w:t>
      </w:r>
      <w:proofErr w:type="spellEnd"/>
      <w:r w:rsidRPr="005966B3">
        <w:t xml:space="preserve"> acid</w:t>
      </w:r>
      <w:r w:rsidRPr="005966B3">
        <w:rPr>
          <w:lang w:val="en-US"/>
        </w:rPr>
        <w:t xml:space="preserve"> (DTA) and </w:t>
      </w:r>
      <w:r w:rsidRPr="005966B3">
        <w:t xml:space="preserve">omega-6 </w:t>
      </w:r>
      <w:proofErr w:type="spellStart"/>
      <w:r w:rsidRPr="005966B3">
        <w:t>docosapentaenoic</w:t>
      </w:r>
      <w:proofErr w:type="spellEnd"/>
      <w:r w:rsidRPr="005966B3">
        <w:t xml:space="preserve"> acid</w:t>
      </w:r>
      <w:r w:rsidRPr="005966B3">
        <w:rPr>
          <w:lang w:val="en-US"/>
        </w:rPr>
        <w:t xml:space="preserve"> (DPA</w:t>
      </w:r>
      <w:r w:rsidRPr="005966B3">
        <w:rPr>
          <w:i/>
          <w:lang w:val="en-US"/>
        </w:rPr>
        <w:t>n</w:t>
      </w:r>
      <w:r w:rsidRPr="005966B3">
        <w:rPr>
          <w:lang w:val="en-US"/>
        </w:rPr>
        <w:t xml:space="preserve">-6) </w:t>
      </w:r>
      <w:r w:rsidR="00F91796" w:rsidRPr="005966B3">
        <w:rPr>
          <w:lang w:val="en-US"/>
        </w:rPr>
        <w:t>would</w:t>
      </w:r>
      <w:r w:rsidRPr="005966B3">
        <w:rPr>
          <w:lang w:val="en-US"/>
        </w:rPr>
        <w:t xml:space="preserve"> be </w:t>
      </w:r>
      <w:r w:rsidR="00F91796" w:rsidRPr="005966B3">
        <w:rPr>
          <w:lang w:val="en-US"/>
        </w:rPr>
        <w:t xml:space="preserve">kept </w:t>
      </w:r>
      <w:r w:rsidRPr="005966B3">
        <w:rPr>
          <w:lang w:val="en-US"/>
        </w:rPr>
        <w:t xml:space="preserve">very low </w:t>
      </w:r>
      <w:r w:rsidRPr="005966B3">
        <w:rPr>
          <w:lang w:val="en-US"/>
        </w:rPr>
        <w:fldChar w:fldCharType="begin">
          <w:fldData xml:space="preserve">PEVuZE5vdGU+PENpdGU+PEF1dGhvcj5QZXRyaWU8L0F1dGhvcj48WWVhcj4yMDExPC9ZZWFyPjxS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</w:fldData>
        </w:fldChar>
      </w:r>
      <w:r w:rsidR="00C27FD4">
        <w:rPr>
          <w:lang w:val="en-US"/>
        </w:rPr>
        <w:instrText xml:space="preserve"> ADDIN EN.CITE </w:instrText>
      </w:r>
      <w:r w:rsidR="00C27FD4">
        <w:rPr>
          <w:lang w:val="en-US"/>
        </w:rPr>
        <w:fldChar w:fldCharType="begin">
          <w:fldData xml:space="preserve">PEVuZE5vdGU+PENpdGU+PEF1dGhvcj5QZXRyaWU8L0F1dGhvcj48WWVhcj4yMDExPC9ZZWFyPjxS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</w:fldData>
        </w:fldChar>
      </w:r>
      <w:r w:rsidR="00C27FD4">
        <w:rPr>
          <w:lang w:val="en-US"/>
        </w:rPr>
        <w:instrText xml:space="preserve"> ADDIN EN.CITE.DATA </w:instrText>
      </w:r>
      <w:r w:rsidR="00C27FD4">
        <w:rPr>
          <w:lang w:val="en-US"/>
        </w:rPr>
      </w:r>
      <w:r w:rsidR="00C27FD4">
        <w:rPr>
          <w:lang w:val="en-US"/>
        </w:rPr>
        <w:fldChar w:fldCharType="end"/>
      </w:r>
      <w:r w:rsidRPr="005966B3">
        <w:rPr>
          <w:lang w:val="en-US"/>
        </w:rPr>
      </w:r>
      <w:r w:rsidRPr="005966B3">
        <w:rPr>
          <w:lang w:val="en-US"/>
        </w:rPr>
        <w:fldChar w:fldCharType="separate"/>
      </w:r>
      <w:r w:rsidR="005B4F12">
        <w:rPr>
          <w:noProof/>
          <w:lang w:val="en-US"/>
        </w:rPr>
        <w:t>(</w:t>
      </w:r>
      <w:hyperlink w:anchor="_ENREF_88" w:tooltip="Petrie, 2011 #18297" w:history="1">
        <w:r w:rsidR="00732023">
          <w:rPr>
            <w:noProof/>
            <w:lang w:val="en-US"/>
          </w:rPr>
          <w:t>Petrie and Singh, 2011</w:t>
        </w:r>
      </w:hyperlink>
      <w:r w:rsidR="005B4F12">
        <w:rPr>
          <w:noProof/>
          <w:lang w:val="en-US"/>
        </w:rPr>
        <w:t>)</w:t>
      </w:r>
      <w:r w:rsidRPr="005966B3">
        <w:fldChar w:fldCharType="end"/>
      </w:r>
      <w:r w:rsidRPr="005966B3">
        <w:rPr>
          <w:lang w:val="en-US"/>
        </w:rPr>
        <w:t>.</w:t>
      </w:r>
      <w:r w:rsidR="00107A4B" w:rsidRPr="005966B3">
        <w:t xml:space="preserve"> </w:t>
      </w:r>
      <w:r w:rsidR="00451142" w:rsidRPr="005966B3">
        <w:t>As a result, DHA canola accumulates a high proportion of DHA relative to other fatty acids in the seed oil.</w:t>
      </w:r>
    </w:p>
    <w:p w:rsidR="00967616" w:rsidRPr="005966B3" w:rsidRDefault="00967616" w:rsidP="00650276">
      <w:pPr>
        <w:pStyle w:val="4RARMP"/>
        <w:tabs>
          <w:tab w:val="clear" w:pos="1986"/>
        </w:tabs>
        <w:ind w:left="851" w:hanging="851"/>
        <w:rPr>
          <w:i/>
        </w:rPr>
      </w:pPr>
      <w:bookmarkStart w:id="82" w:name="_Ref487554341"/>
      <w:r w:rsidRPr="005966B3">
        <w:rPr>
          <w:i/>
        </w:rPr>
        <w:t xml:space="preserve">The </w:t>
      </w:r>
      <w:r w:rsidR="00070892" w:rsidRPr="005966B3">
        <w:rPr>
          <w:i/>
        </w:rPr>
        <w:t>pat gene and its protein</w:t>
      </w:r>
      <w:bookmarkEnd w:id="82"/>
    </w:p>
    <w:p w:rsidR="00983A22" w:rsidRPr="005966B3" w:rsidRDefault="008A4040" w:rsidP="00967616">
      <w:pPr>
        <w:pStyle w:val="1Para"/>
        <w:tabs>
          <w:tab w:val="clear" w:pos="360"/>
          <w:tab w:val="num" w:pos="567"/>
        </w:tabs>
      </w:pPr>
      <w:r w:rsidRPr="005966B3">
        <w:rPr>
          <w:lang w:val="en-US"/>
        </w:rPr>
        <w:t xml:space="preserve">DHA canola also contains a </w:t>
      </w:r>
      <w:r w:rsidRPr="005966B3">
        <w:rPr>
          <w:i/>
          <w:lang w:val="en-US"/>
        </w:rPr>
        <w:t>pat</w:t>
      </w:r>
      <w:r w:rsidRPr="005966B3">
        <w:rPr>
          <w:lang w:val="en-US"/>
        </w:rPr>
        <w:t xml:space="preserve"> gene from the soil bacterium </w:t>
      </w:r>
      <w:r w:rsidRPr="005966B3">
        <w:rPr>
          <w:i/>
          <w:lang w:val="en-US"/>
        </w:rPr>
        <w:t xml:space="preserve">Streptomyces </w:t>
      </w:r>
      <w:proofErr w:type="spellStart"/>
      <w:r w:rsidRPr="005966B3">
        <w:rPr>
          <w:i/>
          <w:lang w:val="en-US"/>
        </w:rPr>
        <w:t>viridochromogenes</w:t>
      </w:r>
      <w:proofErr w:type="spellEnd"/>
      <w:r w:rsidRPr="005966B3">
        <w:rPr>
          <w:lang w:val="en-US"/>
        </w:rPr>
        <w:t xml:space="preserve">. The </w:t>
      </w:r>
      <w:r w:rsidRPr="005966B3">
        <w:rPr>
          <w:i/>
          <w:lang w:val="en-US"/>
        </w:rPr>
        <w:t>pat</w:t>
      </w:r>
      <w:r w:rsidRPr="005966B3">
        <w:rPr>
          <w:lang w:val="en-US"/>
        </w:rPr>
        <w:t xml:space="preserve"> gene codes for the enzyme </w:t>
      </w:r>
      <w:proofErr w:type="spellStart"/>
      <w:r w:rsidRPr="005966B3">
        <w:rPr>
          <w:lang w:val="en-US"/>
        </w:rPr>
        <w:t>phosphinothricin</w:t>
      </w:r>
      <w:proofErr w:type="spellEnd"/>
      <w:r w:rsidRPr="005966B3">
        <w:rPr>
          <w:lang w:val="en-US"/>
        </w:rPr>
        <w:t xml:space="preserve"> acetyl transferase (PAT), which confers tolerance to herbicides contai</w:t>
      </w:r>
      <w:r w:rsidR="00F05F23" w:rsidRPr="005966B3">
        <w:rPr>
          <w:lang w:val="en-US"/>
        </w:rPr>
        <w:t xml:space="preserve">ning </w:t>
      </w:r>
      <w:proofErr w:type="spellStart"/>
      <w:r w:rsidR="00F05F23" w:rsidRPr="005966B3">
        <w:rPr>
          <w:lang w:val="en-US"/>
        </w:rPr>
        <w:t>glufosinate</w:t>
      </w:r>
      <w:proofErr w:type="spellEnd"/>
      <w:r w:rsidR="00F05F23" w:rsidRPr="005966B3">
        <w:rPr>
          <w:lang w:val="en-US"/>
        </w:rPr>
        <w:t xml:space="preserve"> ammonium, and wa</w:t>
      </w:r>
      <w:r w:rsidRPr="005966B3">
        <w:rPr>
          <w:lang w:val="en-US"/>
        </w:rPr>
        <w:t xml:space="preserve">s used in the laboratory to select GM plants during the early stage of development. </w:t>
      </w:r>
      <w:r w:rsidRPr="005966B3">
        <w:rPr>
          <w:lang w:val="en"/>
        </w:rPr>
        <w:t>A number o</w:t>
      </w:r>
      <w:r w:rsidR="009C68DA" w:rsidRPr="005966B3">
        <w:rPr>
          <w:lang w:val="en"/>
        </w:rPr>
        <w:t xml:space="preserve">f GM </w:t>
      </w:r>
      <w:r w:rsidR="00F05F23" w:rsidRPr="005966B3">
        <w:rPr>
          <w:lang w:val="en"/>
        </w:rPr>
        <w:t>cotton and canola</w:t>
      </w:r>
      <w:r w:rsidRPr="005966B3">
        <w:rPr>
          <w:lang w:val="en"/>
        </w:rPr>
        <w:t xml:space="preserve"> </w:t>
      </w:r>
      <w:r w:rsidR="005826F7">
        <w:rPr>
          <w:lang w:val="en"/>
        </w:rPr>
        <w:t xml:space="preserve">lines </w:t>
      </w:r>
      <w:r w:rsidRPr="005966B3">
        <w:rPr>
          <w:lang w:val="en"/>
        </w:rPr>
        <w:t xml:space="preserve">containing the </w:t>
      </w:r>
      <w:r w:rsidRPr="005966B3">
        <w:rPr>
          <w:i/>
          <w:iCs/>
          <w:lang w:val="en"/>
        </w:rPr>
        <w:t xml:space="preserve">pat </w:t>
      </w:r>
      <w:r w:rsidRPr="005966B3">
        <w:rPr>
          <w:lang w:val="en"/>
        </w:rPr>
        <w:t xml:space="preserve">or </w:t>
      </w:r>
      <w:r w:rsidRPr="005966B3">
        <w:rPr>
          <w:i/>
          <w:iCs/>
          <w:lang w:val="en"/>
        </w:rPr>
        <w:t>bar</w:t>
      </w:r>
      <w:r w:rsidRPr="005966B3">
        <w:rPr>
          <w:lang w:val="en"/>
        </w:rPr>
        <w:t xml:space="preserve"> gene encoding the PAT protein, have been approved for commercial release both in Australia (DIR 021</w:t>
      </w:r>
      <w:r w:rsidR="00A562DF" w:rsidRPr="005966B3">
        <w:rPr>
          <w:lang w:val="en"/>
        </w:rPr>
        <w:t>/2003, DIR 062/2005, DIR 091,</w:t>
      </w:r>
      <w:r w:rsidRPr="005966B3">
        <w:rPr>
          <w:lang w:val="en"/>
        </w:rPr>
        <w:t xml:space="preserve"> DIR 108</w:t>
      </w:r>
      <w:r w:rsidR="00066B3F" w:rsidRPr="005966B3">
        <w:rPr>
          <w:lang w:val="en"/>
        </w:rPr>
        <w:t>, DIR 138</w:t>
      </w:r>
      <w:r w:rsidR="00A562DF" w:rsidRPr="005966B3">
        <w:rPr>
          <w:lang w:val="en"/>
        </w:rPr>
        <w:t xml:space="preserve"> and DIR 143</w:t>
      </w:r>
      <w:r w:rsidRPr="005966B3">
        <w:rPr>
          <w:lang w:val="en"/>
        </w:rPr>
        <w:t xml:space="preserve">) and overseas. </w:t>
      </w:r>
      <w:r w:rsidR="009C68DA" w:rsidRPr="005966B3">
        <w:rPr>
          <w:lang w:val="en"/>
        </w:rPr>
        <w:t xml:space="preserve">Among them, </w:t>
      </w:r>
      <w:r w:rsidR="009C68DA" w:rsidRPr="005966B3">
        <w:t>licences</w:t>
      </w:r>
      <w:r w:rsidR="000E5076" w:rsidRPr="005966B3">
        <w:rPr>
          <w:lang w:val="en"/>
        </w:rPr>
        <w:t xml:space="preserve"> DIR 021/2003, DIR 108</w:t>
      </w:r>
      <w:r w:rsidR="00066B3F" w:rsidRPr="005966B3">
        <w:rPr>
          <w:lang w:val="en"/>
        </w:rPr>
        <w:t xml:space="preserve"> </w:t>
      </w:r>
      <w:r w:rsidR="009C68DA" w:rsidRPr="005966B3">
        <w:rPr>
          <w:lang w:val="en"/>
        </w:rPr>
        <w:t xml:space="preserve">and </w:t>
      </w:r>
      <w:r w:rsidR="000E5076" w:rsidRPr="005966B3">
        <w:rPr>
          <w:lang w:val="en"/>
        </w:rPr>
        <w:t xml:space="preserve">DIR 138 </w:t>
      </w:r>
      <w:r w:rsidR="009C68DA" w:rsidRPr="005966B3">
        <w:rPr>
          <w:lang w:val="en"/>
        </w:rPr>
        <w:t xml:space="preserve">were issued for commercial production of </w:t>
      </w:r>
      <w:r w:rsidR="00D96506" w:rsidRPr="005966B3">
        <w:rPr>
          <w:lang w:val="en"/>
        </w:rPr>
        <w:t xml:space="preserve">GM canola </w:t>
      </w:r>
      <w:r w:rsidR="009C68DA" w:rsidRPr="005966B3">
        <w:rPr>
          <w:lang w:val="en"/>
        </w:rPr>
        <w:t xml:space="preserve">varieties </w:t>
      </w:r>
      <w:r w:rsidR="00FB602E" w:rsidRPr="005966B3">
        <w:rPr>
          <w:lang w:val="en"/>
        </w:rPr>
        <w:t>expressing the PAT protein.</w:t>
      </w:r>
      <w:r w:rsidR="00D96506" w:rsidRPr="005966B3">
        <w:rPr>
          <w:lang w:val="en"/>
        </w:rPr>
        <w:t xml:space="preserve"> </w:t>
      </w:r>
      <w:r w:rsidRPr="005966B3">
        <w:rPr>
          <w:lang w:val="en"/>
        </w:rPr>
        <w:t>No adverse effects on humans, animals or the environment have been reported fr</w:t>
      </w:r>
      <w:r w:rsidR="009F448F" w:rsidRPr="005966B3">
        <w:rPr>
          <w:lang w:val="en"/>
        </w:rPr>
        <w:t xml:space="preserve">om any such releases </w:t>
      </w:r>
      <w:r w:rsidR="0084223F" w:rsidRPr="005966B3">
        <w:rPr>
          <w:lang w:val="en"/>
        </w:rPr>
        <w:fldChar w:fldCharType="begin">
          <w:fldData xml:space="preserve">PEVuZE5vdGU+PENpdGU+PEF1dGhvcj5DRVJBPC9BdXRob3I+PFllYXI+MjAxMTwvWWVhcj48UmVj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</w:fldData>
        </w:fldChar>
      </w:r>
      <w:r w:rsidR="005B4F12">
        <w:rPr>
          <w:lang w:val="en"/>
        </w:rPr>
        <w:instrText xml:space="preserve"> ADDIN EN.CITE </w:instrText>
      </w:r>
      <w:r w:rsidR="005B4F12">
        <w:rPr>
          <w:lang w:val="en"/>
        </w:rPr>
        <w:fldChar w:fldCharType="begin">
          <w:fldData xml:space="preserve">PEVuZE5vdGU+PENpdGU+PEF1dGhvcj5DRVJBPC9BdXRob3I+PFllYXI+MjAxMTwvWWVhcj48UmVj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</w:fldData>
        </w:fldChar>
      </w:r>
      <w:r w:rsidR="005B4F12">
        <w:rPr>
          <w:lang w:val="en"/>
        </w:rPr>
        <w:instrText xml:space="preserve"> ADDIN EN.CITE.DATA </w:instrText>
      </w:r>
      <w:r w:rsidR="005B4F12">
        <w:rPr>
          <w:lang w:val="en"/>
        </w:rPr>
      </w:r>
      <w:r w:rsidR="005B4F12">
        <w:rPr>
          <w:lang w:val="en"/>
        </w:rPr>
        <w:fldChar w:fldCharType="end"/>
      </w:r>
      <w:r w:rsidR="0084223F" w:rsidRPr="005966B3">
        <w:rPr>
          <w:lang w:val="en"/>
        </w:rPr>
      </w:r>
      <w:r w:rsidR="0084223F" w:rsidRPr="005966B3">
        <w:rPr>
          <w:lang w:val="en"/>
        </w:rPr>
        <w:fldChar w:fldCharType="separate"/>
      </w:r>
      <w:r w:rsidR="005B4F12">
        <w:rPr>
          <w:noProof/>
          <w:lang w:val="en"/>
        </w:rPr>
        <w:t>(</w:t>
      </w:r>
      <w:hyperlink w:anchor="_ENREF_20" w:tooltip="CERA, 2011 #16926" w:history="1">
        <w:r w:rsidR="00732023">
          <w:rPr>
            <w:noProof/>
            <w:lang w:val="en"/>
          </w:rPr>
          <w:t>CERA, 2011</w:t>
        </w:r>
      </w:hyperlink>
      <w:r w:rsidR="005B4F12">
        <w:rPr>
          <w:noProof/>
          <w:lang w:val="en"/>
        </w:rPr>
        <w:t xml:space="preserve">; </w:t>
      </w:r>
      <w:hyperlink w:anchor="_ENREF_80" w:tooltip="OGTR, 2017 #20484" w:history="1">
        <w:r w:rsidR="00732023">
          <w:rPr>
            <w:noProof/>
            <w:lang w:val="en"/>
          </w:rPr>
          <w:t>OGTR, 2017b</w:t>
        </w:r>
      </w:hyperlink>
      <w:r w:rsidR="005B4F12">
        <w:rPr>
          <w:noProof/>
          <w:lang w:val="en"/>
        </w:rPr>
        <w:t>)</w:t>
      </w:r>
      <w:r w:rsidR="0084223F" w:rsidRPr="005966B3">
        <w:rPr>
          <w:lang w:val="en"/>
        </w:rPr>
        <w:fldChar w:fldCharType="end"/>
      </w:r>
      <w:r w:rsidRPr="005966B3">
        <w:rPr>
          <w:lang w:val="en"/>
        </w:rPr>
        <w:t>.</w:t>
      </w:r>
    </w:p>
    <w:p w:rsidR="00D12D73" w:rsidRPr="005966B3" w:rsidRDefault="00D12D73" w:rsidP="00650276">
      <w:pPr>
        <w:pStyle w:val="4RARMP"/>
        <w:tabs>
          <w:tab w:val="left" w:pos="709"/>
        </w:tabs>
        <w:rPr>
          <w:i/>
        </w:rPr>
      </w:pPr>
      <w:bookmarkStart w:id="83" w:name="_Ref388021853"/>
      <w:bookmarkStart w:id="84" w:name="_Ref486601546"/>
      <w:r w:rsidRPr="005966B3">
        <w:rPr>
          <w:i/>
        </w:rPr>
        <w:t xml:space="preserve">Toxicity and </w:t>
      </w:r>
      <w:proofErr w:type="spellStart"/>
      <w:r w:rsidRPr="005966B3">
        <w:rPr>
          <w:i/>
        </w:rPr>
        <w:t>allergenicity</w:t>
      </w:r>
      <w:proofErr w:type="spellEnd"/>
      <w:r w:rsidRPr="005966B3">
        <w:rPr>
          <w:i/>
        </w:rPr>
        <w:t xml:space="preserve"> of the </w:t>
      </w:r>
      <w:bookmarkEnd w:id="83"/>
      <w:r w:rsidR="00B30916" w:rsidRPr="005966B3">
        <w:rPr>
          <w:i/>
        </w:rPr>
        <w:t xml:space="preserve">yeast and </w:t>
      </w:r>
      <w:proofErr w:type="spellStart"/>
      <w:r w:rsidR="00B30916" w:rsidRPr="005966B3">
        <w:rPr>
          <w:i/>
        </w:rPr>
        <w:t>microalgal</w:t>
      </w:r>
      <w:proofErr w:type="spellEnd"/>
      <w:r w:rsidR="008D3D47" w:rsidRPr="005966B3">
        <w:rPr>
          <w:i/>
        </w:rPr>
        <w:t xml:space="preserve"> protein</w:t>
      </w:r>
      <w:r w:rsidR="00B30916" w:rsidRPr="005966B3">
        <w:rPr>
          <w:i/>
        </w:rPr>
        <w:t>s</w:t>
      </w:r>
      <w:bookmarkEnd w:id="84"/>
    </w:p>
    <w:p w:rsidR="00C325D4" w:rsidRPr="005966B3" w:rsidRDefault="00DE12F5" w:rsidP="008C062F">
      <w:pPr>
        <w:pStyle w:val="1Para"/>
        <w:tabs>
          <w:tab w:val="clear" w:pos="360"/>
          <w:tab w:val="num" w:pos="567"/>
        </w:tabs>
      </w:pPr>
      <w:r w:rsidRPr="005966B3">
        <w:rPr>
          <w:lang w:val="en-US"/>
        </w:rPr>
        <w:t xml:space="preserve">As described above, the seven introduced genes </w:t>
      </w:r>
      <w:r w:rsidR="00EC326F" w:rsidRPr="005966B3">
        <w:rPr>
          <w:lang w:val="en-US"/>
        </w:rPr>
        <w:t xml:space="preserve">in the </w:t>
      </w:r>
      <w:r w:rsidR="00EC326F" w:rsidRPr="005966B3">
        <w:t>LC-ω3-PUFA</w:t>
      </w:r>
      <w:r w:rsidR="00EC326F" w:rsidRPr="005966B3">
        <w:rPr>
          <w:lang w:val="en-US"/>
        </w:rPr>
        <w:t xml:space="preserve"> pathway </w:t>
      </w:r>
      <w:r w:rsidRPr="005966B3">
        <w:rPr>
          <w:lang w:val="en-US"/>
        </w:rPr>
        <w:t xml:space="preserve">were sourced from </w:t>
      </w:r>
      <w:r w:rsidR="00EC326F" w:rsidRPr="005966B3">
        <w:rPr>
          <w:lang w:val="en-US"/>
        </w:rPr>
        <w:t xml:space="preserve">yeast </w:t>
      </w:r>
      <w:r w:rsidRPr="005966B3">
        <w:rPr>
          <w:lang w:val="en-US"/>
        </w:rPr>
        <w:t>and</w:t>
      </w:r>
      <w:r w:rsidR="00EC326F" w:rsidRPr="005966B3">
        <w:rPr>
          <w:lang w:val="en-US"/>
        </w:rPr>
        <w:t xml:space="preserve"> marine microalgae</w:t>
      </w:r>
      <w:r w:rsidRPr="005966B3">
        <w:rPr>
          <w:lang w:val="en-US"/>
        </w:rPr>
        <w:t xml:space="preserve">. Although they were </w:t>
      </w:r>
      <w:proofErr w:type="spellStart"/>
      <w:r w:rsidR="00F05F23" w:rsidRPr="005966B3">
        <w:rPr>
          <w:lang w:val="en-US"/>
        </w:rPr>
        <w:t>synthesis</w:t>
      </w:r>
      <w:r w:rsidR="00EC326F" w:rsidRPr="005966B3">
        <w:rPr>
          <w:lang w:val="en-US"/>
        </w:rPr>
        <w:t>ed</w:t>
      </w:r>
      <w:proofErr w:type="spellEnd"/>
      <w:r w:rsidR="00EC326F" w:rsidRPr="005966B3">
        <w:rPr>
          <w:lang w:val="en-US"/>
        </w:rPr>
        <w:t xml:space="preserve"> and </w:t>
      </w:r>
      <w:r w:rsidRPr="005966B3">
        <w:rPr>
          <w:lang w:val="en-US"/>
        </w:rPr>
        <w:t xml:space="preserve">codon </w:t>
      </w:r>
      <w:proofErr w:type="spellStart"/>
      <w:r w:rsidRPr="005966B3">
        <w:rPr>
          <w:lang w:val="en-US"/>
        </w:rPr>
        <w:t>optimised</w:t>
      </w:r>
      <w:proofErr w:type="spellEnd"/>
      <w:r w:rsidRPr="005966B3">
        <w:rPr>
          <w:lang w:val="en-US"/>
        </w:rPr>
        <w:t xml:space="preserve"> for </w:t>
      </w:r>
      <w:r w:rsidR="00F05F23" w:rsidRPr="005966B3">
        <w:rPr>
          <w:lang w:val="en-US"/>
        </w:rPr>
        <w:t>improved</w:t>
      </w:r>
      <w:r w:rsidRPr="005966B3">
        <w:rPr>
          <w:lang w:val="en-US"/>
        </w:rPr>
        <w:t xml:space="preserve"> expression in higher plants (information provided by the applicant), their encoded proteins (desaturases and </w:t>
      </w:r>
      <w:proofErr w:type="spellStart"/>
      <w:r w:rsidRPr="005966B3">
        <w:rPr>
          <w:lang w:val="en-US"/>
        </w:rPr>
        <w:t>elongases</w:t>
      </w:r>
      <w:proofErr w:type="spellEnd"/>
      <w:r w:rsidRPr="005966B3">
        <w:rPr>
          <w:lang w:val="en-US"/>
        </w:rPr>
        <w:t xml:space="preserve">) are exactly the same as their original counterparts in </w:t>
      </w:r>
      <w:r w:rsidR="00D6416A" w:rsidRPr="005966B3">
        <w:rPr>
          <w:lang w:val="en-US"/>
        </w:rPr>
        <w:t xml:space="preserve">yeast </w:t>
      </w:r>
      <w:r w:rsidRPr="005966B3">
        <w:rPr>
          <w:lang w:val="en-US"/>
        </w:rPr>
        <w:t>or</w:t>
      </w:r>
      <w:r w:rsidR="00D6416A" w:rsidRPr="005966B3">
        <w:rPr>
          <w:lang w:val="en-US"/>
        </w:rPr>
        <w:t xml:space="preserve"> microalgae</w:t>
      </w:r>
      <w:r w:rsidRPr="005966B3">
        <w:rPr>
          <w:lang w:val="en-US"/>
        </w:rPr>
        <w:t>.</w:t>
      </w:r>
    </w:p>
    <w:p w:rsidR="008F783E" w:rsidRPr="005966B3" w:rsidRDefault="00DE12F5" w:rsidP="00771C99">
      <w:pPr>
        <w:pStyle w:val="1Para"/>
        <w:tabs>
          <w:tab w:val="clear" w:pos="360"/>
          <w:tab w:val="num" w:pos="567"/>
        </w:tabs>
      </w:pPr>
      <w:r w:rsidRPr="005966B3">
        <w:rPr>
          <w:lang w:val="en-US"/>
        </w:rPr>
        <w:t xml:space="preserve">The American Type Culture Collection (ATCC) classifies the budding yeast </w:t>
      </w:r>
      <w:r w:rsidRPr="005966B3">
        <w:rPr>
          <w:i/>
          <w:lang w:val="en-US"/>
        </w:rPr>
        <w:t>L. </w:t>
      </w:r>
      <w:proofErr w:type="spellStart"/>
      <w:r w:rsidRPr="005966B3">
        <w:rPr>
          <w:i/>
          <w:lang w:val="en-US"/>
        </w:rPr>
        <w:t>kluyveri</w:t>
      </w:r>
      <w:proofErr w:type="spellEnd"/>
      <w:r w:rsidRPr="005966B3">
        <w:rPr>
          <w:lang w:val="en-US"/>
        </w:rPr>
        <w:t xml:space="preserve"> and the methylotrophic yeast </w:t>
      </w:r>
      <w:r w:rsidRPr="005966B3">
        <w:rPr>
          <w:bCs/>
          <w:i/>
          <w:lang w:val="en-US"/>
        </w:rPr>
        <w:t>P. pastoris</w:t>
      </w:r>
      <w:r w:rsidRPr="005966B3">
        <w:rPr>
          <w:lang w:val="en-US"/>
        </w:rPr>
        <w:t xml:space="preserve"> as Biosafety Level 1, for organisms that are not known to cause disease in healthy adults</w:t>
      </w:r>
      <w:r w:rsidR="00805C97">
        <w:rPr>
          <w:lang w:val="en-US"/>
        </w:rPr>
        <w:t xml:space="preserve"> </w:t>
      </w:r>
      <w:r w:rsidR="00805C97">
        <w:rPr>
          <w:lang w:val="en-US"/>
        </w:rPr>
        <w:fldChar w:fldCharType="begin"/>
      </w:r>
      <w:r w:rsidR="00805C97">
        <w:rPr>
          <w:lang w:val="en-US"/>
        </w:rPr>
        <w:instrText xml:space="preserve"> ADDIN EN.CITE &lt;EndNote&gt;&lt;Cite&gt;&lt;Author&gt;ATCC&lt;/Author&gt;&lt;Year&gt;2016&lt;/Year&gt;&lt;RecNum&gt;21470&lt;/RecNum&gt;&lt;DisplayText&gt;(ATCC, 2016)&lt;/DisplayText&gt;&lt;record&gt;&lt;rec-number&gt;21470&lt;/rec-number&gt;&lt;foreign-keys&gt;&lt;key app="EN" db-id="avrzt5sv7wwaa2epps1vzttcw5r5awswf02e" timestamp="1517880268"&gt;21470&lt;/key&gt;&lt;/foreign-keys&gt;&lt;ref-type name="Web Page"&gt;12&lt;/ref-type&gt;&lt;contributors&gt;&lt;authors&gt;&lt;author&gt;ATCC&lt;/author&gt;&lt;/authors&gt;&lt;/contributors&gt;&lt;titles&gt;&lt;title&gt;Biosafety level&lt;/title&gt;&lt;/titles&gt;&lt;dates&gt;&lt;year&gt;2016&lt;/year&gt;&lt;pub-dates&gt;&lt;date&gt;2016&lt;/date&gt;&lt;/pub-dates&gt;&lt;/dates&gt;&lt;publisher&gt;American Type Culture Collection, Manassas, Virginia, USA&lt;/publisher&gt;&lt;urls&gt;&lt;related-urls&gt;&lt;url&gt;&lt;style face="underline" font="default" size="100%"&gt;http://www.atcc.org/Support/How%20to%20Order/Biosafety%20Level.aspx&lt;/style&gt;&lt;/url&gt;&lt;/related-urls&gt;&lt;/urls&gt;&lt;/record&gt;&lt;/Cite&gt;&lt;/EndNote&gt;</w:instrText>
      </w:r>
      <w:r w:rsidR="00805C97">
        <w:rPr>
          <w:lang w:val="en-US"/>
        </w:rPr>
        <w:fldChar w:fldCharType="separate"/>
      </w:r>
      <w:r w:rsidR="00805C97">
        <w:rPr>
          <w:noProof/>
          <w:lang w:val="en-US"/>
        </w:rPr>
        <w:t>(</w:t>
      </w:r>
      <w:hyperlink w:anchor="_ENREF_11" w:tooltip="ATCC, 2016 #21470" w:history="1">
        <w:r w:rsidR="00732023">
          <w:rPr>
            <w:noProof/>
            <w:lang w:val="en-US"/>
          </w:rPr>
          <w:t>ATCC, 2016</w:t>
        </w:r>
      </w:hyperlink>
      <w:r w:rsidR="00805C97">
        <w:rPr>
          <w:noProof/>
          <w:lang w:val="en-US"/>
        </w:rPr>
        <w:t>)</w:t>
      </w:r>
      <w:r w:rsidR="00805C97">
        <w:rPr>
          <w:lang w:val="en-US"/>
        </w:rPr>
        <w:fldChar w:fldCharType="end"/>
      </w:r>
      <w:r w:rsidRPr="005966B3">
        <w:rPr>
          <w:lang w:val="en-US"/>
        </w:rPr>
        <w:t xml:space="preserve">. </w:t>
      </w:r>
      <w:r w:rsidR="0058605F" w:rsidRPr="005966B3">
        <w:rPr>
          <w:bCs/>
          <w:i/>
          <w:lang w:val="en-US"/>
        </w:rPr>
        <w:t>P. pastoris</w:t>
      </w:r>
      <w:r w:rsidR="0058605F" w:rsidRPr="005966B3">
        <w:rPr>
          <w:bCs/>
          <w:lang w:val="en-US"/>
        </w:rPr>
        <w:t xml:space="preserve"> has been</w:t>
      </w:r>
      <w:r w:rsidR="0058605F" w:rsidRPr="005966B3">
        <w:rPr>
          <w:rFonts w:ascii="Times New Roman" w:hAnsi="Times New Roman"/>
          <w:sz w:val="24"/>
        </w:rPr>
        <w:t xml:space="preserve"> </w:t>
      </w:r>
      <w:r w:rsidR="0058605F" w:rsidRPr="005966B3">
        <w:rPr>
          <w:szCs w:val="22"/>
        </w:rPr>
        <w:t>used as a</w:t>
      </w:r>
      <w:r w:rsidR="0058605F" w:rsidRPr="005966B3">
        <w:rPr>
          <w:rFonts w:ascii="Times New Roman" w:hAnsi="Times New Roman"/>
          <w:sz w:val="24"/>
        </w:rPr>
        <w:t xml:space="preserve"> </w:t>
      </w:r>
      <w:r w:rsidR="0058605F" w:rsidRPr="005966B3">
        <w:rPr>
          <w:bCs/>
        </w:rPr>
        <w:t>heterologous expression</w:t>
      </w:r>
      <w:r w:rsidR="0058605F" w:rsidRPr="005966B3">
        <w:rPr>
          <w:bCs/>
          <w:lang w:val="en-US"/>
        </w:rPr>
        <w:t xml:space="preserve"> system for </w:t>
      </w:r>
      <w:r w:rsidR="0058605F" w:rsidRPr="005966B3">
        <w:rPr>
          <w:bCs/>
          <w:lang w:val="en-US"/>
        </w:rPr>
        <w:lastRenderedPageBreak/>
        <w:t xml:space="preserve">production of a range of pharmaceutical products </w:t>
      </w:r>
      <w:r w:rsidR="006921C1" w:rsidRPr="005966B3">
        <w:rPr>
          <w:bCs/>
          <w:lang w:val="en-US"/>
        </w:rPr>
        <w:fldChar w:fldCharType="begin">
          <w:fldData xml:space="preserve">PEVuZE5vdGU+PENpdGU+PEF1dGhvcj5BaG1hZDwvQXV0aG9yPjxZZWFyPjIwMTQ8L1llYXI+PFJl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==
</w:fldData>
        </w:fldChar>
      </w:r>
      <w:r w:rsidR="005B4F12">
        <w:rPr>
          <w:bCs/>
          <w:lang w:val="en-US"/>
        </w:rPr>
        <w:instrText xml:space="preserve"> ADDIN EN.CITE </w:instrText>
      </w:r>
      <w:r w:rsidR="005B4F12">
        <w:rPr>
          <w:bCs/>
          <w:lang w:val="en-US"/>
        </w:rPr>
        <w:fldChar w:fldCharType="begin">
          <w:fldData xml:space="preserve">PEVuZE5vdGU+PENpdGU+PEF1dGhvcj5BaG1hZDwvQXV0aG9yPjxZZWFyPjIwMTQ8L1llYXI+PFJl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==
</w:fldData>
        </w:fldChar>
      </w:r>
      <w:r w:rsidR="005B4F12">
        <w:rPr>
          <w:bCs/>
          <w:lang w:val="en-US"/>
        </w:rPr>
        <w:instrText xml:space="preserve"> ADDIN EN.CITE.DATA </w:instrText>
      </w:r>
      <w:r w:rsidR="005B4F12">
        <w:rPr>
          <w:bCs/>
          <w:lang w:val="en-US"/>
        </w:rPr>
      </w:r>
      <w:r w:rsidR="005B4F12">
        <w:rPr>
          <w:bCs/>
          <w:lang w:val="en-US"/>
        </w:rPr>
        <w:fldChar w:fldCharType="end"/>
      </w:r>
      <w:r w:rsidR="006921C1" w:rsidRPr="005966B3">
        <w:rPr>
          <w:bCs/>
          <w:lang w:val="en-US"/>
        </w:rPr>
      </w:r>
      <w:r w:rsidR="006921C1" w:rsidRPr="005966B3">
        <w:rPr>
          <w:bCs/>
          <w:lang w:val="en-US"/>
        </w:rPr>
        <w:fldChar w:fldCharType="separate"/>
      </w:r>
      <w:r w:rsidR="005B4F12">
        <w:rPr>
          <w:bCs/>
          <w:noProof/>
          <w:lang w:val="en-US"/>
        </w:rPr>
        <w:t>(</w:t>
      </w:r>
      <w:hyperlink w:anchor="_ENREF_4" w:tooltip="Ahmad, 2014 #20556" w:history="1">
        <w:r w:rsidR="00732023">
          <w:rPr>
            <w:bCs/>
            <w:noProof/>
            <w:lang w:val="en-US"/>
          </w:rPr>
          <w:t>Ahmad et al., 2014</w:t>
        </w:r>
      </w:hyperlink>
      <w:r w:rsidR="005B4F12">
        <w:rPr>
          <w:bCs/>
          <w:noProof/>
          <w:lang w:val="en-US"/>
        </w:rPr>
        <w:t>)</w:t>
      </w:r>
      <w:r w:rsidR="006921C1" w:rsidRPr="005966B3">
        <w:rPr>
          <w:bCs/>
          <w:lang w:val="en-US"/>
        </w:rPr>
        <w:fldChar w:fldCharType="end"/>
      </w:r>
      <w:r w:rsidR="0058605F" w:rsidRPr="005966B3">
        <w:rPr>
          <w:bCs/>
          <w:lang w:val="en-US"/>
        </w:rPr>
        <w:t xml:space="preserve">. </w:t>
      </w:r>
      <w:r w:rsidRPr="005966B3">
        <w:rPr>
          <w:bCs/>
          <w:i/>
          <w:lang w:val="en-US"/>
        </w:rPr>
        <w:t>P. pastoris</w:t>
      </w:r>
      <w:r w:rsidRPr="005966B3">
        <w:rPr>
          <w:bCs/>
          <w:lang w:val="en-US"/>
        </w:rPr>
        <w:t xml:space="preserve"> dried yeast is permitted to be used </w:t>
      </w:r>
      <w:r w:rsidRPr="005966B3">
        <w:rPr>
          <w:lang w:val="en-US"/>
        </w:rPr>
        <w:t>as an additive to the feed formulation of broiler chickens as a source of protein (</w:t>
      </w:r>
      <w:hyperlink r:id="rId18" w:history="1">
        <w:r w:rsidRPr="005966B3">
          <w:rPr>
            <w:rStyle w:val="Hyperlink"/>
            <w:lang w:val="en-US"/>
          </w:rPr>
          <w:t>CFR – Code of Federal Regulations Title 21</w:t>
        </w:r>
      </w:hyperlink>
      <w:r w:rsidRPr="005966B3">
        <w:rPr>
          <w:lang w:val="en-US"/>
        </w:rPr>
        <w:t>)</w:t>
      </w:r>
      <w:r w:rsidR="00421D33" w:rsidRPr="005966B3">
        <w:t>.</w:t>
      </w:r>
    </w:p>
    <w:p w:rsidR="00BB0AFA" w:rsidRPr="005966B3" w:rsidRDefault="00DE12F5" w:rsidP="004E0AA4">
      <w:pPr>
        <w:pStyle w:val="1Para"/>
        <w:tabs>
          <w:tab w:val="clear" w:pos="360"/>
          <w:tab w:val="num" w:pos="567"/>
        </w:tabs>
      </w:pPr>
      <w:r w:rsidRPr="005966B3">
        <w:rPr>
          <w:lang w:val="en-US"/>
        </w:rPr>
        <w:t xml:space="preserve">Among the estimated 5000 species of microalgae throughout the world, about 80 produce </w:t>
      </w:r>
      <w:proofErr w:type="spellStart"/>
      <w:r w:rsidRPr="005966B3">
        <w:rPr>
          <w:lang w:val="en-US"/>
        </w:rPr>
        <w:t>phycotoxins</w:t>
      </w:r>
      <w:proofErr w:type="spellEnd"/>
      <w:r w:rsidRPr="005966B3">
        <w:rPr>
          <w:lang w:val="en-US"/>
        </w:rPr>
        <w:t xml:space="preserve"> that can cause toxicity to humans through fish and shellfish that consume them </w:t>
      </w:r>
      <w:r w:rsidRPr="005966B3">
        <w:rPr>
          <w:lang w:val="en-US"/>
        </w:rPr>
        <w:fldChar w:fldCharType="begin">
          <w:fldData xml:space="preserve">PEVuZE5vdGU+PENpdGU+PEF1dGhvcj5IYWxsZWdyYWVmZjwvQXV0aG9yPjxZZWFyPjIwMDM8L1ll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</w:fldData>
        </w:fldChar>
      </w:r>
      <w:r w:rsidR="005B4F12">
        <w:rPr>
          <w:lang w:val="en-US"/>
        </w:rPr>
        <w:instrText xml:space="preserve"> ADDIN EN.CITE </w:instrText>
      </w:r>
      <w:r w:rsidR="005B4F12">
        <w:rPr>
          <w:lang w:val="en-US"/>
        </w:rPr>
        <w:fldChar w:fldCharType="begin">
          <w:fldData xml:space="preserve">PEVuZE5vdGU+PENpdGU+PEF1dGhvcj5IYWxsZWdyYWVmZjwvQXV0aG9yPjxZZWFyPjIwMDM8L1ll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</w:fldData>
        </w:fldChar>
      </w:r>
      <w:r w:rsidR="005B4F12">
        <w:rPr>
          <w:lang w:val="en-US"/>
        </w:rPr>
        <w:instrText xml:space="preserve"> ADDIN EN.CITE.DATA </w:instrText>
      </w:r>
      <w:r w:rsidR="005B4F12">
        <w:rPr>
          <w:lang w:val="en-US"/>
        </w:rPr>
      </w:r>
      <w:r w:rsidR="005B4F12">
        <w:rPr>
          <w:lang w:val="en-US"/>
        </w:rPr>
        <w:fldChar w:fldCharType="end"/>
      </w:r>
      <w:r w:rsidRPr="005966B3">
        <w:rPr>
          <w:lang w:val="en-US"/>
        </w:rPr>
      </w:r>
      <w:r w:rsidRPr="005966B3">
        <w:rPr>
          <w:lang w:val="en-US"/>
        </w:rPr>
        <w:fldChar w:fldCharType="separate"/>
      </w:r>
      <w:r w:rsidR="005B4F12">
        <w:rPr>
          <w:noProof/>
          <w:lang w:val="en-US"/>
        </w:rPr>
        <w:t>(</w:t>
      </w:r>
      <w:hyperlink w:anchor="_ENREF_101" w:tooltip="Smayda, 1997 #18321" w:history="1">
        <w:r w:rsidR="00732023">
          <w:rPr>
            <w:noProof/>
            <w:lang w:val="en-US"/>
          </w:rPr>
          <w:t>Smayda, 1997</w:t>
        </w:r>
      </w:hyperlink>
      <w:r w:rsidR="005B4F12">
        <w:rPr>
          <w:noProof/>
          <w:lang w:val="en-US"/>
        </w:rPr>
        <w:t xml:space="preserve">; </w:t>
      </w:r>
      <w:hyperlink w:anchor="_ENREF_113" w:tooltip="Van Dolah, 2000 #18390" w:history="1">
        <w:r w:rsidR="00732023">
          <w:rPr>
            <w:noProof/>
            <w:lang w:val="en-US"/>
          </w:rPr>
          <w:t>Van Dolah, 2000</w:t>
        </w:r>
      </w:hyperlink>
      <w:r w:rsidR="005B4F12">
        <w:rPr>
          <w:noProof/>
          <w:lang w:val="en-US"/>
        </w:rPr>
        <w:t xml:space="preserve">; </w:t>
      </w:r>
      <w:hyperlink w:anchor="_ENREF_17" w:tooltip="Brett, 2003 #18391" w:history="1">
        <w:r w:rsidR="00732023">
          <w:rPr>
            <w:noProof/>
            <w:lang w:val="en-US"/>
          </w:rPr>
          <w:t>Brett, 2003</w:t>
        </w:r>
      </w:hyperlink>
      <w:r w:rsidR="005B4F12">
        <w:rPr>
          <w:noProof/>
          <w:lang w:val="en-US"/>
        </w:rPr>
        <w:t xml:space="preserve">; </w:t>
      </w:r>
      <w:hyperlink w:anchor="_ENREF_53" w:tooltip="Hallegraeff, 2003 #18320" w:history="1">
        <w:r w:rsidR="00732023">
          <w:rPr>
            <w:noProof/>
            <w:lang w:val="en-US"/>
          </w:rPr>
          <w:t>Hallegraeff, 2003</w:t>
        </w:r>
      </w:hyperlink>
      <w:r w:rsidR="005B4F12">
        <w:rPr>
          <w:noProof/>
          <w:lang w:val="en-US"/>
        </w:rPr>
        <w:t>)</w:t>
      </w:r>
      <w:r w:rsidRPr="005966B3">
        <w:fldChar w:fldCharType="end"/>
      </w:r>
      <w:r w:rsidRPr="005966B3">
        <w:rPr>
          <w:lang w:val="en-US"/>
        </w:rPr>
        <w:t xml:space="preserve">. </w:t>
      </w:r>
      <w:r w:rsidR="00F05F23" w:rsidRPr="005966B3">
        <w:rPr>
          <w:lang w:val="en-US"/>
        </w:rPr>
        <w:t>However, t</w:t>
      </w:r>
      <w:r w:rsidRPr="005966B3">
        <w:rPr>
          <w:lang w:val="en-US"/>
        </w:rPr>
        <w:t xml:space="preserve">he </w:t>
      </w:r>
      <w:r w:rsidRPr="0052315C">
        <w:rPr>
          <w:lang w:val="en-US"/>
        </w:rPr>
        <w:t>microalgae</w:t>
      </w:r>
      <w:r w:rsidRPr="005966B3">
        <w:rPr>
          <w:i/>
          <w:lang w:val="en-US"/>
        </w:rPr>
        <w:t xml:space="preserve"> P. </w:t>
      </w:r>
      <w:proofErr w:type="spellStart"/>
      <w:r w:rsidRPr="005966B3">
        <w:rPr>
          <w:i/>
          <w:lang w:val="en-US"/>
        </w:rPr>
        <w:t>salina</w:t>
      </w:r>
      <w:proofErr w:type="spellEnd"/>
      <w:r w:rsidRPr="005966B3">
        <w:rPr>
          <w:lang w:val="en-US"/>
        </w:rPr>
        <w:t xml:space="preserve">, </w:t>
      </w:r>
      <w:r w:rsidRPr="005966B3">
        <w:rPr>
          <w:i/>
          <w:iCs/>
          <w:lang w:val="en-US"/>
        </w:rPr>
        <w:t xml:space="preserve">M. </w:t>
      </w:r>
      <w:proofErr w:type="spellStart"/>
      <w:r w:rsidRPr="005966B3">
        <w:rPr>
          <w:i/>
          <w:iCs/>
          <w:lang w:val="en-US"/>
        </w:rPr>
        <w:t>pusilla</w:t>
      </w:r>
      <w:proofErr w:type="spellEnd"/>
      <w:r w:rsidRPr="005966B3">
        <w:rPr>
          <w:lang w:val="en-US"/>
        </w:rPr>
        <w:t xml:space="preserve"> and </w:t>
      </w:r>
      <w:r w:rsidRPr="005966B3">
        <w:rPr>
          <w:i/>
          <w:lang w:val="en-US"/>
        </w:rPr>
        <w:t xml:space="preserve">P. </w:t>
      </w:r>
      <w:proofErr w:type="spellStart"/>
      <w:r w:rsidRPr="005966B3">
        <w:rPr>
          <w:i/>
          <w:lang w:val="en-US"/>
        </w:rPr>
        <w:t>cordata</w:t>
      </w:r>
      <w:proofErr w:type="spellEnd"/>
      <w:r w:rsidRPr="005966B3">
        <w:rPr>
          <w:lang w:val="en-US"/>
        </w:rPr>
        <w:t xml:space="preserve"> are all recorded as non-toxic in the </w:t>
      </w:r>
      <w:hyperlink r:id="rId19" w:history="1">
        <w:r w:rsidRPr="005966B3">
          <w:rPr>
            <w:rStyle w:val="Hyperlink"/>
            <w:lang w:val="en-US"/>
          </w:rPr>
          <w:t>Australian National Algae Culture Collection</w:t>
        </w:r>
      </w:hyperlink>
      <w:r w:rsidRPr="005966B3">
        <w:rPr>
          <w:lang w:val="en-US"/>
        </w:rPr>
        <w:t>, CSIRO</w:t>
      </w:r>
      <w:r w:rsidR="00D049BD" w:rsidRPr="005966B3">
        <w:t xml:space="preserve">. </w:t>
      </w:r>
    </w:p>
    <w:p w:rsidR="001E7555" w:rsidRPr="005966B3" w:rsidRDefault="001E7555" w:rsidP="001E7555">
      <w:pPr>
        <w:pStyle w:val="1Para"/>
        <w:tabs>
          <w:tab w:val="clear" w:pos="360"/>
          <w:tab w:val="num" w:pos="567"/>
        </w:tabs>
        <w:rPr>
          <w:lang w:val="en-US"/>
        </w:rPr>
      </w:pPr>
      <w:proofErr w:type="spellStart"/>
      <w:r w:rsidRPr="005966B3">
        <w:rPr>
          <w:lang w:val="en-US"/>
        </w:rPr>
        <w:t>Bioinformatic</w:t>
      </w:r>
      <w:proofErr w:type="spellEnd"/>
      <w:r w:rsidRPr="005966B3">
        <w:rPr>
          <w:lang w:val="en-US"/>
        </w:rPr>
        <w:t xml:space="preserve"> analysis may assist in the assessment process by predicting, on a purely theoretical basis, </w:t>
      </w:r>
      <w:r w:rsidR="00724819">
        <w:rPr>
          <w:lang w:val="en-US"/>
        </w:rPr>
        <w:t xml:space="preserve">the </w:t>
      </w:r>
      <w:r w:rsidRPr="005966B3">
        <w:rPr>
          <w:lang w:val="en-US"/>
        </w:rPr>
        <w:t xml:space="preserve">toxic or allergenic potential of a protein. The results of such analyses are not definitive and should be used only to identify those proteins requiring more rigorous testing. </w:t>
      </w:r>
    </w:p>
    <w:p w:rsidR="001E7555" w:rsidRPr="00EC6E2A" w:rsidRDefault="007371BF" w:rsidP="001E7555">
      <w:pPr>
        <w:pStyle w:val="1Para"/>
        <w:tabs>
          <w:tab w:val="clear" w:pos="360"/>
          <w:tab w:val="num" w:pos="567"/>
        </w:tabs>
        <w:rPr>
          <w:lang w:val="en-US"/>
        </w:rPr>
      </w:pPr>
      <w:r w:rsidRPr="00EC6E2A">
        <w:rPr>
          <w:lang w:val="en-US"/>
        </w:rPr>
        <w:t xml:space="preserve">A report prepared by </w:t>
      </w:r>
      <w:r w:rsidR="00512066" w:rsidRPr="00EC6E2A">
        <w:rPr>
          <w:lang w:val="en-US"/>
        </w:rPr>
        <w:t xml:space="preserve">Goodman </w:t>
      </w:r>
      <w:r w:rsidR="0084223F" w:rsidRPr="00EC6E2A">
        <w:rPr>
          <w:lang w:val="en-US"/>
        </w:rPr>
        <w:fldChar w:fldCharType="begin"/>
      </w:r>
      <w:r w:rsidR="005B4F12">
        <w:rPr>
          <w:lang w:val="en-US"/>
        </w:rPr>
        <w:instrText xml:space="preserve"> ADDIN EN.CITE &lt;EndNote&gt;&lt;Cite ExcludeAuth="1"&gt;&lt;Author&gt;Goodman&lt;/Author&gt;&lt;Year&gt;2016&lt;/Year&gt;&lt;RecNum&gt;20489&lt;/RecNum&gt;&lt;DisplayText&gt;(2016)&lt;/DisplayText&gt;&lt;record&gt;&lt;rec-number&gt;20489&lt;/rec-number&gt;&lt;foreign-keys&gt;&lt;key app="EN" db-id="avrzt5sv7wwaa2epps1vzttcw5r5awswf02e" timestamp="1503882391"&gt;20489&lt;/key&gt;&lt;/foreign-keys&gt;&lt;ref-type name="Report"&gt;27&lt;/ref-type&gt;&lt;contributors&gt;&lt;authors&gt;&lt;author&gt;Goodman, R.E.&lt;/author&gt;&lt;/authors&gt;&lt;/contributors&gt;&lt;titles&gt;&lt;title&gt;&lt;style face="normal" font="default" size="100%"&gt;Bioinformatics analysis of the potential allergenicity and toxicity of proteins encoded by genes inserted in canola (&lt;/style&gt;&lt;style face="italic" font="default" size="100%"&gt;Brassica napus&lt;/style&gt;&lt;style face="normal" font="default" size="100%"&gt;) for production of omega 3 fatty acids&lt;/style&gt;&lt;/title&gt;&lt;/titles&gt;&lt;keywords&gt;&lt;keyword&gt;allergenicity&lt;/keyword&gt;&lt;keyword&gt;analysis&lt;/keyword&gt;&lt;keyword&gt;and&lt;/keyword&gt;&lt;keyword&gt;canola&lt;/keyword&gt;&lt;keyword&gt;GENE&lt;/keyword&gt;&lt;keyword&gt;Genes&lt;/keyword&gt;&lt;keyword&gt;of&lt;/keyword&gt;&lt;keyword&gt;Potential&lt;/keyword&gt;&lt;keyword&gt;production&lt;/keyword&gt;&lt;keyword&gt;PROTEIN&lt;/keyword&gt;&lt;keyword&gt;PROTEINS&lt;/keyword&gt;&lt;keyword&gt;Toxicity&lt;/keyword&gt;&lt;/keywords&gt;&lt;dates&gt;&lt;year&gt;2016&lt;/year&gt;&lt;pub-dates&gt;&lt;date&gt;2016&lt;/date&gt;&lt;/pub-dates&gt;&lt;/dates&gt;&lt;publisher&gt;Unpublished report. Nuseed Pty Ltd, Melbourne, Australia&lt;/publisher&gt;&lt;isbn&gt;2016-017&lt;/isbn&gt;&lt;label&gt;22217&lt;/label&gt;&lt;urls&gt;&lt;/urls&gt;&lt;/record&gt;&lt;/Cite&gt;&lt;/EndNote&gt;</w:instrText>
      </w:r>
      <w:r w:rsidR="0084223F" w:rsidRPr="00EC6E2A">
        <w:rPr>
          <w:lang w:val="en-US"/>
        </w:rPr>
        <w:fldChar w:fldCharType="separate"/>
      </w:r>
      <w:r w:rsidR="005B4F12">
        <w:rPr>
          <w:noProof/>
          <w:lang w:val="en-US"/>
        </w:rPr>
        <w:t>(</w:t>
      </w:r>
      <w:hyperlink w:anchor="_ENREF_46" w:tooltip="Goodman, 2016 #20489" w:history="1">
        <w:r w:rsidR="00732023">
          <w:rPr>
            <w:noProof/>
            <w:lang w:val="en-US"/>
          </w:rPr>
          <w:t>2016</w:t>
        </w:r>
      </w:hyperlink>
      <w:r w:rsidR="005B4F12">
        <w:rPr>
          <w:noProof/>
          <w:lang w:val="en-US"/>
        </w:rPr>
        <w:t>)</w:t>
      </w:r>
      <w:r w:rsidR="0084223F" w:rsidRPr="00EC6E2A">
        <w:rPr>
          <w:lang w:val="en-US"/>
        </w:rPr>
        <w:fldChar w:fldCharType="end"/>
      </w:r>
      <w:r w:rsidR="004E4E73" w:rsidRPr="00EC6E2A">
        <w:rPr>
          <w:lang w:val="en-US"/>
        </w:rPr>
        <w:t xml:space="preserve"> from</w:t>
      </w:r>
      <w:r w:rsidR="00E53C26" w:rsidRPr="00EC6E2A">
        <w:rPr>
          <w:lang w:val="en-US"/>
        </w:rPr>
        <w:t xml:space="preserve"> </w:t>
      </w:r>
      <w:r w:rsidR="00512066" w:rsidRPr="00EC6E2A">
        <w:rPr>
          <w:lang w:val="en-US"/>
        </w:rPr>
        <w:t>the Food Allergy Research and Resource Program (FARRP)</w:t>
      </w:r>
      <w:r w:rsidR="00F05F23" w:rsidRPr="00EC6E2A">
        <w:rPr>
          <w:lang w:val="en-US"/>
        </w:rPr>
        <w:t xml:space="preserve"> evaluated</w:t>
      </w:r>
      <w:r w:rsidR="00512066" w:rsidRPr="00EC6E2A">
        <w:rPr>
          <w:lang w:val="en-US"/>
        </w:rPr>
        <w:t xml:space="preserve"> </w:t>
      </w:r>
      <w:r w:rsidR="00E53C26" w:rsidRPr="00EC6E2A">
        <w:rPr>
          <w:lang w:val="en-US"/>
        </w:rPr>
        <w:t xml:space="preserve">the </w:t>
      </w:r>
      <w:r w:rsidR="00512066" w:rsidRPr="00EC6E2A">
        <w:rPr>
          <w:lang w:val="en-US"/>
        </w:rPr>
        <w:t>s</w:t>
      </w:r>
      <w:r w:rsidR="001E7555" w:rsidRPr="00EC6E2A">
        <w:rPr>
          <w:lang w:val="en-US"/>
        </w:rPr>
        <w:t xml:space="preserve">equence similarity of the introduced proteins </w:t>
      </w:r>
      <w:r w:rsidR="00E53C26" w:rsidRPr="00EC6E2A">
        <w:rPr>
          <w:lang w:val="en-US"/>
        </w:rPr>
        <w:t xml:space="preserve">in DHA canola against proteins with </w:t>
      </w:r>
      <w:r w:rsidR="00552FB6" w:rsidRPr="00EC6E2A">
        <w:rPr>
          <w:lang w:val="en-US"/>
        </w:rPr>
        <w:t xml:space="preserve">known or putative </w:t>
      </w:r>
      <w:r w:rsidR="00E53C26" w:rsidRPr="00EC6E2A">
        <w:rPr>
          <w:lang w:val="en-US"/>
        </w:rPr>
        <w:t xml:space="preserve">toxicity or </w:t>
      </w:r>
      <w:proofErr w:type="spellStart"/>
      <w:r w:rsidR="00E53C26" w:rsidRPr="00EC6E2A">
        <w:rPr>
          <w:lang w:val="en-US"/>
        </w:rPr>
        <w:t>allergenicity</w:t>
      </w:r>
      <w:proofErr w:type="spellEnd"/>
      <w:r w:rsidR="00E53C26" w:rsidRPr="00EC6E2A">
        <w:rPr>
          <w:lang w:val="en-US"/>
        </w:rPr>
        <w:t xml:space="preserve">.  Sequence similarity search </w:t>
      </w:r>
      <w:r w:rsidR="001E7555" w:rsidRPr="00EC6E2A">
        <w:rPr>
          <w:lang w:val="en-US"/>
        </w:rPr>
        <w:t xml:space="preserve">against the </w:t>
      </w:r>
      <w:proofErr w:type="spellStart"/>
      <w:r w:rsidR="001E7555" w:rsidRPr="00EC6E2A">
        <w:rPr>
          <w:lang w:val="en-US"/>
        </w:rPr>
        <w:t>Entrez</w:t>
      </w:r>
      <w:proofErr w:type="spellEnd"/>
      <w:r w:rsidR="001E7555" w:rsidRPr="00EC6E2A">
        <w:rPr>
          <w:lang w:val="en-US"/>
        </w:rPr>
        <w:t xml:space="preserve"> Protein dataset from the National Center for Biotechnology Information using the BLASTP program </w:t>
      </w:r>
      <w:r w:rsidR="001E7555" w:rsidRPr="00EC6E2A">
        <w:rPr>
          <w:lang w:val="en-US"/>
        </w:rPr>
        <w:fldChar w:fldCharType="begin">
          <w:fldData xml:space="preserve">PEVuZE5vdGU+PENpdGU+PEF1dGhvcj5BbHRzY2h1bDwvQXV0aG9yPjxZZWFyPjE5OTc8L1llYXI+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=
</w:fldData>
        </w:fldChar>
      </w:r>
      <w:r w:rsidR="005B4F12">
        <w:rPr>
          <w:lang w:val="en-US"/>
        </w:rPr>
        <w:instrText xml:space="preserve"> ADDIN EN.CITE </w:instrText>
      </w:r>
      <w:r w:rsidR="005B4F12">
        <w:rPr>
          <w:lang w:val="en-US"/>
        </w:rPr>
        <w:fldChar w:fldCharType="begin">
          <w:fldData xml:space="preserve">PEVuZE5vdGU+PENpdGU+PEF1dGhvcj5BbHRzY2h1bDwvQXV0aG9yPjxZZWFyPjE5OTc8L1llYXI+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=
</w:fldData>
        </w:fldChar>
      </w:r>
      <w:r w:rsidR="005B4F12">
        <w:rPr>
          <w:lang w:val="en-US"/>
        </w:rPr>
        <w:instrText xml:space="preserve"> ADDIN EN.CITE.DATA </w:instrText>
      </w:r>
      <w:r w:rsidR="005B4F12">
        <w:rPr>
          <w:lang w:val="en-US"/>
        </w:rPr>
      </w:r>
      <w:r w:rsidR="005B4F12">
        <w:rPr>
          <w:lang w:val="en-US"/>
        </w:rPr>
        <w:fldChar w:fldCharType="end"/>
      </w:r>
      <w:r w:rsidR="001E7555" w:rsidRPr="00EC6E2A">
        <w:rPr>
          <w:lang w:val="en-US"/>
        </w:rPr>
      </w:r>
      <w:r w:rsidR="001E7555" w:rsidRPr="00EC6E2A">
        <w:rPr>
          <w:lang w:val="en-US"/>
        </w:rPr>
        <w:fldChar w:fldCharType="separate"/>
      </w:r>
      <w:r w:rsidR="005B4F12">
        <w:rPr>
          <w:noProof/>
          <w:lang w:val="en-US"/>
        </w:rPr>
        <w:t>(</w:t>
      </w:r>
      <w:hyperlink w:anchor="_ENREF_5" w:tooltip="Altschul, 1997 #6609" w:history="1">
        <w:r w:rsidR="00732023">
          <w:rPr>
            <w:noProof/>
            <w:lang w:val="en-US"/>
          </w:rPr>
          <w:t>Altschul et al., 1997</w:t>
        </w:r>
      </w:hyperlink>
      <w:r w:rsidR="005B4F12">
        <w:rPr>
          <w:noProof/>
          <w:lang w:val="en-US"/>
        </w:rPr>
        <w:t>)</w:t>
      </w:r>
      <w:r w:rsidR="001E7555" w:rsidRPr="00EC6E2A">
        <w:rPr>
          <w:lang w:val="en-US"/>
        </w:rPr>
        <w:fldChar w:fldCharType="end"/>
      </w:r>
      <w:r w:rsidR="009C6ED9" w:rsidRPr="00EC6E2A">
        <w:rPr>
          <w:lang w:val="en-US"/>
        </w:rPr>
        <w:t xml:space="preserve"> (Version 2.6.0)</w:t>
      </w:r>
      <w:r w:rsidR="004E4E73" w:rsidRPr="00EC6E2A">
        <w:rPr>
          <w:lang w:val="en-US"/>
        </w:rPr>
        <w:t xml:space="preserve"> foun</w:t>
      </w:r>
      <w:r w:rsidR="001E7555" w:rsidRPr="00EC6E2A">
        <w:rPr>
          <w:lang w:val="en-US"/>
        </w:rPr>
        <w:t>d that none of the introduced proteins share sequence similarities with known protein toxins</w:t>
      </w:r>
      <w:r w:rsidR="00377CA9" w:rsidRPr="00EC6E2A">
        <w:rPr>
          <w:lang w:val="en-US"/>
        </w:rPr>
        <w:t xml:space="preserve"> or allergens</w:t>
      </w:r>
      <w:r w:rsidR="001E7555" w:rsidRPr="00EC6E2A">
        <w:rPr>
          <w:lang w:val="en-US"/>
        </w:rPr>
        <w:t xml:space="preserve"> b</w:t>
      </w:r>
      <w:r w:rsidR="00E53C26" w:rsidRPr="00EC6E2A">
        <w:rPr>
          <w:lang w:val="en-US"/>
        </w:rPr>
        <w:t xml:space="preserve">ased on </w:t>
      </w:r>
      <w:r w:rsidR="00377CA9" w:rsidRPr="00EC6E2A">
        <w:rPr>
          <w:lang w:val="en-US"/>
        </w:rPr>
        <w:t>E scores and identity matches</w:t>
      </w:r>
      <w:r w:rsidR="001E7555" w:rsidRPr="00EC6E2A">
        <w:rPr>
          <w:lang w:val="en-US"/>
        </w:rPr>
        <w:t xml:space="preserve">. </w:t>
      </w:r>
      <w:r w:rsidR="00D2489F" w:rsidRPr="00EC6E2A">
        <w:rPr>
          <w:lang w:val="en-US"/>
        </w:rPr>
        <w:t>T</w:t>
      </w:r>
      <w:r w:rsidR="001E7555" w:rsidRPr="00EC6E2A">
        <w:rPr>
          <w:lang w:val="en-US"/>
        </w:rPr>
        <w:t xml:space="preserve">he degrees of similarity between each introduced protein product and allergenic proteins listed in the </w:t>
      </w:r>
      <w:hyperlink r:id="rId20" w:history="1">
        <w:proofErr w:type="spellStart"/>
        <w:r w:rsidR="001E7555" w:rsidRPr="00EC6E2A">
          <w:rPr>
            <w:lang w:val="en-US"/>
          </w:rPr>
          <w:t>AllergenOnline</w:t>
        </w:r>
        <w:proofErr w:type="spellEnd"/>
      </w:hyperlink>
      <w:r w:rsidR="001E7555" w:rsidRPr="00EC6E2A">
        <w:rPr>
          <w:lang w:val="en-US"/>
        </w:rPr>
        <w:t xml:space="preserve"> database </w:t>
      </w:r>
      <w:r w:rsidR="00893FFD" w:rsidRPr="00EC6E2A">
        <w:rPr>
          <w:lang w:val="en-US"/>
        </w:rPr>
        <w:t xml:space="preserve">(Version 16, updated January 2016) </w:t>
      </w:r>
      <w:r w:rsidR="001E7555" w:rsidRPr="00EC6E2A">
        <w:rPr>
          <w:lang w:val="en-US"/>
        </w:rPr>
        <w:t xml:space="preserve">from the </w:t>
      </w:r>
      <w:r w:rsidR="005D6522" w:rsidRPr="00EC6E2A">
        <w:rPr>
          <w:lang w:val="en-US"/>
        </w:rPr>
        <w:t>FARRP</w:t>
      </w:r>
      <w:r w:rsidR="00893FFD" w:rsidRPr="00EC6E2A">
        <w:rPr>
          <w:lang w:val="en-US"/>
        </w:rPr>
        <w:t>,</w:t>
      </w:r>
      <w:r w:rsidR="001E7555" w:rsidRPr="00EC6E2A">
        <w:rPr>
          <w:lang w:val="en-US"/>
        </w:rPr>
        <w:t xml:space="preserve"> </w:t>
      </w:r>
      <w:r w:rsidR="005D6522" w:rsidRPr="00EC6E2A">
        <w:rPr>
          <w:lang w:val="en-US"/>
        </w:rPr>
        <w:t xml:space="preserve">was further evaluated </w:t>
      </w:r>
      <w:r w:rsidR="001E7555" w:rsidRPr="00EC6E2A">
        <w:rPr>
          <w:lang w:val="en-US"/>
        </w:rPr>
        <w:t xml:space="preserve">using the FASTA3 sequence alignment program </w:t>
      </w:r>
      <w:r w:rsidR="001E7555" w:rsidRPr="00EC6E2A">
        <w:rPr>
          <w:lang w:val="en-US"/>
        </w:rPr>
        <w:fldChar w:fldCharType="begin"/>
      </w:r>
      <w:r w:rsidR="005B4F12">
        <w:rPr>
          <w:lang w:val="en-US"/>
        </w:rPr>
        <w:instrText xml:space="preserve"> ADDIN EN.CITE &lt;EndNote&gt;&lt;Cite&gt;&lt;Author&gt;Pearson&lt;/Author&gt;&lt;Year&gt;2000&lt;/Year&gt;&lt;RecNum&gt;11017&lt;/RecNum&gt;&lt;DisplayText&gt;(Pearson, 2000)&lt;/DisplayText&gt;&lt;record&gt;&lt;rec-number&gt;11017&lt;/rec-number&gt;&lt;foreign-keys&gt;&lt;key app="EN" db-id="avrzt5sv7wwaa2epps1vzttcw5r5awswf02e" timestamp="1503880708"&gt;11017&lt;/key&gt;&lt;/foreign-keys&gt;&lt;ref-type name="Journal Article"&gt;17&lt;/ref-type&gt;&lt;contributors&gt;&lt;authors&gt;&lt;author&gt;Pearson, W.R.&lt;/author&gt;&lt;/authors&gt;&lt;/contributors&gt;&lt;titles&gt;&lt;title&gt;Flexible sequence similarity searching with the FASTA3 program package&lt;/title&gt;&lt;secondary-title&gt;Methods in Molecular Biology&lt;/secondary-title&gt;&lt;/titles&gt;&lt;periodical&gt;&lt;full-title&gt;Methods in Molecular Biology&lt;/full-title&gt;&lt;/periodical&gt;&lt;pages&gt;185-219&lt;/pages&gt;&lt;volume&gt;132&lt;/volume&gt;&lt;reprint-edition&gt;In File&lt;/reprint-edition&gt;&lt;keywords&gt;&lt;keyword&gt;of&lt;/keyword&gt;&lt;keyword&gt;SEQUENCE&lt;/keyword&gt;&lt;keyword&gt;amino acid&lt;/keyword&gt;&lt;keyword&gt;ACID&lt;/keyword&gt;&lt;keyword&gt;PROTEIN&lt;/keyword&gt;&lt;keyword&gt;SEQUENCES&lt;/keyword&gt;&lt;keyword&gt;Dna&lt;/keyword&gt;&lt;keyword&gt;Dna sequence&lt;/keyword&gt;&lt;keyword&gt;Dna-sequences&lt;/keyword&gt;&lt;keyword&gt;as&lt;/keyword&gt;&lt;keyword&gt;database&lt;/keyword&gt;&lt;keyword&gt;sequence homology&lt;/keyword&gt;&lt;keyword&gt;Sequence Alignment&lt;/keyword&gt;&lt;keyword&gt;QUALITY&lt;/keyword&gt;&lt;keyword&gt;structure&lt;/keyword&gt;&lt;keyword&gt;Function&lt;/keyword&gt;&lt;keyword&gt;Databases&lt;/keyword&gt;&lt;keyword&gt;CONSERVATION&lt;/keyword&gt;&lt;keyword&gt;RESIDUES&lt;/keyword&gt;&lt;/keywords&gt;&lt;dates&gt;&lt;year&gt;2000&lt;/year&gt;&lt;pub-dates&gt;&lt;date&gt;2000&lt;/date&gt;&lt;/pub-dates&gt;&lt;/dates&gt;&lt;label&gt;11967&lt;/label&gt;&lt;urls&gt;&lt;/urls&gt;&lt;/record&gt;&lt;/Cite&gt;&lt;/EndNote&gt;</w:instrText>
      </w:r>
      <w:r w:rsidR="001E7555" w:rsidRPr="00EC6E2A">
        <w:rPr>
          <w:lang w:val="en-US"/>
        </w:rPr>
        <w:fldChar w:fldCharType="separate"/>
      </w:r>
      <w:r w:rsidR="005B4F12">
        <w:rPr>
          <w:noProof/>
          <w:lang w:val="en-US"/>
        </w:rPr>
        <w:t>(</w:t>
      </w:r>
      <w:hyperlink w:anchor="_ENREF_82" w:tooltip="Pearson, 2000 #11017" w:history="1">
        <w:r w:rsidR="00732023">
          <w:rPr>
            <w:noProof/>
            <w:lang w:val="en-US"/>
          </w:rPr>
          <w:t>Pearson, 2000</w:t>
        </w:r>
      </w:hyperlink>
      <w:r w:rsidR="005B4F12">
        <w:rPr>
          <w:noProof/>
          <w:lang w:val="en-US"/>
        </w:rPr>
        <w:t>)</w:t>
      </w:r>
      <w:r w:rsidR="001E7555" w:rsidRPr="00EC6E2A">
        <w:rPr>
          <w:lang w:val="en-US"/>
        </w:rPr>
        <w:fldChar w:fldCharType="end"/>
      </w:r>
      <w:r w:rsidR="001E7555" w:rsidRPr="00EC6E2A">
        <w:rPr>
          <w:lang w:val="en-US"/>
        </w:rPr>
        <w:t xml:space="preserve">. None of the introduced proteins had immunological relevant similarities with any of the </w:t>
      </w:r>
      <w:r w:rsidR="000F6389">
        <w:rPr>
          <w:lang w:val="en-US"/>
        </w:rPr>
        <w:t>known allergens in the database</w:t>
      </w:r>
      <w:r w:rsidR="000F6389" w:rsidRPr="000F6389">
        <w:rPr>
          <w:lang w:val="en-US"/>
        </w:rPr>
        <w:t xml:space="preserve">. </w:t>
      </w:r>
      <w:r w:rsidR="000F6389" w:rsidRPr="00D82F88">
        <w:t>Our consideration of the bioinformatics analysis conducted by Goodman (2016) supports the view that</w:t>
      </w:r>
      <w:r w:rsidR="00A35C65" w:rsidRPr="00D82F88">
        <w:rPr>
          <w:lang w:val="en-US"/>
        </w:rPr>
        <w:t xml:space="preserve"> </w:t>
      </w:r>
      <w:r w:rsidR="001A0373" w:rsidRPr="00D82F88">
        <w:rPr>
          <w:lang w:val="en-US"/>
        </w:rPr>
        <w:t xml:space="preserve">it is not necessary to conduct further assessments of the introduced proteins by </w:t>
      </w:r>
      <w:r w:rsidR="001A0373" w:rsidRPr="00D82F88">
        <w:t xml:space="preserve">serum </w:t>
      </w:r>
      <w:proofErr w:type="spellStart"/>
      <w:r w:rsidR="001A0373" w:rsidRPr="00D82F88">
        <w:t>IgE</w:t>
      </w:r>
      <w:proofErr w:type="spellEnd"/>
      <w:r w:rsidR="001A0373" w:rsidRPr="00D82F88">
        <w:t xml:space="preserve"> binding studies </w:t>
      </w:r>
      <w:r w:rsidR="0085015D" w:rsidRPr="00D82F88">
        <w:t xml:space="preserve">for potential cross-reactivity </w:t>
      </w:r>
      <w:r w:rsidR="0084223F" w:rsidRPr="00D82F88">
        <w:fldChar w:fldCharType="begin">
          <w:fldData xml:space="preserve">PEVuZE5vdGU+PENpdGU+PEF1dGhvcj5Hb29kbWFuPC9BdXRob3I+PFllYXI+MjAwODwvWWVhcj48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</w:fldData>
        </w:fldChar>
      </w:r>
      <w:r w:rsidR="005B4F12">
        <w:instrText xml:space="preserve"> ADDIN EN.CITE </w:instrText>
      </w:r>
      <w:r w:rsidR="005B4F12">
        <w:fldChar w:fldCharType="begin">
          <w:fldData xml:space="preserve">PEVuZE5vdGU+PENpdGU+PEF1dGhvcj5Hb29kbWFuPC9BdXRob3I+PFllYXI+MjAwODwvWWVhcj48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</w:fldData>
        </w:fldChar>
      </w:r>
      <w:r w:rsidR="005B4F12">
        <w:instrText xml:space="preserve"> ADDIN EN.CITE.DATA </w:instrText>
      </w:r>
      <w:r w:rsidR="005B4F12">
        <w:fldChar w:fldCharType="end"/>
      </w:r>
      <w:r w:rsidR="0084223F" w:rsidRPr="00D82F88">
        <w:fldChar w:fldCharType="separate"/>
      </w:r>
      <w:r w:rsidR="005B4F12">
        <w:rPr>
          <w:noProof/>
        </w:rPr>
        <w:t>(</w:t>
      </w:r>
      <w:hyperlink w:anchor="_ENREF_45" w:tooltip="Goodman, 2008 #20490" w:history="1">
        <w:r w:rsidR="00732023">
          <w:rPr>
            <w:noProof/>
          </w:rPr>
          <w:t>Goodman, 2008</w:t>
        </w:r>
      </w:hyperlink>
      <w:r w:rsidR="005B4F12">
        <w:rPr>
          <w:noProof/>
        </w:rPr>
        <w:t>)</w:t>
      </w:r>
      <w:r w:rsidR="0084223F" w:rsidRPr="00D82F88">
        <w:fldChar w:fldCharType="end"/>
      </w:r>
      <w:r w:rsidR="0085015D" w:rsidRPr="00EC6E2A">
        <w:t>.</w:t>
      </w:r>
    </w:p>
    <w:p w:rsidR="000230BA" w:rsidRPr="005826F7" w:rsidRDefault="001842B2" w:rsidP="00EC6E2A">
      <w:pPr>
        <w:pStyle w:val="1Para"/>
        <w:tabs>
          <w:tab w:val="clear" w:pos="360"/>
          <w:tab w:val="num" w:pos="567"/>
        </w:tabs>
      </w:pPr>
      <w:r w:rsidRPr="005826F7">
        <w:t xml:space="preserve">As discussed in Section </w:t>
      </w:r>
      <w:r w:rsidRPr="005826F7">
        <w:fldChar w:fldCharType="begin"/>
      </w:r>
      <w:r w:rsidRPr="005826F7">
        <w:instrText xml:space="preserve"> REF _Ref493508961 \n \h </w:instrText>
      </w:r>
      <w:r w:rsidRPr="005826F7">
        <w:fldChar w:fldCharType="separate"/>
      </w:r>
      <w:r w:rsidR="00805C97">
        <w:t>5.2.1</w:t>
      </w:r>
      <w:r w:rsidRPr="005826F7">
        <w:fldChar w:fldCharType="end"/>
      </w:r>
      <w:r w:rsidRPr="005826F7">
        <w:t xml:space="preserve"> and b</w:t>
      </w:r>
      <w:r w:rsidR="002E44F0" w:rsidRPr="005826F7">
        <w:t xml:space="preserve">ased on sequence similarity and functionality, the seven </w:t>
      </w:r>
      <w:r w:rsidRPr="005826F7">
        <w:t>introduced proteins</w:t>
      </w:r>
      <w:r w:rsidR="002E44F0" w:rsidRPr="005826F7">
        <w:t xml:space="preserve"> can be </w:t>
      </w:r>
      <w:r w:rsidRPr="005826F7">
        <w:t>divided</w:t>
      </w:r>
      <w:r w:rsidR="002E44F0" w:rsidRPr="005826F7">
        <w:t xml:space="preserve"> into three groups: </w:t>
      </w:r>
      <w:r w:rsidRPr="005826F7">
        <w:t xml:space="preserve"> two yeast acyl Co</w:t>
      </w:r>
      <w:r w:rsidR="002E44F0" w:rsidRPr="005826F7">
        <w:t>A-type fatty acid desatur</w:t>
      </w:r>
      <w:r w:rsidRPr="005826F7">
        <w:t xml:space="preserve">ases </w:t>
      </w:r>
      <w:r w:rsidR="002E44F0" w:rsidRPr="005826F7">
        <w:t xml:space="preserve"> </w:t>
      </w:r>
      <w:r w:rsidRPr="005826F7">
        <w:t>(</w:t>
      </w:r>
      <w:r w:rsidR="002E44F0" w:rsidRPr="005826F7">
        <w:rPr>
          <w:bCs/>
        </w:rPr>
        <w:t>Lackl-Δ12D</w:t>
      </w:r>
      <w:r w:rsidR="002E44F0" w:rsidRPr="005826F7">
        <w:rPr>
          <w:b/>
          <w:bCs/>
        </w:rPr>
        <w:t xml:space="preserve"> </w:t>
      </w:r>
      <w:r w:rsidR="002E44F0" w:rsidRPr="005826F7">
        <w:t xml:space="preserve">and </w:t>
      </w:r>
      <w:r w:rsidR="002E44F0" w:rsidRPr="005826F7">
        <w:rPr>
          <w:bCs/>
        </w:rPr>
        <w:t>Picpa-ω3D</w:t>
      </w:r>
      <w:r w:rsidRPr="005826F7">
        <w:rPr>
          <w:bCs/>
        </w:rPr>
        <w:t xml:space="preserve">), </w:t>
      </w:r>
      <w:r w:rsidR="002E44F0" w:rsidRPr="005826F7">
        <w:t xml:space="preserve"> </w:t>
      </w:r>
      <w:r w:rsidRPr="005826F7">
        <w:t xml:space="preserve">two </w:t>
      </w:r>
      <w:proofErr w:type="spellStart"/>
      <w:r w:rsidRPr="005826F7">
        <w:t>microalgal</w:t>
      </w:r>
      <w:proofErr w:type="spellEnd"/>
      <w:r w:rsidRPr="005826F7">
        <w:t xml:space="preserve"> fatty acid </w:t>
      </w:r>
      <w:proofErr w:type="spellStart"/>
      <w:r w:rsidRPr="005826F7">
        <w:t>elongases</w:t>
      </w:r>
      <w:proofErr w:type="spellEnd"/>
      <w:r w:rsidRPr="005826F7">
        <w:t xml:space="preserve"> (</w:t>
      </w:r>
      <w:r w:rsidR="002E44F0" w:rsidRPr="005826F7">
        <w:rPr>
          <w:bCs/>
        </w:rPr>
        <w:t>Pyrco-Δ6E</w:t>
      </w:r>
      <w:r w:rsidR="002E44F0" w:rsidRPr="005826F7">
        <w:rPr>
          <w:b/>
          <w:bCs/>
        </w:rPr>
        <w:t xml:space="preserve"> </w:t>
      </w:r>
      <w:r w:rsidR="002E44F0" w:rsidRPr="005826F7">
        <w:t xml:space="preserve">and </w:t>
      </w:r>
      <w:proofErr w:type="spellStart"/>
      <w:r w:rsidR="002E44F0" w:rsidRPr="005826F7">
        <w:rPr>
          <w:bCs/>
        </w:rPr>
        <w:t>Pyrco</w:t>
      </w:r>
      <w:proofErr w:type="spellEnd"/>
      <w:r w:rsidR="002E44F0" w:rsidRPr="005826F7">
        <w:rPr>
          <w:bCs/>
        </w:rPr>
        <w:t xml:space="preserve"> Δ5E</w:t>
      </w:r>
      <w:r w:rsidRPr="005826F7">
        <w:rPr>
          <w:bCs/>
        </w:rPr>
        <w:t>) and three</w:t>
      </w:r>
      <w:r w:rsidR="002E44F0" w:rsidRPr="005826F7">
        <w:t xml:space="preserve"> </w:t>
      </w:r>
      <w:proofErr w:type="spellStart"/>
      <w:r w:rsidRPr="005826F7">
        <w:t>micro</w:t>
      </w:r>
      <w:r w:rsidR="002E44F0" w:rsidRPr="005826F7">
        <w:t>algal</w:t>
      </w:r>
      <w:proofErr w:type="spellEnd"/>
      <w:r w:rsidR="002E44F0" w:rsidRPr="005826F7">
        <w:t xml:space="preserve"> front-end desaturases </w:t>
      </w:r>
      <w:r w:rsidRPr="005826F7">
        <w:t>(</w:t>
      </w:r>
      <w:r w:rsidR="002E44F0" w:rsidRPr="005826F7">
        <w:rPr>
          <w:bCs/>
        </w:rPr>
        <w:t>Micpu-Δ6D</w:t>
      </w:r>
      <w:r w:rsidR="002E44F0" w:rsidRPr="005826F7">
        <w:rPr>
          <w:b/>
          <w:bCs/>
        </w:rPr>
        <w:t xml:space="preserve">, </w:t>
      </w:r>
      <w:r w:rsidR="002E44F0" w:rsidRPr="005826F7">
        <w:rPr>
          <w:bCs/>
        </w:rPr>
        <w:t>Pavsa-Δ5D</w:t>
      </w:r>
      <w:r w:rsidR="002E44F0" w:rsidRPr="005826F7">
        <w:rPr>
          <w:b/>
          <w:bCs/>
        </w:rPr>
        <w:t xml:space="preserve"> </w:t>
      </w:r>
      <w:r w:rsidR="002E44F0" w:rsidRPr="005826F7">
        <w:t xml:space="preserve">and </w:t>
      </w:r>
      <w:r w:rsidR="002E44F0" w:rsidRPr="005826F7">
        <w:rPr>
          <w:bCs/>
        </w:rPr>
        <w:t>Pavsa-Δ4D</w:t>
      </w:r>
      <w:r w:rsidRPr="005826F7">
        <w:rPr>
          <w:bCs/>
        </w:rPr>
        <w:t>)</w:t>
      </w:r>
      <w:r w:rsidR="00980245" w:rsidRPr="005826F7">
        <w:rPr>
          <w:bCs/>
        </w:rPr>
        <w:t>.</w:t>
      </w:r>
      <w:r w:rsidR="002E44F0" w:rsidRPr="005826F7">
        <w:rPr>
          <w:bCs/>
        </w:rPr>
        <w:t xml:space="preserve"> </w:t>
      </w:r>
      <w:r w:rsidR="00980245" w:rsidRPr="005826F7">
        <w:rPr>
          <w:bCs/>
        </w:rPr>
        <w:t>One representative protein from each of the groups w</w:t>
      </w:r>
      <w:r w:rsidR="00CA2C07" w:rsidRPr="005826F7">
        <w:rPr>
          <w:bCs/>
        </w:rPr>
        <w:t>as</w:t>
      </w:r>
      <w:r w:rsidR="00980245" w:rsidRPr="005826F7">
        <w:rPr>
          <w:bCs/>
        </w:rPr>
        <w:t xml:space="preserve"> selected </w:t>
      </w:r>
      <w:r w:rsidR="00CA2C07" w:rsidRPr="005826F7">
        <w:rPr>
          <w:bCs/>
        </w:rPr>
        <w:t xml:space="preserve">(Picpa-ω3D, </w:t>
      </w:r>
      <w:proofErr w:type="spellStart"/>
      <w:r w:rsidR="00CA2C07" w:rsidRPr="005826F7">
        <w:rPr>
          <w:bCs/>
        </w:rPr>
        <w:t>Pyrco</w:t>
      </w:r>
      <w:proofErr w:type="spellEnd"/>
      <w:r w:rsidR="00CA2C07" w:rsidRPr="005826F7">
        <w:rPr>
          <w:bCs/>
        </w:rPr>
        <w:t xml:space="preserve"> Δ5E, and Pavsa-Δ4D ) </w:t>
      </w:r>
      <w:r w:rsidR="00980245" w:rsidRPr="005826F7">
        <w:rPr>
          <w:bCs/>
        </w:rPr>
        <w:t xml:space="preserve">for </w:t>
      </w:r>
      <w:r w:rsidR="00980245" w:rsidRPr="005826F7">
        <w:rPr>
          <w:bCs/>
          <w:i/>
          <w:iCs/>
        </w:rPr>
        <w:t xml:space="preserve">In vitro </w:t>
      </w:r>
      <w:r w:rsidR="00980245" w:rsidRPr="005826F7">
        <w:rPr>
          <w:bCs/>
        </w:rPr>
        <w:t>digestibility tests using fusion proteins derived from</w:t>
      </w:r>
      <w:r w:rsidR="008511EB" w:rsidRPr="005826F7">
        <w:rPr>
          <w:bCs/>
        </w:rPr>
        <w:t xml:space="preserve"> </w:t>
      </w:r>
      <w:r w:rsidR="00CD402F" w:rsidRPr="005826F7">
        <w:rPr>
          <w:bCs/>
        </w:rPr>
        <w:t>heterologous</w:t>
      </w:r>
      <w:r w:rsidR="008511EB" w:rsidRPr="005826F7">
        <w:rPr>
          <w:bCs/>
        </w:rPr>
        <w:t xml:space="preserve"> expression </w:t>
      </w:r>
      <w:r w:rsidR="00980245" w:rsidRPr="005826F7">
        <w:rPr>
          <w:bCs/>
        </w:rPr>
        <w:t>system</w:t>
      </w:r>
      <w:r w:rsidR="00A24392" w:rsidRPr="005826F7">
        <w:rPr>
          <w:bCs/>
        </w:rPr>
        <w:t>s</w:t>
      </w:r>
      <w:r w:rsidR="000A076A" w:rsidRPr="005826F7">
        <w:rPr>
          <w:bCs/>
        </w:rPr>
        <w:t xml:space="preserve"> (</w:t>
      </w:r>
      <w:r w:rsidR="000A076A" w:rsidRPr="005826F7">
        <w:rPr>
          <w:bCs/>
          <w:i/>
        </w:rPr>
        <w:t>E. coli</w:t>
      </w:r>
      <w:r w:rsidR="000A076A" w:rsidRPr="005826F7">
        <w:rPr>
          <w:bCs/>
        </w:rPr>
        <w:t xml:space="preserve"> </w:t>
      </w:r>
      <w:r w:rsidR="00C96EA6" w:rsidRPr="005826F7">
        <w:rPr>
          <w:bCs/>
        </w:rPr>
        <w:t xml:space="preserve">strain C41 </w:t>
      </w:r>
      <w:r w:rsidR="000A076A" w:rsidRPr="005826F7">
        <w:rPr>
          <w:bCs/>
        </w:rPr>
        <w:t>or insect cell line</w:t>
      </w:r>
      <w:r w:rsidR="00C96EA6" w:rsidRPr="005826F7">
        <w:rPr>
          <w:bCs/>
        </w:rPr>
        <w:t xml:space="preserve"> </w:t>
      </w:r>
      <w:r w:rsidR="00C96EA6" w:rsidRPr="005826F7">
        <w:rPr>
          <w:bCs/>
          <w:i/>
        </w:rPr>
        <w:t>Sf9</w:t>
      </w:r>
      <w:r w:rsidR="000A076A" w:rsidRPr="005826F7">
        <w:rPr>
          <w:bCs/>
        </w:rPr>
        <w:t xml:space="preserve">) </w:t>
      </w:r>
      <w:r w:rsidR="00EC6E2A" w:rsidRPr="005826F7">
        <w:rPr>
          <w:bCs/>
        </w:rPr>
        <w:fldChar w:fldCharType="begin">
          <w:fldData xml:space="preserve">PEVuZE5vdGU+PENpdGU+PEF1dGhvcj5Db2xncmF2ZTwvQXV0aG9yPjxZZWFyPjIwMTY8L1llYXI+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</w:fldData>
        </w:fldChar>
      </w:r>
      <w:r w:rsidR="00805C97">
        <w:rPr>
          <w:bCs/>
        </w:rPr>
        <w:instrText xml:space="preserve"> ADDIN EN.CITE </w:instrText>
      </w:r>
      <w:r w:rsidR="00805C97">
        <w:rPr>
          <w:bCs/>
        </w:rPr>
        <w:fldChar w:fldCharType="begin">
          <w:fldData xml:space="preserve">PEVuZE5vdGU+PENpdGU+PEF1dGhvcj5Db2xncmF2ZTwvQXV0aG9yPjxZZWFyPjIwMTY8L1llYXI+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</w:fldData>
        </w:fldChar>
      </w:r>
      <w:r w:rsidR="00805C97">
        <w:rPr>
          <w:bCs/>
        </w:rPr>
        <w:instrText xml:space="preserve"> ADDIN EN.CITE.DATA </w:instrText>
      </w:r>
      <w:r w:rsidR="00805C97">
        <w:rPr>
          <w:bCs/>
        </w:rPr>
      </w:r>
      <w:r w:rsidR="00805C97">
        <w:rPr>
          <w:bCs/>
        </w:rPr>
        <w:fldChar w:fldCharType="end"/>
      </w:r>
      <w:r w:rsidR="00EC6E2A" w:rsidRPr="005826F7">
        <w:rPr>
          <w:bCs/>
        </w:rPr>
      </w:r>
      <w:r w:rsidR="00EC6E2A" w:rsidRPr="005826F7">
        <w:rPr>
          <w:bCs/>
        </w:rPr>
        <w:fldChar w:fldCharType="separate"/>
      </w:r>
      <w:r w:rsidR="005B4F12">
        <w:rPr>
          <w:bCs/>
          <w:noProof/>
        </w:rPr>
        <w:t>(</w:t>
      </w:r>
      <w:hyperlink w:anchor="_ENREF_24" w:tooltip="Colgrave, 2016 #20486" w:history="1">
        <w:r w:rsidR="00732023">
          <w:rPr>
            <w:bCs/>
            <w:noProof/>
          </w:rPr>
          <w:t>Colgrave et al., 2016a</w:t>
        </w:r>
      </w:hyperlink>
      <w:r w:rsidR="005B4F12">
        <w:rPr>
          <w:bCs/>
          <w:noProof/>
        </w:rPr>
        <w:t xml:space="preserve">, </w:t>
      </w:r>
      <w:hyperlink w:anchor="_ENREF_25" w:tooltip="Colgrave, 2016 #20487" w:history="1">
        <w:r w:rsidR="00732023">
          <w:rPr>
            <w:bCs/>
            <w:noProof/>
          </w:rPr>
          <w:t>b</w:t>
        </w:r>
      </w:hyperlink>
      <w:r w:rsidR="005B4F12">
        <w:rPr>
          <w:bCs/>
          <w:noProof/>
        </w:rPr>
        <w:t xml:space="preserve">; </w:t>
      </w:r>
      <w:hyperlink w:anchor="_ENREF_26" w:tooltip="Colgrave, 2016 #20488" w:history="1">
        <w:r w:rsidR="00732023">
          <w:rPr>
            <w:bCs/>
            <w:noProof/>
          </w:rPr>
          <w:t>Colgrave et al., 2016c</w:t>
        </w:r>
      </w:hyperlink>
      <w:r w:rsidR="005B4F12">
        <w:rPr>
          <w:bCs/>
          <w:noProof/>
        </w:rPr>
        <w:t xml:space="preserve">; </w:t>
      </w:r>
      <w:hyperlink w:anchor="_ENREF_67" w:tooltip="MacIntosh, 2017 #20682" w:history="1">
        <w:r w:rsidR="00732023">
          <w:rPr>
            <w:bCs/>
            <w:noProof/>
          </w:rPr>
          <w:t>MacIntosh et al., 2017</w:t>
        </w:r>
      </w:hyperlink>
      <w:r w:rsidR="005B4F12">
        <w:rPr>
          <w:bCs/>
          <w:noProof/>
        </w:rPr>
        <w:t>)</w:t>
      </w:r>
      <w:r w:rsidR="00EC6E2A" w:rsidRPr="005826F7">
        <w:rPr>
          <w:bCs/>
        </w:rPr>
        <w:fldChar w:fldCharType="end"/>
      </w:r>
      <w:r w:rsidR="008511EB" w:rsidRPr="005826F7">
        <w:rPr>
          <w:bCs/>
        </w:rPr>
        <w:t xml:space="preserve">.  </w:t>
      </w:r>
      <w:r w:rsidR="00CA2C07" w:rsidRPr="005826F7">
        <w:rPr>
          <w:bCs/>
        </w:rPr>
        <w:t xml:space="preserve">The proteins were subjected to </w:t>
      </w:r>
      <w:r w:rsidR="000B7BF6" w:rsidRPr="005826F7">
        <w:rPr>
          <w:bCs/>
        </w:rPr>
        <w:t xml:space="preserve">digestion in </w:t>
      </w:r>
      <w:r w:rsidR="00CA2C07" w:rsidRPr="005826F7">
        <w:rPr>
          <w:bCs/>
        </w:rPr>
        <w:t>simulated gastric fluid</w:t>
      </w:r>
      <w:r w:rsidR="000B7BF6" w:rsidRPr="005826F7">
        <w:rPr>
          <w:bCs/>
        </w:rPr>
        <w:t>s</w:t>
      </w:r>
      <w:r w:rsidR="00CA2C07" w:rsidRPr="005826F7">
        <w:rPr>
          <w:bCs/>
        </w:rPr>
        <w:t xml:space="preserve"> comprising pepsin</w:t>
      </w:r>
      <w:r w:rsidR="000B7BF6" w:rsidRPr="005826F7">
        <w:rPr>
          <w:bCs/>
        </w:rPr>
        <w:t xml:space="preserve"> or a combination of pepsin and trypsin. The results showed that these selected proteins were readily digestible in pepsin and/or trypsin.</w:t>
      </w:r>
      <w:r w:rsidR="00A05C8E" w:rsidRPr="005826F7">
        <w:rPr>
          <w:bCs/>
        </w:rPr>
        <w:t xml:space="preserve"> FSANZ has analysed </w:t>
      </w:r>
      <w:r w:rsidR="000B7BF6" w:rsidRPr="005826F7">
        <w:rPr>
          <w:bCs/>
        </w:rPr>
        <w:t xml:space="preserve"> </w:t>
      </w:r>
      <w:r w:rsidR="00A05C8E" w:rsidRPr="005826F7">
        <w:rPr>
          <w:bCs/>
        </w:rPr>
        <w:t xml:space="preserve">the protease cleavage sites in the amino acid sequences of all seven introduced proteins using the </w:t>
      </w:r>
      <w:hyperlink r:id="rId21" w:history="1">
        <w:r w:rsidR="00A05C8E" w:rsidRPr="005826F7">
          <w:rPr>
            <w:rStyle w:val="Hyperlink"/>
            <w:bCs/>
          </w:rPr>
          <w:t>PeptideCutter28</w:t>
        </w:r>
      </w:hyperlink>
      <w:r w:rsidR="00A05C8E" w:rsidRPr="005826F7">
        <w:rPr>
          <w:bCs/>
        </w:rPr>
        <w:t xml:space="preserve"> tool and concluded that </w:t>
      </w:r>
      <w:r w:rsidR="00613EE8" w:rsidRPr="005826F7">
        <w:rPr>
          <w:bCs/>
        </w:rPr>
        <w:t>all the proteins were potentially as susceptible to digestion as the vast majority of dietary proteins</w:t>
      </w:r>
      <w:r w:rsidR="0076418B">
        <w:rPr>
          <w:bCs/>
        </w:rPr>
        <w:t xml:space="preserve"> </w:t>
      </w:r>
      <w:r w:rsidR="007173E5">
        <w:rPr>
          <w:bCs/>
        </w:rPr>
        <w:fldChar w:fldCharType="begin"/>
      </w:r>
      <w:r w:rsidR="007173E5">
        <w:rPr>
          <w:bCs/>
        </w:rPr>
        <w:instrText xml:space="preserve"> ADDIN EN.CITE &lt;EndNote&gt;&lt;Cite&gt;&lt;Author&gt;FSANZ&lt;/Author&gt;&lt;Year&gt;2017&lt;/Year&gt;&lt;RecNum&gt;7&lt;/RecNum&gt;&lt;DisplayText&gt;(FSANZ, 2017b)&lt;/DisplayText&gt;&lt;record&gt;&lt;rec-number&gt;7&lt;/rec-number&gt;&lt;foreign-keys&gt;&lt;key app="EN" db-id="eztrf2003frr93e050v50dvqxdew5pxwd950" timestamp="1515628357"&gt;7&lt;/key&gt;&lt;/foreign-keys&gt;&lt;ref-type name="Report"&gt;27&lt;/ref-type&gt;&lt;contributors&gt;&lt;authors&gt;&lt;author&gt;FSANZ&lt;/author&gt;&lt;/authors&gt;&lt;/contributors&gt;&lt;titles&gt;&lt;title&gt;Safety assessment report - Application A1143: Food derived from DHA Canola Line NS-B50027-4&lt;/title&gt;&lt;/titles&gt;&lt;dates&gt;&lt;year&gt;2017&lt;/year&gt;&lt;/dates&gt;&lt;pub-location&gt;Canberra, Australia&lt;/pub-location&gt;&lt;publisher&gt;Food Standards Australia New Zealand &lt;/publisher&gt;&lt;urls&gt;&lt;/urls&gt;&lt;/record&gt;&lt;/Cite&gt;&lt;/EndNote&gt;</w:instrText>
      </w:r>
      <w:r w:rsidR="007173E5">
        <w:rPr>
          <w:bCs/>
        </w:rPr>
        <w:fldChar w:fldCharType="separate"/>
      </w:r>
      <w:r w:rsidR="007173E5">
        <w:rPr>
          <w:bCs/>
          <w:noProof/>
        </w:rPr>
        <w:t>(</w:t>
      </w:r>
      <w:hyperlink w:anchor="_ENREF_42" w:tooltip="FSANZ, 2017 #7" w:history="1">
        <w:r w:rsidR="00732023">
          <w:rPr>
            <w:bCs/>
            <w:noProof/>
          </w:rPr>
          <w:t>FSANZ, 2017b</w:t>
        </w:r>
      </w:hyperlink>
      <w:r w:rsidR="007173E5">
        <w:rPr>
          <w:bCs/>
          <w:noProof/>
        </w:rPr>
        <w:t>)</w:t>
      </w:r>
      <w:r w:rsidR="007173E5">
        <w:rPr>
          <w:bCs/>
        </w:rPr>
        <w:fldChar w:fldCharType="end"/>
      </w:r>
      <w:r w:rsidR="00613EE8" w:rsidRPr="005826F7">
        <w:rPr>
          <w:bCs/>
        </w:rPr>
        <w:t>.</w:t>
      </w:r>
    </w:p>
    <w:p w:rsidR="00237601" w:rsidRPr="00EC6E2A" w:rsidRDefault="008943C5" w:rsidP="00650276">
      <w:pPr>
        <w:pStyle w:val="4RARMP"/>
        <w:tabs>
          <w:tab w:val="left" w:pos="709"/>
        </w:tabs>
        <w:rPr>
          <w:i/>
        </w:rPr>
      </w:pPr>
      <w:bookmarkStart w:id="85" w:name="_Ref488758246"/>
      <w:r w:rsidRPr="00EC6E2A">
        <w:rPr>
          <w:i/>
        </w:rPr>
        <w:t xml:space="preserve">Toxicity </w:t>
      </w:r>
      <w:r w:rsidR="00560BDC" w:rsidRPr="00EC6E2A">
        <w:rPr>
          <w:i/>
        </w:rPr>
        <w:t xml:space="preserve">and </w:t>
      </w:r>
      <w:proofErr w:type="spellStart"/>
      <w:r w:rsidR="00560BDC" w:rsidRPr="00EC6E2A">
        <w:rPr>
          <w:i/>
        </w:rPr>
        <w:t>allergenicity</w:t>
      </w:r>
      <w:proofErr w:type="spellEnd"/>
      <w:r w:rsidR="00560BDC" w:rsidRPr="00EC6E2A">
        <w:rPr>
          <w:i/>
        </w:rPr>
        <w:t xml:space="preserve"> </w:t>
      </w:r>
      <w:r w:rsidRPr="00EC6E2A">
        <w:rPr>
          <w:i/>
        </w:rPr>
        <w:t xml:space="preserve">of </w:t>
      </w:r>
      <w:r w:rsidR="00A07A19" w:rsidRPr="00EC6E2A">
        <w:rPr>
          <w:i/>
          <w:lang w:val="en-US"/>
        </w:rPr>
        <w:t>DHA</w:t>
      </w:r>
      <w:bookmarkEnd w:id="85"/>
    </w:p>
    <w:p w:rsidR="0072713E" w:rsidRPr="00EC6E2A" w:rsidRDefault="00FF16A5" w:rsidP="00E37A48">
      <w:pPr>
        <w:pStyle w:val="1Para"/>
        <w:tabs>
          <w:tab w:val="clear" w:pos="360"/>
          <w:tab w:val="num" w:pos="567"/>
        </w:tabs>
      </w:pPr>
      <w:r w:rsidRPr="00EC6E2A">
        <w:rPr>
          <w:lang w:val="en-US"/>
        </w:rPr>
        <w:t>I</w:t>
      </w:r>
      <w:r w:rsidR="006F76B7" w:rsidRPr="00EC6E2A">
        <w:rPr>
          <w:lang w:val="en-US"/>
        </w:rPr>
        <w:t>n addition to OA, LA and ALA that are naturally produced in non-GM canola</w:t>
      </w:r>
      <w:r w:rsidR="005D5FA1" w:rsidRPr="00EC6E2A">
        <w:rPr>
          <w:lang w:val="en-US"/>
        </w:rPr>
        <w:t xml:space="preserve"> </w:t>
      </w:r>
      <w:r w:rsidR="000928C8" w:rsidRPr="00EC6E2A">
        <w:rPr>
          <w:lang w:val="en-US"/>
        </w:rPr>
        <w:t>seed</w:t>
      </w:r>
      <w:r w:rsidR="006F76B7" w:rsidRPr="00EC6E2A">
        <w:rPr>
          <w:lang w:val="en-US"/>
        </w:rPr>
        <w:t xml:space="preserve">, </w:t>
      </w:r>
      <w:r w:rsidRPr="00EC6E2A">
        <w:rPr>
          <w:lang w:val="en-US"/>
        </w:rPr>
        <w:t>DHA</w:t>
      </w:r>
      <w:r w:rsidR="00B67C2A" w:rsidRPr="00EC6E2A">
        <w:rPr>
          <w:lang w:val="en-US"/>
        </w:rPr>
        <w:t xml:space="preserve"> canola</w:t>
      </w:r>
      <w:r w:rsidR="006F76B7" w:rsidRPr="00EC6E2A">
        <w:rPr>
          <w:lang w:val="en-US"/>
        </w:rPr>
        <w:t xml:space="preserve"> </w:t>
      </w:r>
      <w:r w:rsidR="005D5FA1" w:rsidRPr="00EC6E2A">
        <w:rPr>
          <w:lang w:val="en-US"/>
        </w:rPr>
        <w:t xml:space="preserve">seed </w:t>
      </w:r>
      <w:r w:rsidR="006F76B7" w:rsidRPr="00EC6E2A">
        <w:rPr>
          <w:lang w:val="en-US"/>
        </w:rPr>
        <w:t>contain</w:t>
      </w:r>
      <w:r w:rsidR="00B67C2A" w:rsidRPr="00EC6E2A">
        <w:rPr>
          <w:lang w:val="en-US"/>
        </w:rPr>
        <w:t>s</w:t>
      </w:r>
      <w:r w:rsidR="006F76B7" w:rsidRPr="00EC6E2A">
        <w:rPr>
          <w:lang w:val="en-US"/>
        </w:rPr>
        <w:t xml:space="preserve"> </w:t>
      </w:r>
      <w:r w:rsidR="005A5768" w:rsidRPr="00EC6E2A">
        <w:rPr>
          <w:lang w:val="en-US"/>
        </w:rPr>
        <w:t>high level</w:t>
      </w:r>
      <w:r w:rsidR="0072713E" w:rsidRPr="00EC6E2A">
        <w:rPr>
          <w:lang w:val="en-US"/>
        </w:rPr>
        <w:t>s</w:t>
      </w:r>
      <w:r w:rsidR="005A5768" w:rsidRPr="00EC6E2A">
        <w:rPr>
          <w:lang w:val="en-US"/>
        </w:rPr>
        <w:t xml:space="preserve"> of </w:t>
      </w:r>
      <w:r w:rsidR="005D5FA1" w:rsidRPr="00EC6E2A">
        <w:rPr>
          <w:lang w:val="en-US"/>
        </w:rPr>
        <w:t>DHA</w:t>
      </w:r>
      <w:r w:rsidR="000928C8" w:rsidRPr="00EC6E2A">
        <w:rPr>
          <w:lang w:val="en-US"/>
        </w:rPr>
        <w:t xml:space="preserve"> as the end product of the introduced novel LC-</w:t>
      </w:r>
      <w:r w:rsidR="000928C8" w:rsidRPr="00EC6E2A">
        <w:t>ω3-</w:t>
      </w:r>
      <w:r w:rsidR="000928C8" w:rsidRPr="00EC6E2A">
        <w:rPr>
          <w:lang w:val="en-US"/>
        </w:rPr>
        <w:t>PUFA pathway</w:t>
      </w:r>
      <w:r w:rsidR="005A5768" w:rsidRPr="00EC6E2A">
        <w:rPr>
          <w:lang w:val="en-US"/>
        </w:rPr>
        <w:t>, as well as low</w:t>
      </w:r>
      <w:r w:rsidR="00537DC4" w:rsidRPr="00EC6E2A">
        <w:rPr>
          <w:lang w:val="en-US"/>
        </w:rPr>
        <w:t>er</w:t>
      </w:r>
      <w:r w:rsidR="005A5768" w:rsidRPr="00EC6E2A">
        <w:rPr>
          <w:lang w:val="en-US"/>
        </w:rPr>
        <w:t xml:space="preserve"> levels of </w:t>
      </w:r>
      <w:r w:rsidR="0066155D" w:rsidRPr="00EC6E2A">
        <w:rPr>
          <w:lang w:val="en-US"/>
        </w:rPr>
        <w:t xml:space="preserve">some </w:t>
      </w:r>
      <w:r w:rsidR="005A5768" w:rsidRPr="00EC6E2A">
        <w:rPr>
          <w:lang w:val="en-US"/>
        </w:rPr>
        <w:t xml:space="preserve">intermediates </w:t>
      </w:r>
      <w:r w:rsidR="0066155D" w:rsidRPr="00EC6E2A">
        <w:rPr>
          <w:lang w:val="en-US"/>
        </w:rPr>
        <w:t xml:space="preserve">in the pathway </w:t>
      </w:r>
      <w:r w:rsidR="002E3050" w:rsidRPr="00EC6E2A">
        <w:rPr>
          <w:lang w:val="en-US"/>
        </w:rPr>
        <w:t>(Figure 1</w:t>
      </w:r>
      <w:r w:rsidR="00ED6797" w:rsidRPr="00EC6E2A">
        <w:rPr>
          <w:lang w:val="en-US"/>
        </w:rPr>
        <w:t xml:space="preserve">, also see Section </w:t>
      </w:r>
      <w:r w:rsidR="00ED6797" w:rsidRPr="00EC6E2A">
        <w:rPr>
          <w:lang w:val="en-US"/>
        </w:rPr>
        <w:fldChar w:fldCharType="begin"/>
      </w:r>
      <w:r w:rsidR="00ED6797" w:rsidRPr="00EC6E2A">
        <w:rPr>
          <w:lang w:val="en-US"/>
        </w:rPr>
        <w:instrText xml:space="preserve"> REF _Ref387418322 \n \h </w:instrText>
      </w:r>
      <w:r w:rsidR="00ED6797" w:rsidRPr="00EC6E2A">
        <w:rPr>
          <w:lang w:val="en-US"/>
        </w:rPr>
      </w:r>
      <w:r w:rsidR="00ED6797" w:rsidRPr="00EC6E2A">
        <w:rPr>
          <w:lang w:val="en-US"/>
        </w:rPr>
        <w:fldChar w:fldCharType="separate"/>
      </w:r>
      <w:r w:rsidR="00805C97">
        <w:rPr>
          <w:lang w:val="en-US"/>
        </w:rPr>
        <w:t>5.5.3</w:t>
      </w:r>
      <w:r w:rsidR="00ED6797" w:rsidRPr="00EC6E2A">
        <w:rPr>
          <w:lang w:val="en-US"/>
        </w:rPr>
        <w:fldChar w:fldCharType="end"/>
      </w:r>
      <w:r w:rsidR="002E3050" w:rsidRPr="00EC6E2A">
        <w:rPr>
          <w:lang w:val="en-US"/>
        </w:rPr>
        <w:t>)</w:t>
      </w:r>
      <w:r w:rsidR="006F76B7" w:rsidRPr="00EC6E2A">
        <w:rPr>
          <w:lang w:val="en-US"/>
        </w:rPr>
        <w:t>.</w:t>
      </w:r>
      <w:r w:rsidR="005A5768" w:rsidRPr="00EC6E2A">
        <w:t xml:space="preserve"> </w:t>
      </w:r>
      <w:r w:rsidR="0072713E" w:rsidRPr="00EC6E2A">
        <w:t>More</w:t>
      </w:r>
      <w:r w:rsidR="00734663" w:rsidRPr="00EC6E2A">
        <w:t xml:space="preserve"> detail</w:t>
      </w:r>
      <w:r w:rsidR="0072713E" w:rsidRPr="00EC6E2A">
        <w:t>ed</w:t>
      </w:r>
      <w:r w:rsidR="00734663" w:rsidRPr="00EC6E2A">
        <w:t xml:space="preserve"> </w:t>
      </w:r>
      <w:r w:rsidR="0072713E" w:rsidRPr="00EC6E2A">
        <w:t>results for fatty acid composition have</w:t>
      </w:r>
      <w:r w:rsidR="00734663" w:rsidRPr="00EC6E2A">
        <w:t xml:space="preserve"> been declared confidential commercial information (CCI) under section 185 of the Act. The confidential information is made available to the prescribed experts and agencies that</w:t>
      </w:r>
      <w:r w:rsidR="00661EC5" w:rsidRPr="00EC6E2A">
        <w:t xml:space="preserve"> were consulted during preparation of the RARMP and</w:t>
      </w:r>
      <w:r w:rsidR="00734663" w:rsidRPr="00EC6E2A">
        <w:t xml:space="preserve"> are consulted on the RARMP for this application.</w:t>
      </w:r>
      <w:r w:rsidR="005A5768" w:rsidRPr="00EC6E2A">
        <w:t xml:space="preserve"> </w:t>
      </w:r>
    </w:p>
    <w:p w:rsidR="00D409DF" w:rsidRPr="00EC6E2A" w:rsidRDefault="0063212B" w:rsidP="00E37A48">
      <w:pPr>
        <w:pStyle w:val="1Para"/>
        <w:tabs>
          <w:tab w:val="clear" w:pos="360"/>
          <w:tab w:val="num" w:pos="567"/>
        </w:tabs>
      </w:pPr>
      <w:r w:rsidRPr="00EC6E2A">
        <w:t xml:space="preserve">The </w:t>
      </w:r>
      <w:r w:rsidR="0072713E" w:rsidRPr="00EC6E2A">
        <w:t xml:space="preserve">pathway </w:t>
      </w:r>
      <w:r w:rsidRPr="00EC6E2A">
        <w:t>intermediates</w:t>
      </w:r>
      <w:r w:rsidR="006E48AA" w:rsidRPr="00EC6E2A">
        <w:t>,</w:t>
      </w:r>
      <w:r w:rsidRPr="00EC6E2A">
        <w:t xml:space="preserve"> including SDA, ETA, EPA and DPA</w:t>
      </w:r>
      <w:r w:rsidR="0072713E" w:rsidRPr="00EC6E2A">
        <w:t xml:space="preserve"> see Figure 2)</w:t>
      </w:r>
      <w:r w:rsidR="006E48AA" w:rsidRPr="00EC6E2A">
        <w:t>,</w:t>
      </w:r>
      <w:r w:rsidRPr="00EC6E2A">
        <w:t xml:space="preserve"> are novel </w:t>
      </w:r>
      <w:r w:rsidR="00AA3262" w:rsidRPr="00EC6E2A">
        <w:t>ω3-</w:t>
      </w:r>
      <w:r w:rsidR="00AA3262" w:rsidRPr="00EC6E2A">
        <w:rPr>
          <w:lang w:val="en-US"/>
        </w:rPr>
        <w:t>PUFAs</w:t>
      </w:r>
      <w:r w:rsidRPr="00EC6E2A">
        <w:t xml:space="preserve"> in DHA canola.</w:t>
      </w:r>
      <w:r w:rsidR="00E140ED" w:rsidRPr="00EC6E2A">
        <w:t xml:space="preserve"> All these ω3-</w:t>
      </w:r>
      <w:r w:rsidR="00E140ED" w:rsidRPr="00EC6E2A">
        <w:rPr>
          <w:lang w:val="en-US"/>
        </w:rPr>
        <w:t xml:space="preserve">PUFAs are </w:t>
      </w:r>
      <w:r w:rsidR="006E48AA" w:rsidRPr="00EC6E2A">
        <w:rPr>
          <w:lang w:val="en-US"/>
        </w:rPr>
        <w:t>constituents</w:t>
      </w:r>
      <w:r w:rsidR="00E140ED" w:rsidRPr="00EC6E2A">
        <w:rPr>
          <w:lang w:val="en-US"/>
        </w:rPr>
        <w:t xml:space="preserve"> </w:t>
      </w:r>
      <w:r w:rsidR="006E48AA" w:rsidRPr="00EC6E2A">
        <w:rPr>
          <w:lang w:val="en-US"/>
        </w:rPr>
        <w:t xml:space="preserve">of fish oils and safe for human consumption, and have been shown to have beneficial effects on human health </w:t>
      </w:r>
      <w:r w:rsidR="000730AD" w:rsidRPr="00EC6E2A">
        <w:rPr>
          <w:lang w:val="en-US"/>
        </w:rPr>
        <w:fldChar w:fldCharType="begin">
          <w:fldData xml:space="preserve">PEVuZE5vdGU+PENpdGU+PEF1dGhvcj5XaGVsYW48L0F1dGhvcj48WWVhcj4yMDA5PC9ZZWFyPjxS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==
</w:fldData>
        </w:fldChar>
      </w:r>
      <w:r w:rsidR="005B4F12">
        <w:rPr>
          <w:lang w:val="en-US"/>
        </w:rPr>
        <w:instrText xml:space="preserve"> ADDIN EN.CITE </w:instrText>
      </w:r>
      <w:r w:rsidR="005B4F12">
        <w:rPr>
          <w:lang w:val="en-US"/>
        </w:rPr>
        <w:fldChar w:fldCharType="begin">
          <w:fldData xml:space="preserve">PEVuZE5vdGU+PENpdGU+PEF1dGhvcj5XaGVsYW48L0F1dGhvcj48WWVhcj4yMDA5PC9ZZWFyPjxS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==
</w:fldData>
        </w:fldChar>
      </w:r>
      <w:r w:rsidR="005B4F12">
        <w:rPr>
          <w:lang w:val="en-US"/>
        </w:rPr>
        <w:instrText xml:space="preserve"> ADDIN EN.CITE.DATA </w:instrText>
      </w:r>
      <w:r w:rsidR="005B4F12">
        <w:rPr>
          <w:lang w:val="en-US"/>
        </w:rPr>
      </w:r>
      <w:r w:rsidR="005B4F12">
        <w:rPr>
          <w:lang w:val="en-US"/>
        </w:rPr>
        <w:fldChar w:fldCharType="end"/>
      </w:r>
      <w:r w:rsidR="000730AD" w:rsidRPr="00EC6E2A">
        <w:rPr>
          <w:lang w:val="en-US"/>
        </w:rPr>
      </w:r>
      <w:r w:rsidR="000730AD" w:rsidRPr="00EC6E2A">
        <w:rPr>
          <w:lang w:val="en-US"/>
        </w:rPr>
        <w:fldChar w:fldCharType="separate"/>
      </w:r>
      <w:r w:rsidR="005B4F12">
        <w:rPr>
          <w:noProof/>
          <w:lang w:val="en-US"/>
        </w:rPr>
        <w:t>(</w:t>
      </w:r>
      <w:hyperlink w:anchor="_ENREF_118" w:tooltip="Whelan, 2009 #20609" w:history="1">
        <w:r w:rsidR="00732023">
          <w:rPr>
            <w:noProof/>
            <w:lang w:val="en-US"/>
          </w:rPr>
          <w:t>Whelan, 2009</w:t>
        </w:r>
      </w:hyperlink>
      <w:proofErr w:type="gramStart"/>
      <w:r w:rsidR="005B4F12">
        <w:rPr>
          <w:noProof/>
          <w:lang w:val="en-US"/>
        </w:rPr>
        <w:t xml:space="preserve">; </w:t>
      </w:r>
      <w:hyperlink w:anchor="_ENREF_19" w:tooltip="Byelashov, 2015 #20610" w:history="1">
        <w:r w:rsidR="00732023">
          <w:rPr>
            <w:noProof/>
            <w:lang w:val="en-US"/>
          </w:rPr>
          <w:t>Byelashov et al., 2015</w:t>
        </w:r>
      </w:hyperlink>
      <w:r w:rsidR="005B4F12">
        <w:rPr>
          <w:noProof/>
          <w:lang w:val="en-US"/>
        </w:rPr>
        <w:t>;</w:t>
      </w:r>
      <w:proofErr w:type="gramEnd"/>
      <w:r w:rsidR="005B4F12">
        <w:rPr>
          <w:noProof/>
          <w:lang w:val="en-US"/>
        </w:rPr>
        <w:t xml:space="preserve"> </w:t>
      </w:r>
      <w:hyperlink w:anchor="_ENREF_37" w:tooltip="Dyall, 2015 #20529" w:history="1">
        <w:r w:rsidR="00732023">
          <w:rPr>
            <w:noProof/>
            <w:lang w:val="en-US"/>
          </w:rPr>
          <w:t>Dyall, 2015</w:t>
        </w:r>
      </w:hyperlink>
      <w:r w:rsidR="005B4F12">
        <w:rPr>
          <w:noProof/>
          <w:lang w:val="en-US"/>
        </w:rPr>
        <w:t>)</w:t>
      </w:r>
      <w:r w:rsidR="000730AD" w:rsidRPr="00EC6E2A">
        <w:rPr>
          <w:lang w:val="en-US"/>
        </w:rPr>
        <w:fldChar w:fldCharType="end"/>
      </w:r>
      <w:r w:rsidR="006E48AA" w:rsidRPr="00EC6E2A">
        <w:rPr>
          <w:lang w:val="en-US"/>
        </w:rPr>
        <w:t xml:space="preserve">. However, </w:t>
      </w:r>
      <w:r w:rsidR="00ED6797" w:rsidRPr="00EC6E2A">
        <w:t>since</w:t>
      </w:r>
      <w:r w:rsidR="00734663" w:rsidRPr="00EC6E2A">
        <w:t xml:space="preserve"> DHA is the predominant novel </w:t>
      </w:r>
      <w:r w:rsidR="00734663" w:rsidRPr="00EC6E2A">
        <w:rPr>
          <w:lang w:val="en-US"/>
        </w:rPr>
        <w:t>LC-</w:t>
      </w:r>
      <w:r w:rsidR="00734663" w:rsidRPr="00EC6E2A">
        <w:t>ω3-</w:t>
      </w:r>
      <w:r w:rsidR="00734663" w:rsidRPr="00EC6E2A">
        <w:rPr>
          <w:lang w:val="en-US"/>
        </w:rPr>
        <w:t xml:space="preserve">PUFA in </w:t>
      </w:r>
      <w:r w:rsidR="00FD103C" w:rsidRPr="00EC6E2A">
        <w:rPr>
          <w:lang w:val="en-US"/>
        </w:rPr>
        <w:t xml:space="preserve">the </w:t>
      </w:r>
      <w:r w:rsidR="00734663" w:rsidRPr="00EC6E2A">
        <w:rPr>
          <w:lang w:val="en-US"/>
        </w:rPr>
        <w:t>DHA canola s</w:t>
      </w:r>
      <w:r w:rsidR="00ED6797" w:rsidRPr="00EC6E2A">
        <w:rPr>
          <w:lang w:val="en-US"/>
        </w:rPr>
        <w:t xml:space="preserve">eed, </w:t>
      </w:r>
      <w:r w:rsidR="00C13A60" w:rsidRPr="00EC6E2A">
        <w:rPr>
          <w:lang w:val="en-US"/>
        </w:rPr>
        <w:t>f</w:t>
      </w:r>
      <w:r w:rsidR="00ED6797" w:rsidRPr="00EC6E2A">
        <w:rPr>
          <w:lang w:val="en-US"/>
        </w:rPr>
        <w:t>urther discussion</w:t>
      </w:r>
      <w:r w:rsidR="00C13A60" w:rsidRPr="00EC6E2A">
        <w:rPr>
          <w:lang w:val="en-US"/>
        </w:rPr>
        <w:t>s</w:t>
      </w:r>
      <w:r w:rsidR="00734663" w:rsidRPr="00EC6E2A">
        <w:rPr>
          <w:lang w:val="en-US"/>
        </w:rPr>
        <w:t xml:space="preserve"> will </w:t>
      </w:r>
      <w:r w:rsidR="00C13A60" w:rsidRPr="00EC6E2A">
        <w:rPr>
          <w:lang w:val="en-US"/>
        </w:rPr>
        <w:t xml:space="preserve">be </w:t>
      </w:r>
      <w:r w:rsidR="00734663" w:rsidRPr="00EC6E2A">
        <w:rPr>
          <w:lang w:val="en-US"/>
        </w:rPr>
        <w:t>focus</w:t>
      </w:r>
      <w:r w:rsidR="00C13A60" w:rsidRPr="00EC6E2A">
        <w:rPr>
          <w:lang w:val="en-US"/>
        </w:rPr>
        <w:t>ed</w:t>
      </w:r>
      <w:r w:rsidR="00734663" w:rsidRPr="00EC6E2A">
        <w:rPr>
          <w:lang w:val="en-US"/>
        </w:rPr>
        <w:t xml:space="preserve"> on </w:t>
      </w:r>
      <w:r w:rsidR="00195DBD" w:rsidRPr="00EC6E2A">
        <w:rPr>
          <w:lang w:val="en-US"/>
        </w:rPr>
        <w:t>the effect</w:t>
      </w:r>
      <w:r w:rsidR="00C13A60" w:rsidRPr="00EC6E2A">
        <w:rPr>
          <w:lang w:val="en-US"/>
        </w:rPr>
        <w:t>s</w:t>
      </w:r>
      <w:r w:rsidR="00195DBD" w:rsidRPr="00EC6E2A">
        <w:rPr>
          <w:lang w:val="en-US"/>
        </w:rPr>
        <w:t xml:space="preserve"> of DHA only.</w:t>
      </w:r>
    </w:p>
    <w:p w:rsidR="002E3050" w:rsidRPr="00EC6E2A" w:rsidRDefault="00C61CB4" w:rsidP="0028070A">
      <w:pPr>
        <w:pStyle w:val="1Para"/>
        <w:tabs>
          <w:tab w:val="clear" w:pos="360"/>
          <w:tab w:val="num" w:pos="567"/>
        </w:tabs>
      </w:pPr>
      <w:r w:rsidRPr="00EC6E2A">
        <w:lastRenderedPageBreak/>
        <w:t xml:space="preserve">A four-year clinical trial showed no identifiable risks associated with long-term consumption of DHA by patients with </w:t>
      </w:r>
      <w:r w:rsidR="00EE5217" w:rsidRPr="00EC6E2A">
        <w:t>a genetic eye condition</w:t>
      </w:r>
      <w:r w:rsidRPr="00EC6E2A">
        <w:t xml:space="preserve"> </w:t>
      </w:r>
      <w:r w:rsidRPr="00EC6E2A">
        <w:fldChar w:fldCharType="begin">
          <w:fldData xml:space="preserve">PEVuZE5vdGU+PENpdGU+PEF1dGhvcj5XaGVhdG9uPC9BdXRob3I+PFllYXI+MjAwMzwvWWVhcj48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</w:fldData>
        </w:fldChar>
      </w:r>
      <w:r w:rsidR="005B4F12">
        <w:instrText xml:space="preserve"> ADDIN EN.CITE </w:instrText>
      </w:r>
      <w:r w:rsidR="005B4F12">
        <w:fldChar w:fldCharType="begin">
          <w:fldData xml:space="preserve">PEVuZE5vdGU+PENpdGU+PEF1dGhvcj5XaGVhdG9uPC9BdXRob3I+PFllYXI+MjAwMzwvWWVhcj48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</w:fldData>
        </w:fldChar>
      </w:r>
      <w:r w:rsidR="005B4F12">
        <w:instrText xml:space="preserve"> ADDIN EN.CITE.DATA </w:instrText>
      </w:r>
      <w:r w:rsidR="005B4F12">
        <w:fldChar w:fldCharType="end"/>
      </w:r>
      <w:r w:rsidRPr="00EC6E2A">
        <w:fldChar w:fldCharType="separate"/>
      </w:r>
      <w:r w:rsidR="005B4F12">
        <w:rPr>
          <w:noProof/>
        </w:rPr>
        <w:t>(</w:t>
      </w:r>
      <w:hyperlink w:anchor="_ENREF_117" w:tooltip="Wheaton, 2003 #18362" w:history="1">
        <w:r w:rsidR="00732023">
          <w:rPr>
            <w:noProof/>
          </w:rPr>
          <w:t>Wheaton et al., 2003</w:t>
        </w:r>
      </w:hyperlink>
      <w:r w:rsidR="005B4F12">
        <w:rPr>
          <w:noProof/>
        </w:rPr>
        <w:t>)</w:t>
      </w:r>
      <w:r w:rsidRPr="00EC6E2A">
        <w:fldChar w:fldCharType="end"/>
      </w:r>
      <w:r w:rsidRPr="00EC6E2A">
        <w:t xml:space="preserve">. </w:t>
      </w:r>
      <w:r w:rsidR="007B4159" w:rsidRPr="00EC6E2A">
        <w:t xml:space="preserve">A recent study </w:t>
      </w:r>
      <w:r w:rsidR="001D5A65" w:rsidRPr="00EC6E2A">
        <w:t xml:space="preserve">also </w:t>
      </w:r>
      <w:r w:rsidR="007B4159" w:rsidRPr="00EC6E2A">
        <w:t>showed that DHA</w:t>
      </w:r>
      <w:r w:rsidR="00D83F74" w:rsidRPr="00EC6E2A">
        <w:t>-</w:t>
      </w:r>
      <w:r w:rsidR="007B4159" w:rsidRPr="00EC6E2A">
        <w:t xml:space="preserve">enriched </w:t>
      </w:r>
      <w:r w:rsidR="00D83F74" w:rsidRPr="00EC6E2A">
        <w:t xml:space="preserve">canola oil can improve high-density </w:t>
      </w:r>
      <w:r w:rsidR="004115B9" w:rsidRPr="00EC6E2A">
        <w:t>lipoprotein (</w:t>
      </w:r>
      <w:r w:rsidR="00D83F74" w:rsidRPr="00EC6E2A">
        <w:t>HDL</w:t>
      </w:r>
      <w:r w:rsidR="004115B9" w:rsidRPr="00EC6E2A">
        <w:t>)</w:t>
      </w:r>
      <w:r w:rsidR="00D83F74" w:rsidRPr="00EC6E2A">
        <w:t xml:space="preserve"> cholesterol, tr</w:t>
      </w:r>
      <w:r w:rsidR="004115B9" w:rsidRPr="00EC6E2A">
        <w:t>iglycerides, and blood pressure and therefore reduce</w:t>
      </w:r>
      <w:r w:rsidR="00D83F74" w:rsidRPr="00EC6E2A">
        <w:t xml:space="preserve"> </w:t>
      </w:r>
      <w:r w:rsidR="00E23590" w:rsidRPr="00EC6E2A">
        <w:t xml:space="preserve">coronary heart disease risk </w:t>
      </w:r>
      <w:r w:rsidR="00D83F74" w:rsidRPr="00EC6E2A">
        <w:t>compared with other oils varying in unsaturated</w:t>
      </w:r>
      <w:r w:rsidR="004115B9" w:rsidRPr="00EC6E2A">
        <w:t xml:space="preserve"> </w:t>
      </w:r>
      <w:r w:rsidR="00D83F74" w:rsidRPr="00EC6E2A">
        <w:t>fatty acid composition</w:t>
      </w:r>
      <w:r w:rsidR="004115B9" w:rsidRPr="00EC6E2A">
        <w:t xml:space="preserve"> </w:t>
      </w:r>
      <w:r w:rsidR="0084223F" w:rsidRPr="00EC6E2A">
        <w:fldChar w:fldCharType="begin">
          <w:fldData xml:space="preserve">PEVuZE5vdGU+PENpdGU+PEF1dGhvcj5Kb25lczwvQXV0aG9yPjxZZWFyPjIwMTQ8L1llYXI+PFJl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==
</w:fldData>
        </w:fldChar>
      </w:r>
      <w:r w:rsidR="005B4F12">
        <w:instrText xml:space="preserve"> ADDIN EN.CITE </w:instrText>
      </w:r>
      <w:r w:rsidR="005B4F12">
        <w:fldChar w:fldCharType="begin">
          <w:fldData xml:space="preserve">PEVuZE5vdGU+PENpdGU+PEF1dGhvcj5Kb25lczwvQXV0aG9yPjxZZWFyPjIwMTQ8L1llYXI+PFJl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==
</w:fldData>
        </w:fldChar>
      </w:r>
      <w:r w:rsidR="005B4F12">
        <w:instrText xml:space="preserve"> ADDIN EN.CITE.DATA </w:instrText>
      </w:r>
      <w:r w:rsidR="005B4F12">
        <w:fldChar w:fldCharType="end"/>
      </w:r>
      <w:r w:rsidR="0084223F" w:rsidRPr="00EC6E2A">
        <w:fldChar w:fldCharType="separate"/>
      </w:r>
      <w:r w:rsidR="005B4F12">
        <w:rPr>
          <w:noProof/>
        </w:rPr>
        <w:t>(</w:t>
      </w:r>
      <w:hyperlink w:anchor="_ENREF_59" w:tooltip="Jones, 2014 #20407" w:history="1">
        <w:r w:rsidR="00732023">
          <w:rPr>
            <w:noProof/>
          </w:rPr>
          <w:t>Jones et al., 2014</w:t>
        </w:r>
      </w:hyperlink>
      <w:r w:rsidR="005B4F12">
        <w:rPr>
          <w:noProof/>
        </w:rPr>
        <w:t>)</w:t>
      </w:r>
      <w:r w:rsidR="0084223F" w:rsidRPr="00EC6E2A">
        <w:fldChar w:fldCharType="end"/>
      </w:r>
      <w:r w:rsidR="004115B9" w:rsidRPr="00EC6E2A">
        <w:t>.</w:t>
      </w:r>
      <w:r w:rsidR="0028070A" w:rsidRPr="00EC6E2A">
        <w:t xml:space="preserve"> </w:t>
      </w:r>
      <w:r w:rsidR="00FB0AA3" w:rsidRPr="00EC6E2A">
        <w:t xml:space="preserve">DHA from breast milk was determined to be safe up to at least 315mg daily in infants aged 1-6 months </w:t>
      </w:r>
      <w:r w:rsidR="00FB0AA3" w:rsidRPr="00EC6E2A">
        <w:fldChar w:fldCharType="begin">
          <w:fldData xml:space="preserve">PEVuZE5vdGU+PENpdGU+PEF1dGhvcj5MaWVuPC9BdXRob3I+PFllYXI+MjAwOTwvWWVhcj48UmVj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</w:fldData>
        </w:fldChar>
      </w:r>
      <w:r w:rsidR="005B4F12">
        <w:instrText xml:space="preserve"> ADDIN EN.CITE </w:instrText>
      </w:r>
      <w:r w:rsidR="005B4F12">
        <w:fldChar w:fldCharType="begin">
          <w:fldData xml:space="preserve">PEVuZE5vdGU+PENpdGU+PEF1dGhvcj5MaWVuPC9BdXRob3I+PFllYXI+MjAwOTwvWWVhcj48UmVj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</w:fldData>
        </w:fldChar>
      </w:r>
      <w:r w:rsidR="005B4F12">
        <w:instrText xml:space="preserve"> ADDIN EN.CITE.DATA </w:instrText>
      </w:r>
      <w:r w:rsidR="005B4F12">
        <w:fldChar w:fldCharType="end"/>
      </w:r>
      <w:r w:rsidR="00FB0AA3" w:rsidRPr="00EC6E2A">
        <w:fldChar w:fldCharType="separate"/>
      </w:r>
      <w:r w:rsidR="005B4F12">
        <w:rPr>
          <w:noProof/>
        </w:rPr>
        <w:t>(</w:t>
      </w:r>
      <w:hyperlink w:anchor="_ENREF_65" w:tooltip="Lien, 2009 #20496" w:history="1">
        <w:r w:rsidR="00732023">
          <w:rPr>
            <w:noProof/>
          </w:rPr>
          <w:t>Lien, 2009</w:t>
        </w:r>
      </w:hyperlink>
      <w:r w:rsidR="005B4F12">
        <w:rPr>
          <w:noProof/>
        </w:rPr>
        <w:t>)</w:t>
      </w:r>
      <w:r w:rsidR="00FB0AA3" w:rsidRPr="00EC6E2A">
        <w:fldChar w:fldCharType="end"/>
      </w:r>
      <w:r w:rsidR="00FB0AA3" w:rsidRPr="00EC6E2A">
        <w:t>.</w:t>
      </w:r>
    </w:p>
    <w:p w:rsidR="008430B1" w:rsidRPr="00EC6E2A" w:rsidRDefault="008430B1" w:rsidP="00A9678B">
      <w:pPr>
        <w:pStyle w:val="1Para"/>
        <w:tabs>
          <w:tab w:val="clear" w:pos="360"/>
          <w:tab w:val="num" w:pos="567"/>
        </w:tabs>
      </w:pPr>
      <w:r w:rsidRPr="00EC6E2A">
        <w:t xml:space="preserve">Although </w:t>
      </w:r>
      <w:r w:rsidRPr="00EC6E2A">
        <w:rPr>
          <w:lang w:val="en-US"/>
        </w:rPr>
        <w:t xml:space="preserve">no toxicity or </w:t>
      </w:r>
      <w:proofErr w:type="spellStart"/>
      <w:r w:rsidRPr="00EC6E2A">
        <w:rPr>
          <w:lang w:val="en-US"/>
        </w:rPr>
        <w:t>allergenicity</w:t>
      </w:r>
      <w:proofErr w:type="spellEnd"/>
      <w:r w:rsidRPr="00EC6E2A">
        <w:rPr>
          <w:lang w:val="en-US"/>
        </w:rPr>
        <w:t xml:space="preserve"> has been associated with the consumption of </w:t>
      </w:r>
      <w:r w:rsidR="00C61CB4" w:rsidRPr="00EC6E2A">
        <w:rPr>
          <w:lang w:val="en-US"/>
        </w:rPr>
        <w:t>DHA</w:t>
      </w:r>
      <w:r w:rsidRPr="00EC6E2A">
        <w:rPr>
          <w:lang w:val="en-US"/>
        </w:rPr>
        <w:t xml:space="preserve">, some concerns over potential adverse effects from elevated intakes (&gt;3g/day) of </w:t>
      </w:r>
      <w:r w:rsidRPr="00EC6E2A">
        <w:t>highly unsaturated fatty acid</w:t>
      </w:r>
      <w:r w:rsidR="00EE5217" w:rsidRPr="00EC6E2A">
        <w:t xml:space="preserve"> (</w:t>
      </w:r>
      <w:proofErr w:type="spellStart"/>
      <w:r w:rsidR="00EE5217" w:rsidRPr="00EC6E2A">
        <w:t>eg</w:t>
      </w:r>
      <w:proofErr w:type="spellEnd"/>
      <w:r w:rsidR="00EE5217" w:rsidRPr="00EC6E2A">
        <w:t xml:space="preserve"> EPA and DHA) have been</w:t>
      </w:r>
      <w:r w:rsidRPr="00EC6E2A">
        <w:t xml:space="preserve"> raised. These </w:t>
      </w:r>
      <w:r w:rsidR="002F49CF" w:rsidRPr="00EC6E2A">
        <w:t xml:space="preserve">potential </w:t>
      </w:r>
      <w:r w:rsidRPr="00EC6E2A">
        <w:t xml:space="preserve">effects include adversely influencing </w:t>
      </w:r>
      <w:proofErr w:type="spellStart"/>
      <w:r w:rsidRPr="00EC6E2A">
        <w:t>glycemic</w:t>
      </w:r>
      <w:proofErr w:type="spellEnd"/>
      <w:r w:rsidRPr="00EC6E2A">
        <w:t xml:space="preserve"> control (particularly with type 2 diabetics), raising low-density lipoprotein (LDL) cholesterol levels</w:t>
      </w:r>
      <w:r w:rsidRPr="00EC6E2A">
        <w:rPr>
          <w:lang w:val="en-US"/>
        </w:rPr>
        <w:t xml:space="preserve"> and enhancing </w:t>
      </w:r>
      <w:r w:rsidRPr="00EC6E2A">
        <w:t xml:space="preserve">susceptibility of LDL oxidation </w:t>
      </w:r>
      <w:r w:rsidR="0084223F" w:rsidRPr="00EC6E2A">
        <w:fldChar w:fldCharType="begin">
          <w:fldData xml:space="preserve">PEVuZE5vdGU+PENpdGU+PEF1dGhvcj5XaGVsYW48L0F1dGhvcj48WWVhcj4yMDA2PC9ZZWFyPjxS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</w:fldData>
        </w:fldChar>
      </w:r>
      <w:r w:rsidR="005B4F12">
        <w:instrText xml:space="preserve"> ADDIN EN.CITE </w:instrText>
      </w:r>
      <w:r w:rsidR="005B4F12">
        <w:fldChar w:fldCharType="begin">
          <w:fldData xml:space="preserve">PEVuZE5vdGU+PENpdGU+PEF1dGhvcj5XaGVsYW48L0F1dGhvcj48WWVhcj4yMDA2PC9ZZWFyPjxS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</w:fldData>
        </w:fldChar>
      </w:r>
      <w:r w:rsidR="005B4F12">
        <w:instrText xml:space="preserve"> ADDIN EN.CITE.DATA </w:instrText>
      </w:r>
      <w:r w:rsidR="005B4F12">
        <w:fldChar w:fldCharType="end"/>
      </w:r>
      <w:r w:rsidR="0084223F" w:rsidRPr="00EC6E2A">
        <w:fldChar w:fldCharType="separate"/>
      </w:r>
      <w:r w:rsidR="005B4F12">
        <w:rPr>
          <w:noProof/>
        </w:rPr>
        <w:t>(</w:t>
      </w:r>
      <w:hyperlink w:anchor="_ENREF_119" w:tooltip="Whelan, 2006 #18404" w:history="1">
        <w:r w:rsidR="00732023">
          <w:rPr>
            <w:noProof/>
          </w:rPr>
          <w:t>Whelan and Rust, 2006</w:t>
        </w:r>
      </w:hyperlink>
      <w:r w:rsidR="005B4F12">
        <w:rPr>
          <w:noProof/>
        </w:rPr>
        <w:t>)</w:t>
      </w:r>
      <w:r w:rsidR="0084223F" w:rsidRPr="00EC6E2A">
        <w:fldChar w:fldCharType="end"/>
      </w:r>
      <w:r w:rsidRPr="00EC6E2A">
        <w:t>.</w:t>
      </w:r>
      <w:r w:rsidR="00E23590" w:rsidRPr="00EC6E2A">
        <w:t xml:space="preserve"> However, a later report showed that daily intake of DHA </w:t>
      </w:r>
      <w:r w:rsidR="002F49CF" w:rsidRPr="00EC6E2A">
        <w:t xml:space="preserve">from fish oil </w:t>
      </w:r>
      <w:r w:rsidR="00E23590" w:rsidRPr="00EC6E2A">
        <w:t>up to 7.5 g/day by adults did not result in any consisten</w:t>
      </w:r>
      <w:r w:rsidR="00A05224">
        <w:t>t adverse responses in</w:t>
      </w:r>
      <w:r w:rsidR="00E23590" w:rsidRPr="00EC6E2A">
        <w:t xml:space="preserve"> lipid levels, </w:t>
      </w:r>
      <w:r w:rsidR="00E23590" w:rsidRPr="00775FFE">
        <w:rPr>
          <w:i/>
        </w:rPr>
        <w:t>in vivo</w:t>
      </w:r>
      <w:r w:rsidR="00E23590" w:rsidRPr="00EC6E2A">
        <w:t xml:space="preserve"> oxidati</w:t>
      </w:r>
      <w:r w:rsidR="00A05224">
        <w:t xml:space="preserve">on parameters and </w:t>
      </w:r>
      <w:proofErr w:type="spellStart"/>
      <w:r w:rsidR="0038465E" w:rsidRPr="00EC6E2A">
        <w:t>glycemic</w:t>
      </w:r>
      <w:proofErr w:type="spellEnd"/>
      <w:r w:rsidR="0038465E" w:rsidRPr="00EC6E2A">
        <w:t xml:space="preserve"> control</w:t>
      </w:r>
      <w:r w:rsidR="00A05224">
        <w:t xml:space="preserve"> </w:t>
      </w:r>
      <w:r w:rsidR="0084223F" w:rsidRPr="00EC6E2A">
        <w:fldChar w:fldCharType="begin">
          <w:fldData xml:space="preserve">PEVuZE5vdGU+PENpdGU+PEF1dGhvcj5MaWVuPC9BdXRob3I+PFllYXI+MjAwOTwvWWVhcj48UmVj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</w:fldData>
        </w:fldChar>
      </w:r>
      <w:r w:rsidR="005B4F12">
        <w:instrText xml:space="preserve"> ADDIN EN.CITE </w:instrText>
      </w:r>
      <w:r w:rsidR="005B4F12">
        <w:fldChar w:fldCharType="begin">
          <w:fldData xml:space="preserve">PEVuZE5vdGU+PENpdGU+PEF1dGhvcj5MaWVuPC9BdXRob3I+PFllYXI+MjAwOTwvWWVhcj48UmVj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</w:fldData>
        </w:fldChar>
      </w:r>
      <w:r w:rsidR="005B4F12">
        <w:instrText xml:space="preserve"> ADDIN EN.CITE.DATA </w:instrText>
      </w:r>
      <w:r w:rsidR="005B4F12">
        <w:fldChar w:fldCharType="end"/>
      </w:r>
      <w:r w:rsidR="0084223F" w:rsidRPr="00EC6E2A">
        <w:fldChar w:fldCharType="separate"/>
      </w:r>
      <w:r w:rsidR="005B4F12">
        <w:rPr>
          <w:noProof/>
        </w:rPr>
        <w:t>(</w:t>
      </w:r>
      <w:hyperlink w:anchor="_ENREF_65" w:tooltip="Lien, 2009 #20496" w:history="1">
        <w:r w:rsidR="00732023">
          <w:rPr>
            <w:noProof/>
          </w:rPr>
          <w:t>Lien, 2009</w:t>
        </w:r>
      </w:hyperlink>
      <w:r w:rsidR="005B4F12">
        <w:rPr>
          <w:noProof/>
        </w:rPr>
        <w:t>)</w:t>
      </w:r>
      <w:r w:rsidR="0084223F" w:rsidRPr="00EC6E2A">
        <w:fldChar w:fldCharType="end"/>
      </w:r>
      <w:r w:rsidR="00826FED" w:rsidRPr="00EC6E2A">
        <w:t>.</w:t>
      </w:r>
    </w:p>
    <w:p w:rsidR="00C9100C" w:rsidRPr="00EC6E2A" w:rsidRDefault="0015377D" w:rsidP="0015377D">
      <w:pPr>
        <w:pStyle w:val="1Para"/>
        <w:tabs>
          <w:tab w:val="clear" w:pos="360"/>
          <w:tab w:val="num" w:pos="567"/>
        </w:tabs>
      </w:pPr>
      <w:r w:rsidRPr="00EC6E2A">
        <w:t>FSANZ has assessed the safety of DHA rich oil</w:t>
      </w:r>
      <w:r w:rsidR="007414DE" w:rsidRPr="00EC6E2A">
        <w:t>s</w:t>
      </w:r>
      <w:r w:rsidRPr="00EC6E2A">
        <w:t xml:space="preserve"> from various </w:t>
      </w:r>
      <w:r w:rsidR="007414DE" w:rsidRPr="00EC6E2A">
        <w:t xml:space="preserve">marine </w:t>
      </w:r>
      <w:r w:rsidRPr="00EC6E2A">
        <w:t>microalgae</w:t>
      </w:r>
      <w:r w:rsidR="007414DE" w:rsidRPr="00EC6E2A">
        <w:t>,</w:t>
      </w:r>
      <w:r w:rsidRPr="00EC6E2A">
        <w:t xml:space="preserve"> including </w:t>
      </w:r>
      <w:proofErr w:type="spellStart"/>
      <w:r w:rsidR="007414DE" w:rsidRPr="00EC6E2A">
        <w:rPr>
          <w:i/>
        </w:rPr>
        <w:t>Ulkenia</w:t>
      </w:r>
      <w:proofErr w:type="spellEnd"/>
      <w:r w:rsidR="007414DE" w:rsidRPr="00EC6E2A">
        <w:t xml:space="preserve"> sp. and</w:t>
      </w:r>
      <w:r w:rsidR="007414DE" w:rsidRPr="00EC6E2A">
        <w:rPr>
          <w:i/>
          <w:iCs/>
        </w:rPr>
        <w:t xml:space="preserve"> </w:t>
      </w:r>
      <w:proofErr w:type="spellStart"/>
      <w:r w:rsidR="007414DE" w:rsidRPr="00EC6E2A">
        <w:rPr>
          <w:i/>
          <w:iCs/>
        </w:rPr>
        <w:t>Schizochytrium</w:t>
      </w:r>
      <w:proofErr w:type="spellEnd"/>
      <w:r w:rsidR="007414DE" w:rsidRPr="00EC6E2A">
        <w:rPr>
          <w:i/>
          <w:iCs/>
        </w:rPr>
        <w:t xml:space="preserve"> </w:t>
      </w:r>
      <w:r w:rsidR="007414DE" w:rsidRPr="00EC6E2A">
        <w:t xml:space="preserve">sp., </w:t>
      </w:r>
      <w:r w:rsidRPr="00EC6E2A">
        <w:t>and approved the</w:t>
      </w:r>
      <w:r w:rsidR="007414DE" w:rsidRPr="00EC6E2A">
        <w:t>ir</w:t>
      </w:r>
      <w:r w:rsidRPr="00EC6E2A">
        <w:t xml:space="preserve"> use as food </w:t>
      </w:r>
      <w:r w:rsidR="00712436" w:rsidRPr="00EC6E2A">
        <w:fldChar w:fldCharType="begin"/>
      </w:r>
      <w:r w:rsidR="005B4F12">
        <w:instrText xml:space="preserve"> ADDIN EN.CITE &lt;EndNote&gt;&lt;Cite&gt;&lt;Author&gt;FSANZ&lt;/Author&gt;&lt;Year&gt;2005&lt;/Year&gt;&lt;RecNum&gt;20531&lt;/RecNum&gt;&lt;DisplayText&gt;(FSANZ, 2005)&lt;/DisplayText&gt;&lt;record&gt;&lt;rec-number&gt;20531&lt;/rec-number&gt;&lt;foreign-keys&gt;&lt;key app="EN" db-id="avrzt5sv7wwaa2epps1vzttcw5r5awswf02e" timestamp="1503882418"&gt;20531&lt;/key&gt;&lt;/foreign-keys&gt;&lt;ref-type name="Report"&gt;27&lt;/ref-type&gt;&lt;contributors&gt;&lt;authors&gt;&lt;author&gt;FSANZ&lt;/author&gt;&lt;/authors&gt;&lt;/contributors&gt;&lt;titles&gt;&lt;title&gt;&lt;style face="normal" font="default" size="100%"&gt;Final assessment report - Application A522: DHA-rich micro-algal oil from &lt;/style&gt;&lt;style face="italic" font="default" size="100%"&gt;Ulkenia&lt;/style&gt;&lt;style face="normal" font="default" size="100%"&gt; sp. as a novel food&lt;/style&gt;&lt;/title&gt;&lt;/titles&gt;&lt;keywords&gt;&lt;keyword&gt;food&lt;/keyword&gt;&lt;keyword&gt;herbicide&lt;/keyword&gt;&lt;keyword&gt;herbicide-tolerant&lt;/keyword&gt;&lt;keyword&gt;soybean&lt;/keyword&gt;&lt;keyword&gt;LINE&lt;/keyword&gt;&lt;keyword&gt;oil&lt;/keyword&gt;&lt;keyword&gt;Infant&lt;/keyword&gt;&lt;keyword&gt;PRODUCTS&lt;/keyword&gt;&lt;keyword&gt;Assessment&lt;/keyword&gt;&lt;keyword&gt;as&lt;/keyword&gt;&lt;keyword&gt;novel food&lt;/keyword&gt;&lt;/keywords&gt;&lt;dates&gt;&lt;year&gt;2005&lt;/year&gt;&lt;pub-dates&gt;&lt;date&gt;2005&lt;/date&gt;&lt;/pub-dates&gt;&lt;/dates&gt;&lt;pub-location&gt;Canberra, Australia&lt;/pub-location&gt;&lt;publisher&gt;Food Standards Australia New Zealand&lt;/publisher&gt;&lt;isbn&gt;A522&lt;/isbn&gt;&lt;label&gt;22262&lt;/label&gt;&lt;urls&gt;&lt;/urls&gt;&lt;/record&gt;&lt;/Cite&gt;&lt;/EndNote&gt;</w:instrText>
      </w:r>
      <w:r w:rsidR="00712436" w:rsidRPr="00EC6E2A">
        <w:fldChar w:fldCharType="separate"/>
      </w:r>
      <w:r w:rsidR="005B4F12">
        <w:rPr>
          <w:noProof/>
        </w:rPr>
        <w:t>(</w:t>
      </w:r>
      <w:hyperlink w:anchor="_ENREF_40" w:tooltip="FSANZ, 2005 #20531" w:history="1">
        <w:r w:rsidR="00732023">
          <w:rPr>
            <w:noProof/>
          </w:rPr>
          <w:t>FSANZ, 2005</w:t>
        </w:r>
      </w:hyperlink>
      <w:r w:rsidR="005B4F12">
        <w:rPr>
          <w:noProof/>
        </w:rPr>
        <w:t>)</w:t>
      </w:r>
      <w:r w:rsidR="00712436" w:rsidRPr="00EC6E2A">
        <w:fldChar w:fldCharType="end"/>
      </w:r>
      <w:r w:rsidR="00FA2674" w:rsidRPr="00EC6E2A">
        <w:t xml:space="preserve"> </w:t>
      </w:r>
      <w:r w:rsidR="00EE5217" w:rsidRPr="00EC6E2A">
        <w:t>and</w:t>
      </w:r>
      <w:r w:rsidRPr="00EC6E2A">
        <w:t xml:space="preserve"> infant formula products </w:t>
      </w:r>
      <w:r w:rsidR="00712436" w:rsidRPr="00EC6E2A">
        <w:fldChar w:fldCharType="begin"/>
      </w:r>
      <w:r w:rsidR="007173E5">
        <w:instrText xml:space="preserve"> ADDIN EN.CITE &lt;EndNote&gt;&lt;Cite&gt;&lt;Author&gt;FSANZ&lt;/Author&gt;&lt;Year&gt;2017&lt;/Year&gt;&lt;RecNum&gt;20530&lt;/RecNum&gt;&lt;DisplayText&gt;(FSANZ, 2017a)&lt;/DisplayText&gt;&lt;record&gt;&lt;rec-number&gt;20530&lt;/rec-number&gt;&lt;foreign-keys&gt;&lt;key app="EN" db-id="avrzt5sv7wwaa2epps1vzttcw5r5awswf02e" timestamp="1503882418"&gt;20530&lt;/key&gt;&lt;/foreign-keys&gt;&lt;ref-type name="Report"&gt;27&lt;/ref-type&gt;&lt;contributors&gt;&lt;authors&gt;&lt;author&gt;FSANZ&lt;/author&gt;&lt;/authors&gt;&lt;/contributors&gt;&lt;titles&gt;&lt;title&gt;Approval Report A1124 - Alternative DHA-rich algal oil for infant formula products&lt;/title&gt;&lt;/titles&gt;&lt;keywords&gt;&lt;keyword&gt;food&lt;/keyword&gt;&lt;keyword&gt;herbicide&lt;/keyword&gt;&lt;keyword&gt;herbicide-tolerant&lt;/keyword&gt;&lt;keyword&gt;soybean&lt;/keyword&gt;&lt;keyword&gt;LINE&lt;/keyword&gt;&lt;keyword&gt;oil&lt;/keyword&gt;&lt;keyword&gt;Infant&lt;/keyword&gt;&lt;keyword&gt;PRODUCTS&lt;/keyword&gt;&lt;/keywords&gt;&lt;dates&gt;&lt;year&gt;2017&lt;/year&gt;&lt;pub-dates&gt;&lt;date&gt;2017&lt;/date&gt;&lt;/pub-dates&gt;&lt;/dates&gt;&lt;pub-location&gt;Canberra, Australia&lt;/pub-location&gt;&lt;publisher&gt;Food Standards Australia New Zealand&lt;/publisher&gt;&lt;isbn&gt;A1124&lt;/isbn&gt;&lt;label&gt;22261&lt;/label&gt;&lt;urls&gt;&lt;/urls&gt;&lt;/record&gt;&lt;/Cite&gt;&lt;/EndNote&gt;</w:instrText>
      </w:r>
      <w:r w:rsidR="00712436" w:rsidRPr="00EC6E2A">
        <w:fldChar w:fldCharType="separate"/>
      </w:r>
      <w:r w:rsidR="007173E5">
        <w:rPr>
          <w:noProof/>
        </w:rPr>
        <w:t>(</w:t>
      </w:r>
      <w:hyperlink w:anchor="_ENREF_41" w:tooltip="FSANZ, 2017 #20530" w:history="1">
        <w:r w:rsidR="00732023">
          <w:rPr>
            <w:noProof/>
          </w:rPr>
          <w:t>FSANZ, 2017a</w:t>
        </w:r>
      </w:hyperlink>
      <w:r w:rsidR="007173E5">
        <w:rPr>
          <w:noProof/>
        </w:rPr>
        <w:t>)</w:t>
      </w:r>
      <w:r w:rsidR="00712436" w:rsidRPr="00EC6E2A">
        <w:fldChar w:fldCharType="end"/>
      </w:r>
      <w:r w:rsidR="00FA2674" w:rsidRPr="00EC6E2A">
        <w:t>.</w:t>
      </w:r>
    </w:p>
    <w:p w:rsidR="00DF310E" w:rsidRPr="00EC6E2A" w:rsidRDefault="00F507C7" w:rsidP="001A2DE6">
      <w:pPr>
        <w:pStyle w:val="1Para"/>
        <w:tabs>
          <w:tab w:val="clear" w:pos="360"/>
          <w:tab w:val="num" w:pos="567"/>
        </w:tabs>
        <w:rPr>
          <w:b/>
          <w:bCs/>
        </w:rPr>
      </w:pPr>
      <w:r w:rsidRPr="00EC6E2A">
        <w:t xml:space="preserve">Animal </w:t>
      </w:r>
      <w:r w:rsidR="00AD28EE" w:rsidRPr="00EC6E2A">
        <w:t>feeding studies</w:t>
      </w:r>
      <w:r w:rsidRPr="00EC6E2A">
        <w:t xml:space="preserve"> have been conducted to assess the safety of DHA</w:t>
      </w:r>
      <w:r w:rsidR="0082604C" w:rsidRPr="00EC6E2A">
        <w:t xml:space="preserve">. </w:t>
      </w:r>
      <w:r w:rsidR="00435EEC" w:rsidRPr="00EC6E2A">
        <w:t xml:space="preserve">A 90-day genotoxicity and </w:t>
      </w:r>
      <w:proofErr w:type="spellStart"/>
      <w:r w:rsidR="00435EEC" w:rsidRPr="00EC6E2A">
        <w:t>subchronic</w:t>
      </w:r>
      <w:proofErr w:type="spellEnd"/>
      <w:r w:rsidR="00435EEC" w:rsidRPr="00EC6E2A">
        <w:t xml:space="preserve"> toxicity study </w:t>
      </w:r>
      <w:r w:rsidR="001A2DE6" w:rsidRPr="00EC6E2A">
        <w:t>report</w:t>
      </w:r>
      <w:r w:rsidR="00435EEC" w:rsidRPr="00EC6E2A">
        <w:t xml:space="preserve">ed that rats fed with up to 2g/kg </w:t>
      </w:r>
      <w:r w:rsidR="00435EEC" w:rsidRPr="00EC6E2A">
        <w:rPr>
          <w:bCs/>
        </w:rPr>
        <w:t>body weight</w:t>
      </w:r>
      <w:r w:rsidR="00B4100F">
        <w:rPr>
          <w:bCs/>
        </w:rPr>
        <w:t>/day</w:t>
      </w:r>
      <w:r w:rsidR="00435EEC" w:rsidRPr="00EC6E2A">
        <w:t xml:space="preserve"> of DHA rich algal or fish oils </w:t>
      </w:r>
      <w:r w:rsidR="001A2DE6" w:rsidRPr="00EC6E2A">
        <w:t xml:space="preserve">showed no treatment-related effects in clinical observations, food and water consumption, mortality, gross pathology and histopathology, except for increased body weight and liver weight </w:t>
      </w:r>
      <w:r w:rsidR="006921C1" w:rsidRPr="00EC6E2A">
        <w:fldChar w:fldCharType="begin">
          <w:fldData xml:space="preserve">PEVuZE5vdGU+PENpdGU+PEF1dGhvcj5CbHVtPC9BdXRob3I+PFllYXI+MjAwNzwvWWVhcj48UmVj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</w:fldData>
        </w:fldChar>
      </w:r>
      <w:r w:rsidR="005B4F12">
        <w:instrText xml:space="preserve"> ADDIN EN.CITE </w:instrText>
      </w:r>
      <w:r w:rsidR="005B4F12">
        <w:fldChar w:fldCharType="begin">
          <w:fldData xml:space="preserve">PEVuZE5vdGU+PENpdGU+PEF1dGhvcj5CbHVtPC9BdXRob3I+PFllYXI+MjAwNzwvWWVhcj48UmVj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</w:fldData>
        </w:fldChar>
      </w:r>
      <w:r w:rsidR="005B4F12">
        <w:instrText xml:space="preserve"> ADDIN EN.CITE.DATA </w:instrText>
      </w:r>
      <w:r w:rsidR="005B4F12">
        <w:fldChar w:fldCharType="end"/>
      </w:r>
      <w:r w:rsidR="006921C1" w:rsidRPr="00EC6E2A">
        <w:fldChar w:fldCharType="separate"/>
      </w:r>
      <w:r w:rsidR="005B4F12">
        <w:rPr>
          <w:noProof/>
        </w:rPr>
        <w:t>(</w:t>
      </w:r>
      <w:hyperlink w:anchor="_ENREF_16" w:tooltip="Blum, 2007 #20538" w:history="1">
        <w:r w:rsidR="00732023">
          <w:rPr>
            <w:noProof/>
          </w:rPr>
          <w:t>Blum et al., 2007</w:t>
        </w:r>
      </w:hyperlink>
      <w:r w:rsidR="005B4F12">
        <w:rPr>
          <w:noProof/>
        </w:rPr>
        <w:t>)</w:t>
      </w:r>
      <w:r w:rsidR="006921C1" w:rsidRPr="00EC6E2A">
        <w:fldChar w:fldCharType="end"/>
      </w:r>
      <w:r w:rsidR="001A2DE6" w:rsidRPr="00EC6E2A">
        <w:t xml:space="preserve">. </w:t>
      </w:r>
      <w:r w:rsidR="0082604C" w:rsidRPr="00EC6E2A">
        <w:t>A</w:t>
      </w:r>
      <w:r w:rsidR="001A2DE6" w:rsidRPr="00EC6E2A">
        <w:t>nother</w:t>
      </w:r>
      <w:r w:rsidR="0082604C" w:rsidRPr="00EC6E2A">
        <w:t xml:space="preserve"> 90-d toxicology evaluation showed that </w:t>
      </w:r>
      <w:r w:rsidR="00663F0D" w:rsidRPr="00EC6E2A">
        <w:t xml:space="preserve">male </w:t>
      </w:r>
      <w:r w:rsidR="005B31D5" w:rsidRPr="00EC6E2A">
        <w:t xml:space="preserve">rats fed </w:t>
      </w:r>
      <w:r w:rsidR="00B25FB7" w:rsidRPr="00EC6E2A">
        <w:rPr>
          <w:bCs/>
        </w:rPr>
        <w:t>daily</w:t>
      </w:r>
      <w:r w:rsidR="00B25FB7" w:rsidRPr="00EC6E2A">
        <w:t xml:space="preserve"> </w:t>
      </w:r>
      <w:r w:rsidR="00663F0D" w:rsidRPr="00EC6E2A">
        <w:t xml:space="preserve">with </w:t>
      </w:r>
      <w:r w:rsidR="005B31D5" w:rsidRPr="00EC6E2A">
        <w:rPr>
          <w:bCs/>
        </w:rPr>
        <w:t xml:space="preserve">DHA-rich algal oil </w:t>
      </w:r>
      <w:r w:rsidR="00435EEC" w:rsidRPr="00EC6E2A">
        <w:rPr>
          <w:bCs/>
        </w:rPr>
        <w:t>up to 3679 mg/kg</w:t>
      </w:r>
      <w:r w:rsidR="00663F0D" w:rsidRPr="00EC6E2A">
        <w:rPr>
          <w:bCs/>
        </w:rPr>
        <w:t xml:space="preserve"> body weight</w:t>
      </w:r>
      <w:r w:rsidR="00B4100F">
        <w:rPr>
          <w:bCs/>
        </w:rPr>
        <w:t>/day</w:t>
      </w:r>
      <w:r w:rsidR="00663F0D" w:rsidRPr="00EC6E2A">
        <w:rPr>
          <w:bCs/>
        </w:rPr>
        <w:t xml:space="preserve"> had no observed adverse effects</w:t>
      </w:r>
      <w:r w:rsidR="00435EEC" w:rsidRPr="00EC6E2A">
        <w:rPr>
          <w:bCs/>
        </w:rPr>
        <w:t xml:space="preserve">, </w:t>
      </w:r>
      <w:r w:rsidR="00AD28EE" w:rsidRPr="00EC6E2A">
        <w:rPr>
          <w:bCs/>
        </w:rPr>
        <w:t xml:space="preserve">including general condition and appearance, neurobehavioral endpoints, growth, feed and water intake, </w:t>
      </w:r>
      <w:proofErr w:type="spellStart"/>
      <w:r w:rsidR="00AD28EE" w:rsidRPr="00EC6E2A">
        <w:rPr>
          <w:bCs/>
        </w:rPr>
        <w:t>ophthalmoscopic</w:t>
      </w:r>
      <w:proofErr w:type="spellEnd"/>
      <w:r w:rsidR="00AD28EE" w:rsidRPr="00EC6E2A">
        <w:rPr>
          <w:bCs/>
        </w:rPr>
        <w:t xml:space="preserve"> examinations, routine </w:t>
      </w:r>
      <w:proofErr w:type="spellStart"/>
      <w:r w:rsidR="00AD28EE" w:rsidRPr="00EC6E2A">
        <w:rPr>
          <w:bCs/>
        </w:rPr>
        <w:t>hematology</w:t>
      </w:r>
      <w:proofErr w:type="spellEnd"/>
      <w:r w:rsidR="00AD28EE" w:rsidRPr="00EC6E2A">
        <w:rPr>
          <w:bCs/>
        </w:rPr>
        <w:t xml:space="preserve"> and clinical chemistry parameters, urinalysis, or necropsy findings </w:t>
      </w:r>
      <w:r w:rsidR="0084223F" w:rsidRPr="00EC6E2A">
        <w:rPr>
          <w:bCs/>
        </w:rPr>
        <w:fldChar w:fldCharType="begin">
          <w:fldData xml:space="preserve">PEVuZE5vdGU+PENpdGU+PEF1dGhvcj5TY2htaXR0PC9BdXRob3I+PFllYXI+MjAxMjwvWWVhcj48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</w:fldData>
        </w:fldChar>
      </w:r>
      <w:r w:rsidR="005B4F12">
        <w:rPr>
          <w:bCs/>
        </w:rPr>
        <w:instrText xml:space="preserve"> ADDIN EN.CITE </w:instrText>
      </w:r>
      <w:r w:rsidR="005B4F12">
        <w:rPr>
          <w:bCs/>
        </w:rPr>
        <w:fldChar w:fldCharType="begin">
          <w:fldData xml:space="preserve">PEVuZE5vdGU+PENpdGU+PEF1dGhvcj5TY2htaXR0PC9BdXRob3I+PFllYXI+MjAxMjwvWWVhcj48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</w:fldData>
        </w:fldChar>
      </w:r>
      <w:r w:rsidR="005B4F12">
        <w:rPr>
          <w:bCs/>
        </w:rPr>
        <w:instrText xml:space="preserve"> ADDIN EN.CITE.DATA </w:instrText>
      </w:r>
      <w:r w:rsidR="005B4F12">
        <w:rPr>
          <w:bCs/>
        </w:rPr>
      </w:r>
      <w:r w:rsidR="005B4F12">
        <w:rPr>
          <w:bCs/>
        </w:rPr>
        <w:fldChar w:fldCharType="end"/>
      </w:r>
      <w:r w:rsidR="0084223F" w:rsidRPr="00EC6E2A">
        <w:rPr>
          <w:bCs/>
        </w:rPr>
      </w:r>
      <w:r w:rsidR="0084223F" w:rsidRPr="00EC6E2A">
        <w:rPr>
          <w:bCs/>
        </w:rPr>
        <w:fldChar w:fldCharType="separate"/>
      </w:r>
      <w:r w:rsidR="005B4F12">
        <w:rPr>
          <w:bCs/>
          <w:noProof/>
        </w:rPr>
        <w:t>(</w:t>
      </w:r>
      <w:hyperlink w:anchor="_ENREF_97" w:tooltip="Schmitt, 2012 #20508" w:history="1">
        <w:r w:rsidR="00732023">
          <w:rPr>
            <w:bCs/>
            <w:noProof/>
          </w:rPr>
          <w:t>Schmitt et al., 2012</w:t>
        </w:r>
      </w:hyperlink>
      <w:r w:rsidR="005B4F12">
        <w:rPr>
          <w:bCs/>
          <w:noProof/>
        </w:rPr>
        <w:t>)</w:t>
      </w:r>
      <w:r w:rsidR="0084223F" w:rsidRPr="00EC6E2A">
        <w:rPr>
          <w:bCs/>
        </w:rPr>
        <w:fldChar w:fldCharType="end"/>
      </w:r>
      <w:r w:rsidR="00AD28EE" w:rsidRPr="00EC6E2A">
        <w:rPr>
          <w:bCs/>
        </w:rPr>
        <w:t>.</w:t>
      </w:r>
      <w:r w:rsidR="004B77B2" w:rsidRPr="00EC6E2A">
        <w:rPr>
          <w:bCs/>
        </w:rPr>
        <w:t xml:space="preserve"> </w:t>
      </w:r>
    </w:p>
    <w:p w:rsidR="0038465E" w:rsidRPr="00EC6E2A" w:rsidRDefault="00DF310E" w:rsidP="00B25FB7">
      <w:pPr>
        <w:pStyle w:val="1Para"/>
        <w:tabs>
          <w:tab w:val="clear" w:pos="360"/>
          <w:tab w:val="num" w:pos="567"/>
        </w:tabs>
        <w:spacing w:before="240"/>
        <w:rPr>
          <w:b/>
          <w:bCs/>
        </w:rPr>
      </w:pPr>
      <w:r w:rsidRPr="00EC6E2A">
        <w:t>A recent study on American tree swallows</w:t>
      </w:r>
      <w:r w:rsidR="00B25FB7" w:rsidRPr="00EC6E2A">
        <w:t xml:space="preserve"> (</w:t>
      </w:r>
      <w:proofErr w:type="spellStart"/>
      <w:r w:rsidR="00B25FB7" w:rsidRPr="00EC6E2A">
        <w:rPr>
          <w:i/>
        </w:rPr>
        <w:t>Tachycineta</w:t>
      </w:r>
      <w:proofErr w:type="spellEnd"/>
      <w:r w:rsidR="00B25FB7" w:rsidRPr="00EC6E2A">
        <w:rPr>
          <w:i/>
        </w:rPr>
        <w:t xml:space="preserve"> </w:t>
      </w:r>
      <w:proofErr w:type="spellStart"/>
      <w:r w:rsidR="00B25FB7" w:rsidRPr="00EC6E2A">
        <w:rPr>
          <w:i/>
        </w:rPr>
        <w:t>bicolor</w:t>
      </w:r>
      <w:proofErr w:type="spellEnd"/>
      <w:r w:rsidR="00B25FB7" w:rsidRPr="00EC6E2A">
        <w:t>)</w:t>
      </w:r>
      <w:r w:rsidRPr="00EC6E2A">
        <w:t xml:space="preserve"> showed that chicks fed </w:t>
      </w:r>
      <w:r w:rsidR="00C42316" w:rsidRPr="00EC6E2A">
        <w:t xml:space="preserve">with diets high in EPA and DHA </w:t>
      </w:r>
      <w:r w:rsidR="00E00D23" w:rsidRPr="00D82F88">
        <w:t>(1.82% ALA, 3.74% EPA and 3.44% DHA)</w:t>
      </w:r>
      <w:r w:rsidR="00E00D23">
        <w:t xml:space="preserve"> </w:t>
      </w:r>
      <w:r w:rsidRPr="00EC6E2A">
        <w:t xml:space="preserve">grew faster and had greater </w:t>
      </w:r>
      <w:proofErr w:type="spellStart"/>
      <w:r w:rsidRPr="00EC6E2A">
        <w:t>immunocompetence</w:t>
      </w:r>
      <w:proofErr w:type="spellEnd"/>
      <w:r w:rsidRPr="00EC6E2A">
        <w:t xml:space="preserve"> </w:t>
      </w:r>
      <w:r w:rsidR="007F02B3" w:rsidRPr="00EC6E2A">
        <w:t xml:space="preserve">than chicks fed with diets high in ALA </w:t>
      </w:r>
      <w:r w:rsidR="00260001" w:rsidRPr="00EC6E2A">
        <w:t>and</w:t>
      </w:r>
      <w:r w:rsidR="007F02B3" w:rsidRPr="00EC6E2A">
        <w:t xml:space="preserve"> low in EPA and DHA</w:t>
      </w:r>
      <w:r w:rsidR="00E00D23">
        <w:t xml:space="preserve"> </w:t>
      </w:r>
      <w:r w:rsidR="00E00D23" w:rsidRPr="00D82F88">
        <w:t>(6.25% ALA, 1.47% EPA and 1.42% DHA)</w:t>
      </w:r>
      <w:r w:rsidR="004B4B4D" w:rsidRPr="00EC6E2A">
        <w:t>, but no significant differences were found in</w:t>
      </w:r>
      <w:r w:rsidR="007F02B3" w:rsidRPr="00EC6E2A">
        <w:t xml:space="preserve"> </w:t>
      </w:r>
      <w:r w:rsidR="004B4B4D" w:rsidRPr="00EC6E2A">
        <w:t xml:space="preserve">head-bill or tarsus growth </w:t>
      </w:r>
      <w:r w:rsidR="00260001" w:rsidRPr="00EC6E2A">
        <w:t xml:space="preserve">rates </w:t>
      </w:r>
      <w:r w:rsidRPr="00EC6E2A">
        <w:fldChar w:fldCharType="begin">
          <w:fldData xml:space="preserve">PEVuZE5vdGU+PENpdGU+PEF1dGhvcj5Ud2luaW5nPC9BdXRob3I+PFllYXI+MjAxNjwvWWVhcj48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</w:fldData>
        </w:fldChar>
      </w:r>
      <w:r w:rsidR="005B4F12">
        <w:instrText xml:space="preserve"> ADDIN EN.CITE </w:instrText>
      </w:r>
      <w:r w:rsidR="005B4F12">
        <w:fldChar w:fldCharType="begin">
          <w:fldData xml:space="preserve">PEVuZE5vdGU+PENpdGU+PEF1dGhvcj5Ud2luaW5nPC9BdXRob3I+PFllYXI+MjAxNjwvWWVhcj48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</w:fldData>
        </w:fldChar>
      </w:r>
      <w:r w:rsidR="005B4F12">
        <w:instrText xml:space="preserve"> ADDIN EN.CITE.DATA </w:instrText>
      </w:r>
      <w:r w:rsidR="005B4F12">
        <w:fldChar w:fldCharType="end"/>
      </w:r>
      <w:r w:rsidRPr="00EC6E2A">
        <w:fldChar w:fldCharType="separate"/>
      </w:r>
      <w:r w:rsidR="005B4F12">
        <w:rPr>
          <w:noProof/>
        </w:rPr>
        <w:t>(</w:t>
      </w:r>
      <w:hyperlink w:anchor="_ENREF_112" w:tooltip="Twining, 2016 #20282" w:history="1">
        <w:r w:rsidR="00732023">
          <w:rPr>
            <w:noProof/>
          </w:rPr>
          <w:t>Twining et al., 2016</w:t>
        </w:r>
      </w:hyperlink>
      <w:r w:rsidR="005B4F12">
        <w:rPr>
          <w:noProof/>
        </w:rPr>
        <w:t>)</w:t>
      </w:r>
      <w:r w:rsidRPr="00EC6E2A">
        <w:fldChar w:fldCharType="end"/>
      </w:r>
      <w:r w:rsidRPr="00EC6E2A">
        <w:t xml:space="preserve">. </w:t>
      </w:r>
      <w:r w:rsidR="0082604C" w:rsidRPr="00EC6E2A">
        <w:t xml:space="preserve"> </w:t>
      </w:r>
      <w:r w:rsidR="004B4B4D" w:rsidRPr="00EC6E2A">
        <w:t xml:space="preserve">This indicated that </w:t>
      </w:r>
      <w:r w:rsidR="00260001" w:rsidRPr="00EC6E2A">
        <w:t xml:space="preserve">EPA and DHA can </w:t>
      </w:r>
      <w:r w:rsidR="001D23A9" w:rsidRPr="00EC6E2A">
        <w:t>improve the overall fitness and performance of tree swallow</w:t>
      </w:r>
      <w:r w:rsidR="0076418B">
        <w:t xml:space="preserve"> </w:t>
      </w:r>
      <w:r w:rsidR="00637FF7">
        <w:t>especially where food quantity was limiting</w:t>
      </w:r>
      <w:r w:rsidR="001D23A9" w:rsidRPr="00EC6E2A">
        <w:t>.</w:t>
      </w:r>
    </w:p>
    <w:p w:rsidR="00E15F19" w:rsidRPr="00EC6E2A" w:rsidRDefault="00E15F19" w:rsidP="00AF580A">
      <w:pPr>
        <w:pStyle w:val="1Para"/>
        <w:tabs>
          <w:tab w:val="clear" w:pos="360"/>
          <w:tab w:val="num" w:pos="567"/>
        </w:tabs>
        <w:rPr>
          <w:b/>
          <w:bCs/>
        </w:rPr>
      </w:pPr>
      <w:r w:rsidRPr="00EC6E2A">
        <w:t>A</w:t>
      </w:r>
      <w:r w:rsidR="001D23A9" w:rsidRPr="00EC6E2A">
        <w:t>nother</w:t>
      </w:r>
      <w:r w:rsidRPr="00EC6E2A">
        <w:t xml:space="preserve"> recent </w:t>
      </w:r>
      <w:r w:rsidR="0085236E" w:rsidRPr="00EC6E2A">
        <w:t xml:space="preserve">feeding </w:t>
      </w:r>
      <w:r w:rsidRPr="00EC6E2A">
        <w:t xml:space="preserve">study </w:t>
      </w:r>
      <w:r w:rsidR="00F507C7" w:rsidRPr="00EC6E2A">
        <w:t>on the effects of EP</w:t>
      </w:r>
      <w:r w:rsidR="0085236E" w:rsidRPr="00EC6E2A">
        <w:t>A and DHA on the cabbage white butterfly (</w:t>
      </w:r>
      <w:proofErr w:type="spellStart"/>
      <w:r w:rsidR="0085236E" w:rsidRPr="00EC6E2A">
        <w:rPr>
          <w:i/>
        </w:rPr>
        <w:t>Pieris</w:t>
      </w:r>
      <w:proofErr w:type="spellEnd"/>
      <w:r w:rsidR="0085236E" w:rsidRPr="00EC6E2A">
        <w:rPr>
          <w:i/>
        </w:rPr>
        <w:t xml:space="preserve"> </w:t>
      </w:r>
      <w:proofErr w:type="spellStart"/>
      <w:r w:rsidR="0085236E" w:rsidRPr="00EC6E2A">
        <w:rPr>
          <w:i/>
        </w:rPr>
        <w:t>rapae</w:t>
      </w:r>
      <w:proofErr w:type="spellEnd"/>
      <w:r w:rsidR="0085236E" w:rsidRPr="00EC6E2A">
        <w:t xml:space="preserve">) </w:t>
      </w:r>
      <w:r w:rsidR="001A2DE6" w:rsidRPr="00EC6E2A">
        <w:t>reveal</w:t>
      </w:r>
      <w:r w:rsidR="0085236E" w:rsidRPr="00EC6E2A">
        <w:t xml:space="preserve">ed that diets containing </w:t>
      </w:r>
      <w:r w:rsidR="00CF5D87" w:rsidRPr="00EC6E2A">
        <w:t>EPA and DHA</w:t>
      </w:r>
      <w:r w:rsidR="0085236E" w:rsidRPr="00EC6E2A">
        <w:t xml:space="preserve"> did not affect developmental phenology, larval or pupal weight, food consumption, nor cause larval mortality</w:t>
      </w:r>
      <w:r w:rsidR="00CF5D87" w:rsidRPr="00EC6E2A">
        <w:t xml:space="preserve"> when the maximum combined amount of EPA and DHA was set at </w:t>
      </w:r>
      <w:r w:rsidR="00732782" w:rsidRPr="00EC6E2A">
        <w:t xml:space="preserve">2.4 µg/mg </w:t>
      </w:r>
      <w:r w:rsidR="00E00D23" w:rsidRPr="00D82F88">
        <w:t>diet</w:t>
      </w:r>
      <w:r w:rsidR="00E00D23">
        <w:t xml:space="preserve"> </w:t>
      </w:r>
      <w:r w:rsidR="00732782" w:rsidRPr="00EC6E2A">
        <w:t>dry weight (0.8 µg/mg of DHA)</w:t>
      </w:r>
      <w:r w:rsidR="0085236E" w:rsidRPr="00EC6E2A">
        <w:t>. However,</w:t>
      </w:r>
      <w:r w:rsidR="00775FFE">
        <w:t xml:space="preserve"> </w:t>
      </w:r>
      <w:r w:rsidR="00637FF7">
        <w:t>the</w:t>
      </w:r>
      <w:r w:rsidR="00AF580A" w:rsidRPr="00EC6E2A">
        <w:t xml:space="preserve"> </w:t>
      </w:r>
      <w:r w:rsidR="00CF5D87" w:rsidRPr="00EC6E2A">
        <w:t>increasing amounts</w:t>
      </w:r>
      <w:r w:rsidR="00AF580A" w:rsidRPr="00EC6E2A">
        <w:t xml:space="preserve"> of EPA </w:t>
      </w:r>
      <w:r w:rsidR="00E36F9A">
        <w:t xml:space="preserve">and DHA in larval diets </w:t>
      </w:r>
      <w:r w:rsidR="00E36F9A" w:rsidRPr="00D82F88">
        <w:t>(0.7, 1.4, 1.8 and 2.4 µg/mg</w:t>
      </w:r>
      <w:r w:rsidR="004F00DE" w:rsidRPr="00D82F88">
        <w:t xml:space="preserve"> diet dry weight</w:t>
      </w:r>
      <w:r w:rsidR="00E36F9A" w:rsidRPr="00D82F88">
        <w:t>)</w:t>
      </w:r>
      <w:r w:rsidR="00E36F9A" w:rsidRPr="00E36F9A">
        <w:t xml:space="preserve"> </w:t>
      </w:r>
      <w:r w:rsidR="00AF580A" w:rsidRPr="00EC6E2A">
        <w:t xml:space="preserve">resulted in progressively heavier adults, with smaller wings and a higher frequency of wing deformities </w:t>
      </w:r>
      <w:r w:rsidR="00D056AD" w:rsidRPr="00EC6E2A">
        <w:fldChar w:fldCharType="begin">
          <w:fldData xml:space="preserve">PEVuZE5vdGU+PENpdGU+PEF1dGhvcj5IaXhzb248L0F1dGhvcj48WWVhcj4yMDE2PC9ZZWFyPjxS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</w:fldData>
        </w:fldChar>
      </w:r>
      <w:r w:rsidR="005B4F12">
        <w:instrText xml:space="preserve"> ADDIN EN.CITE </w:instrText>
      </w:r>
      <w:r w:rsidR="005B4F12">
        <w:fldChar w:fldCharType="begin">
          <w:fldData xml:space="preserve">PEVuZE5vdGU+PENpdGU+PEF1dGhvcj5IaXhzb248L0F1dGhvcj48WWVhcj4yMDE2PC9ZZWFyPjxS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</w:fldData>
        </w:fldChar>
      </w:r>
      <w:r w:rsidR="005B4F12">
        <w:instrText xml:space="preserve"> ADDIN EN.CITE.DATA </w:instrText>
      </w:r>
      <w:r w:rsidR="005B4F12">
        <w:fldChar w:fldCharType="end"/>
      </w:r>
      <w:r w:rsidR="00D056AD" w:rsidRPr="00EC6E2A">
        <w:fldChar w:fldCharType="separate"/>
      </w:r>
      <w:r w:rsidR="005B4F12">
        <w:rPr>
          <w:noProof/>
        </w:rPr>
        <w:t>(</w:t>
      </w:r>
      <w:hyperlink w:anchor="_ENREF_56" w:tooltip="Hixson, 2016 #20409" w:history="1">
        <w:r w:rsidR="00732023">
          <w:rPr>
            <w:noProof/>
          </w:rPr>
          <w:t>Hixson et al., 2016</w:t>
        </w:r>
      </w:hyperlink>
      <w:r w:rsidR="005B4F12">
        <w:rPr>
          <w:noProof/>
        </w:rPr>
        <w:t>)</w:t>
      </w:r>
      <w:r w:rsidR="00D056AD" w:rsidRPr="00EC6E2A">
        <w:fldChar w:fldCharType="end"/>
      </w:r>
      <w:r w:rsidR="00AF580A" w:rsidRPr="00EC6E2A">
        <w:t>.</w:t>
      </w:r>
    </w:p>
    <w:p w:rsidR="008E2988" w:rsidRPr="00031D91" w:rsidRDefault="008E2988" w:rsidP="008E2988">
      <w:pPr>
        <w:pStyle w:val="3RARMP"/>
      </w:pPr>
      <w:bookmarkStart w:id="86" w:name="_Ref487561172"/>
      <w:bookmarkStart w:id="87" w:name="_Toc505960999"/>
      <w:r>
        <w:t>The regulatory sequences</w:t>
      </w:r>
      <w:bookmarkEnd w:id="86"/>
      <w:bookmarkEnd w:id="87"/>
    </w:p>
    <w:p w:rsidR="00582A16" w:rsidRPr="00EC6E2A" w:rsidRDefault="00582A16" w:rsidP="007151CB">
      <w:pPr>
        <w:pStyle w:val="1Para"/>
        <w:tabs>
          <w:tab w:val="clear" w:pos="360"/>
          <w:tab w:val="num" w:pos="567"/>
        </w:tabs>
      </w:pPr>
      <w:r w:rsidRPr="00EC6E2A">
        <w:rPr>
          <w:lang w:val="en-US"/>
        </w:rPr>
        <w:t xml:space="preserve">All the regulatory elements used in DHA canola are listed in Table 2. </w:t>
      </w:r>
    </w:p>
    <w:p w:rsidR="00582A16" w:rsidRPr="00EC6E2A" w:rsidRDefault="00582A16" w:rsidP="007151CB">
      <w:pPr>
        <w:pStyle w:val="1Para"/>
        <w:tabs>
          <w:tab w:val="clear" w:pos="360"/>
          <w:tab w:val="num" w:pos="567"/>
        </w:tabs>
      </w:pPr>
      <w:r w:rsidRPr="00EC6E2A">
        <w:t xml:space="preserve">Promoters are DNA sequences that are required in order to allow RNA polymerase to bind and initiate correct gene transcription. </w:t>
      </w:r>
      <w:r w:rsidRPr="00EC6E2A">
        <w:rPr>
          <w:lang w:val="en-US"/>
        </w:rPr>
        <w:t xml:space="preserve">Seed-specific promoters </w:t>
      </w:r>
      <w:r w:rsidR="00EC326F" w:rsidRPr="00EC6E2A">
        <w:rPr>
          <w:lang w:val="en-US"/>
        </w:rPr>
        <w:t xml:space="preserve">were used to control the expression of all seven genes involved in the </w:t>
      </w:r>
      <w:r w:rsidR="00147157" w:rsidRPr="00EC6E2A">
        <w:t>LC-ω3-PUFA</w:t>
      </w:r>
      <w:r w:rsidR="00147157" w:rsidRPr="00EC6E2A">
        <w:rPr>
          <w:lang w:val="en-US"/>
        </w:rPr>
        <w:t xml:space="preserve"> </w:t>
      </w:r>
      <w:r w:rsidR="00745F4C" w:rsidRPr="00EC6E2A">
        <w:rPr>
          <w:lang w:val="en-US"/>
        </w:rPr>
        <w:t>pathway. This</w:t>
      </w:r>
      <w:r w:rsidR="00147157" w:rsidRPr="00EC6E2A">
        <w:rPr>
          <w:lang w:val="en-US"/>
        </w:rPr>
        <w:t xml:space="preserve"> include</w:t>
      </w:r>
      <w:r w:rsidR="00745F4C" w:rsidRPr="00EC6E2A">
        <w:rPr>
          <w:lang w:val="en-US"/>
        </w:rPr>
        <w:t>s</w:t>
      </w:r>
      <w:r w:rsidR="00147157" w:rsidRPr="00EC6E2A">
        <w:rPr>
          <w:lang w:val="en-US"/>
        </w:rPr>
        <w:t xml:space="preserve"> promoters </w:t>
      </w:r>
      <w:r w:rsidR="00147157" w:rsidRPr="00EC6E2A">
        <w:t>PRO Linus-Cnl1 and PRO Linus-Cnl2 of the</w:t>
      </w:r>
      <w:r w:rsidR="00147157" w:rsidRPr="00EC6E2A">
        <w:rPr>
          <w:rFonts w:cs="Arial"/>
          <w:i/>
          <w:sz w:val="20"/>
          <w:szCs w:val="20"/>
        </w:rPr>
        <w:t xml:space="preserve"> </w:t>
      </w:r>
      <w:proofErr w:type="spellStart"/>
      <w:r w:rsidR="00147157" w:rsidRPr="00EC6E2A">
        <w:rPr>
          <w:i/>
        </w:rPr>
        <w:t>Conlinin</w:t>
      </w:r>
      <w:proofErr w:type="spellEnd"/>
      <w:r w:rsidR="00147157" w:rsidRPr="00EC6E2A">
        <w:rPr>
          <w:i/>
        </w:rPr>
        <w:t xml:space="preserve"> 1 </w:t>
      </w:r>
      <w:r w:rsidR="00147157" w:rsidRPr="00EC6E2A">
        <w:t xml:space="preserve">and </w:t>
      </w:r>
      <w:proofErr w:type="spellStart"/>
      <w:r w:rsidR="00147157" w:rsidRPr="00EC6E2A">
        <w:rPr>
          <w:i/>
        </w:rPr>
        <w:t>Conlinin</w:t>
      </w:r>
      <w:proofErr w:type="spellEnd"/>
      <w:r w:rsidR="00147157" w:rsidRPr="00EC6E2A">
        <w:rPr>
          <w:i/>
        </w:rPr>
        <w:t xml:space="preserve"> 2 </w:t>
      </w:r>
      <w:r w:rsidR="00147157" w:rsidRPr="00EC6E2A">
        <w:t xml:space="preserve">genes </w:t>
      </w:r>
      <w:r w:rsidRPr="00EC6E2A">
        <w:t>f</w:t>
      </w:r>
      <w:r w:rsidRPr="00EC6E2A">
        <w:rPr>
          <w:lang w:val="en-US"/>
        </w:rPr>
        <w:t>rom flax</w:t>
      </w:r>
      <w:r w:rsidR="0059509B" w:rsidRPr="00EC6E2A">
        <w:rPr>
          <w:lang w:val="en-US"/>
        </w:rPr>
        <w:t xml:space="preserve"> </w:t>
      </w:r>
      <w:r w:rsidR="0059509B" w:rsidRPr="00EC6E2A">
        <w:fldChar w:fldCharType="begin">
          <w:fldData xml:space="preserve">PEVuZE5vdGU+PENpdGU+PEF1dGhvcj5DaGF1ZGhhcnk8L0F1dGhvcj48WWVhcj4yMDAxPC9ZZWFy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</w:fldData>
        </w:fldChar>
      </w:r>
      <w:r w:rsidR="005B4F12">
        <w:instrText xml:space="preserve"> ADDIN EN.CITE </w:instrText>
      </w:r>
      <w:r w:rsidR="005B4F12">
        <w:fldChar w:fldCharType="begin">
          <w:fldData xml:space="preserve">PEVuZE5vdGU+PENpdGU+PEF1dGhvcj5DaGF1ZGhhcnk8L0F1dGhvcj48WWVhcj4yMDAxPC9ZZWFy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</w:fldData>
        </w:fldChar>
      </w:r>
      <w:r w:rsidR="005B4F12">
        <w:instrText xml:space="preserve"> ADDIN EN.CITE.DATA </w:instrText>
      </w:r>
      <w:r w:rsidR="005B4F12">
        <w:fldChar w:fldCharType="end"/>
      </w:r>
      <w:r w:rsidR="0059509B" w:rsidRPr="00EC6E2A">
        <w:fldChar w:fldCharType="separate"/>
      </w:r>
      <w:r w:rsidR="005B4F12">
        <w:rPr>
          <w:noProof/>
        </w:rPr>
        <w:t>(</w:t>
      </w:r>
      <w:hyperlink w:anchor="_ENREF_21" w:tooltip="Chaudhary, 2001 #18335" w:history="1">
        <w:r w:rsidR="00732023">
          <w:rPr>
            <w:noProof/>
          </w:rPr>
          <w:t>Chaudhary et al., 2001</w:t>
        </w:r>
      </w:hyperlink>
      <w:r w:rsidR="005B4F12">
        <w:rPr>
          <w:noProof/>
        </w:rPr>
        <w:t xml:space="preserve">; </w:t>
      </w:r>
      <w:hyperlink w:anchor="_ENREF_110" w:tooltip="Truksa, 2003 #18337" w:history="1">
        <w:r w:rsidR="00732023">
          <w:rPr>
            <w:noProof/>
          </w:rPr>
          <w:t>Truksa et al., 2003</w:t>
        </w:r>
      </w:hyperlink>
      <w:r w:rsidR="005B4F12">
        <w:rPr>
          <w:noProof/>
        </w:rPr>
        <w:t>)</w:t>
      </w:r>
      <w:r w:rsidR="0059509B" w:rsidRPr="00EC6E2A">
        <w:rPr>
          <w:lang w:val="en-US"/>
        </w:rPr>
        <w:fldChar w:fldCharType="end"/>
      </w:r>
      <w:r w:rsidRPr="00EC6E2A">
        <w:rPr>
          <w:lang w:val="en-US"/>
        </w:rPr>
        <w:t xml:space="preserve">, </w:t>
      </w:r>
      <w:r w:rsidR="00583D76" w:rsidRPr="00EC6E2A">
        <w:t>PRO </w:t>
      </w:r>
      <w:r w:rsidR="00147157" w:rsidRPr="00EC6E2A">
        <w:t>Brana-FP1</w:t>
      </w:r>
      <w:r w:rsidR="00583D76" w:rsidRPr="00EC6E2A">
        <w:t xml:space="preserve"> of the </w:t>
      </w:r>
      <w:r w:rsidR="00583D76" w:rsidRPr="00EC6E2A">
        <w:rPr>
          <w:i/>
        </w:rPr>
        <w:t>nap A</w:t>
      </w:r>
      <w:r w:rsidR="00583D76" w:rsidRPr="00EC6E2A">
        <w:t xml:space="preserve"> gene </w:t>
      </w:r>
      <w:r w:rsidR="00392292" w:rsidRPr="00EC6E2A">
        <w:t xml:space="preserve">from </w:t>
      </w:r>
      <w:r w:rsidRPr="00EC6E2A">
        <w:rPr>
          <w:lang w:val="en-US"/>
        </w:rPr>
        <w:t>canola</w:t>
      </w:r>
      <w:r w:rsidR="0059509B" w:rsidRPr="00EC6E2A">
        <w:rPr>
          <w:lang w:val="en-US"/>
        </w:rPr>
        <w:t xml:space="preserve"> </w:t>
      </w:r>
      <w:r w:rsidR="0059509B" w:rsidRPr="00EC6E2A">
        <w:fldChar w:fldCharType="begin">
          <w:fldData xml:space="preserve">PEVuZE5vdGU+PENpdGU+PEF1dGhvcj5TdGFsYmVyZzwvQXV0aG9yPjxZZWFyPjE5OTM8L1llYXI+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</w:fldData>
        </w:fldChar>
      </w:r>
      <w:r w:rsidR="005B4F12">
        <w:instrText xml:space="preserve"> ADDIN EN.CITE </w:instrText>
      </w:r>
      <w:r w:rsidR="005B4F12">
        <w:fldChar w:fldCharType="begin">
          <w:fldData xml:space="preserve">PEVuZE5vdGU+PENpdGU+PEF1dGhvcj5TdGFsYmVyZzwvQXV0aG9yPjxZZWFyPjE5OTM8L1llYXI+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</w:fldData>
        </w:fldChar>
      </w:r>
      <w:r w:rsidR="005B4F12">
        <w:instrText xml:space="preserve"> ADDIN EN.CITE.DATA </w:instrText>
      </w:r>
      <w:r w:rsidR="005B4F12">
        <w:fldChar w:fldCharType="end"/>
      </w:r>
      <w:r w:rsidR="0059509B" w:rsidRPr="00EC6E2A">
        <w:fldChar w:fldCharType="separate"/>
      </w:r>
      <w:r w:rsidR="005B4F12">
        <w:rPr>
          <w:noProof/>
        </w:rPr>
        <w:t>(</w:t>
      </w:r>
      <w:hyperlink w:anchor="_ENREF_105" w:tooltip="Stalberg, 1993 #18338" w:history="1">
        <w:r w:rsidR="00732023">
          <w:rPr>
            <w:noProof/>
          </w:rPr>
          <w:t>Stalberg et al., 1993</w:t>
        </w:r>
      </w:hyperlink>
      <w:r w:rsidR="005B4F12">
        <w:rPr>
          <w:noProof/>
        </w:rPr>
        <w:t>)</w:t>
      </w:r>
      <w:r w:rsidR="0059509B" w:rsidRPr="00EC6E2A">
        <w:rPr>
          <w:lang w:val="en-US"/>
        </w:rPr>
        <w:fldChar w:fldCharType="end"/>
      </w:r>
      <w:r w:rsidRPr="00EC6E2A">
        <w:rPr>
          <w:lang w:val="en-US"/>
        </w:rPr>
        <w:t xml:space="preserve"> and </w:t>
      </w:r>
      <w:r w:rsidR="00392292" w:rsidRPr="00EC6E2A">
        <w:t xml:space="preserve">PRO Arath-FAE1 of </w:t>
      </w:r>
      <w:r w:rsidR="00392292" w:rsidRPr="00EC6E2A">
        <w:rPr>
          <w:lang w:val="en-US"/>
        </w:rPr>
        <w:t xml:space="preserve"> the </w:t>
      </w:r>
      <w:r w:rsidR="00392292" w:rsidRPr="00EC6E2A">
        <w:rPr>
          <w:i/>
          <w:lang w:val="en-US"/>
        </w:rPr>
        <w:t>FAE1</w:t>
      </w:r>
      <w:r w:rsidR="00392292" w:rsidRPr="00EC6E2A">
        <w:rPr>
          <w:lang w:val="en-US"/>
        </w:rPr>
        <w:t xml:space="preserve"> gene from </w:t>
      </w:r>
      <w:proofErr w:type="spellStart"/>
      <w:r w:rsidRPr="00EC6E2A">
        <w:t>thale</w:t>
      </w:r>
      <w:proofErr w:type="spellEnd"/>
      <w:r w:rsidRPr="00EC6E2A">
        <w:t xml:space="preserve"> cress</w:t>
      </w:r>
      <w:r w:rsidRPr="00EC6E2A">
        <w:rPr>
          <w:lang w:val="en-US"/>
        </w:rPr>
        <w:t xml:space="preserve"> (</w:t>
      </w:r>
      <w:r w:rsidRPr="00EC6E2A">
        <w:rPr>
          <w:i/>
          <w:lang w:val="en-US"/>
        </w:rPr>
        <w:t>A. thaliana</w:t>
      </w:r>
      <w:r w:rsidRPr="00EC6E2A">
        <w:rPr>
          <w:lang w:val="en-US"/>
        </w:rPr>
        <w:t xml:space="preserve">) </w:t>
      </w:r>
      <w:r w:rsidR="0059509B" w:rsidRPr="00EC6E2A">
        <w:fldChar w:fldCharType="begin">
          <w:fldData xml:space="preserve">PEVuZE5vdGU+PENpdGU+PEF1dGhvcj5Sb3NzYWs8L0F1dGhvcj48WWVhcj4yMDAxPC9ZZWFyPjxS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</w:fldData>
        </w:fldChar>
      </w:r>
      <w:r w:rsidR="005B4F12">
        <w:instrText xml:space="preserve"> ADDIN EN.CITE </w:instrText>
      </w:r>
      <w:r w:rsidR="005B4F12">
        <w:fldChar w:fldCharType="begin">
          <w:fldData xml:space="preserve">PEVuZE5vdGU+PENpdGU+PEF1dGhvcj5Sb3NzYWs8L0F1dGhvcj48WWVhcj4yMDAxPC9ZZWFyPjxS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</w:fldData>
        </w:fldChar>
      </w:r>
      <w:r w:rsidR="005B4F12">
        <w:instrText xml:space="preserve"> ADDIN EN.CITE.DATA </w:instrText>
      </w:r>
      <w:r w:rsidR="005B4F12">
        <w:fldChar w:fldCharType="end"/>
      </w:r>
      <w:r w:rsidR="0059509B" w:rsidRPr="00EC6E2A">
        <w:fldChar w:fldCharType="separate"/>
      </w:r>
      <w:r w:rsidR="005B4F12">
        <w:rPr>
          <w:noProof/>
        </w:rPr>
        <w:t>(</w:t>
      </w:r>
      <w:hyperlink w:anchor="_ENREF_92" w:tooltip="Rossak, 2001 #18334" w:history="1">
        <w:r w:rsidR="00732023">
          <w:rPr>
            <w:noProof/>
          </w:rPr>
          <w:t>Rossak et al., 2001</w:t>
        </w:r>
      </w:hyperlink>
      <w:r w:rsidR="005B4F12">
        <w:rPr>
          <w:noProof/>
        </w:rPr>
        <w:t>)</w:t>
      </w:r>
      <w:r w:rsidR="0059509B" w:rsidRPr="00EC6E2A">
        <w:rPr>
          <w:lang w:val="en-US"/>
        </w:rPr>
        <w:fldChar w:fldCharType="end"/>
      </w:r>
      <w:r w:rsidR="002349EB" w:rsidRPr="00EC6E2A">
        <w:rPr>
          <w:lang w:val="en-US"/>
        </w:rPr>
        <w:t xml:space="preserve">. </w:t>
      </w:r>
      <w:r w:rsidRPr="00EC6E2A">
        <w:rPr>
          <w:lang w:val="en-US"/>
        </w:rPr>
        <w:t xml:space="preserve">Expression of the selectable marker gene </w:t>
      </w:r>
      <w:r w:rsidRPr="00EC6E2A">
        <w:rPr>
          <w:i/>
          <w:lang w:val="en-US"/>
        </w:rPr>
        <w:t>pat</w:t>
      </w:r>
      <w:r w:rsidRPr="00EC6E2A">
        <w:rPr>
          <w:lang w:val="en-US"/>
        </w:rPr>
        <w:t xml:space="preserve"> is driven by a 35S promoter from the </w:t>
      </w:r>
      <w:r w:rsidR="002349EB" w:rsidRPr="00EC6E2A">
        <w:rPr>
          <w:lang w:val="en-US"/>
        </w:rPr>
        <w:t>c</w:t>
      </w:r>
      <w:r w:rsidRPr="00EC6E2A">
        <w:rPr>
          <w:lang w:val="en-US"/>
        </w:rPr>
        <w:t>auliflower mosaic virus</w:t>
      </w:r>
      <w:r w:rsidR="009732C3" w:rsidRPr="00EC6E2A">
        <w:rPr>
          <w:lang w:val="en-US"/>
        </w:rPr>
        <w:t xml:space="preserve"> (</w:t>
      </w:r>
      <w:proofErr w:type="spellStart"/>
      <w:r w:rsidR="009732C3" w:rsidRPr="00EC6E2A">
        <w:rPr>
          <w:lang w:val="en-US"/>
        </w:rPr>
        <w:t>CaMV</w:t>
      </w:r>
      <w:proofErr w:type="spellEnd"/>
      <w:r w:rsidR="009732C3" w:rsidRPr="00EC6E2A">
        <w:rPr>
          <w:lang w:val="en-US"/>
        </w:rPr>
        <w:t>)</w:t>
      </w:r>
      <w:r w:rsidR="0013597C" w:rsidRPr="00EC6E2A">
        <w:rPr>
          <w:lang w:val="en-US"/>
        </w:rPr>
        <w:t xml:space="preserve"> </w:t>
      </w:r>
      <w:r w:rsidR="0084223F" w:rsidRPr="00EC6E2A">
        <w:rPr>
          <w:lang w:val="en-US"/>
        </w:rPr>
        <w:fldChar w:fldCharType="begin"/>
      </w:r>
      <w:r w:rsidR="005B4F12">
        <w:rPr>
          <w:lang w:val="en-US"/>
        </w:rPr>
        <w:instrText xml:space="preserve"> ADDIN EN.CITE &lt;EndNote&gt;&lt;Cite&gt;&lt;Author&gt;Kay&lt;/Author&gt;&lt;Year&gt;1987&lt;/Year&gt;&lt;RecNum&gt;380&lt;/RecNum&gt;&lt;DisplayText&gt;(Kay et al., 1987)&lt;/DisplayText&gt;&lt;record&gt;&lt;rec-number&gt;380&lt;/rec-number&gt;&lt;foreign-keys&gt;&lt;key app="EN" db-id="avrzt5sv7wwaa2epps1vzttcw5r5awswf02e" timestamp="1503880386"&gt;380&lt;/key&gt;&lt;/foreign-keys&gt;&lt;ref-type name="Journal Article"&gt;17&lt;/ref-type&gt;&lt;contributors&gt;&lt;authors&gt;&lt;author&gt;Kay, R.&lt;/author&gt;&lt;author&gt;Chan, A.&lt;/author&gt;&lt;author&gt;Daly, M.&lt;/author&gt;&lt;author&gt;McPherson, J.&lt;/author&gt;&lt;/authors&gt;&lt;/contributors&gt;&lt;titles&gt;&lt;title&gt;Duplication of CaMV 35S promoter sequences creates a strong enhancer for plant genes&lt;/title&gt;&lt;secondary-title&gt;Science&lt;/secondary-title&gt;&lt;/titles&gt;&lt;periodical&gt;&lt;full-title&gt;Science&lt;/full-title&gt;&lt;/periodical&gt;&lt;pages&gt;1299-1302&lt;/pages&gt;&lt;volume&gt;236&lt;/volume&gt;&lt;reprint-edition&gt;In File&lt;/reprint-edition&gt;&lt;keywords&gt;&lt;keyword&gt;GENE&lt;/keyword&gt;&lt;keyword&gt;Genes&lt;/keyword&gt;&lt;keyword&gt;plant&lt;/keyword&gt;&lt;keyword&gt;SEQUENCES&lt;/keyword&gt;&lt;keyword&gt;cottondb&lt;/keyword&gt;&lt;keyword&gt;CaMV 35S&lt;/keyword&gt;&lt;keyword&gt;CaMV 35S promoter&lt;/keyword&gt;&lt;keyword&gt;PROMOTER&lt;/keyword&gt;&lt;keyword&gt;SEQUENCE&lt;/keyword&gt;&lt;/keywords&gt;&lt;dates&gt;&lt;year&gt;1987&lt;/year&gt;&lt;pub-dates&gt;&lt;date&gt;1987 June&lt;/date&gt;&lt;/pub-dates&gt;&lt;/dates&gt;&lt;label&gt;455&lt;/label&gt;&lt;urls&gt;&lt;/urls&gt;&lt;/record&gt;&lt;/Cite&gt;&lt;/EndNote&gt;</w:instrText>
      </w:r>
      <w:r w:rsidR="0084223F" w:rsidRPr="00EC6E2A">
        <w:rPr>
          <w:lang w:val="en-US"/>
        </w:rPr>
        <w:fldChar w:fldCharType="separate"/>
      </w:r>
      <w:r w:rsidR="005B4F12">
        <w:rPr>
          <w:noProof/>
          <w:lang w:val="en-US"/>
        </w:rPr>
        <w:t>(</w:t>
      </w:r>
      <w:hyperlink w:anchor="_ENREF_60" w:tooltip="Kay, 1987 #380" w:history="1">
        <w:r w:rsidR="00732023">
          <w:rPr>
            <w:noProof/>
            <w:lang w:val="en-US"/>
          </w:rPr>
          <w:t>Kay et al., 1987</w:t>
        </w:r>
      </w:hyperlink>
      <w:r w:rsidR="005B4F12">
        <w:rPr>
          <w:noProof/>
          <w:lang w:val="en-US"/>
        </w:rPr>
        <w:t>)</w:t>
      </w:r>
      <w:r w:rsidR="0084223F" w:rsidRPr="00EC6E2A">
        <w:rPr>
          <w:lang w:val="en-US"/>
        </w:rPr>
        <w:fldChar w:fldCharType="end"/>
      </w:r>
      <w:r w:rsidR="002349EB" w:rsidRPr="00EC6E2A">
        <w:rPr>
          <w:lang w:val="en-US"/>
        </w:rPr>
        <w:t>, which</w:t>
      </w:r>
      <w:r w:rsidR="002349EB" w:rsidRPr="00EC6E2A">
        <w:t xml:space="preserve"> leads to constitutive expression of the </w:t>
      </w:r>
      <w:r w:rsidR="002349EB" w:rsidRPr="00EC6E2A">
        <w:rPr>
          <w:i/>
        </w:rPr>
        <w:t>pat</w:t>
      </w:r>
      <w:r w:rsidR="002349EB" w:rsidRPr="00EC6E2A">
        <w:t xml:space="preserve"> gene in all plant tissues.</w:t>
      </w:r>
    </w:p>
    <w:p w:rsidR="0002198C" w:rsidRPr="00EC6E2A" w:rsidRDefault="000E3708" w:rsidP="007F74F8">
      <w:pPr>
        <w:pStyle w:val="1Para"/>
        <w:tabs>
          <w:tab w:val="clear" w:pos="360"/>
          <w:tab w:val="num" w:pos="567"/>
        </w:tabs>
      </w:pPr>
      <w:r w:rsidRPr="00EC6E2A">
        <w:lastRenderedPageBreak/>
        <w:t>Also required for</w:t>
      </w:r>
      <w:r w:rsidR="00DC14E7" w:rsidRPr="00EC6E2A">
        <w:t xml:space="preserve"> gene expression in plants is a</w:t>
      </w:r>
      <w:r w:rsidRPr="00EC6E2A">
        <w:t xml:space="preserve"> m</w:t>
      </w:r>
      <w:r w:rsidR="00DC14E7" w:rsidRPr="00EC6E2A">
        <w:t xml:space="preserve">essenger </w:t>
      </w:r>
      <w:r w:rsidRPr="00EC6E2A">
        <w:t>RNA termination region</w:t>
      </w:r>
      <w:r w:rsidR="006A04B4" w:rsidRPr="00EC6E2A">
        <w:t xml:space="preserve"> (terminator)</w:t>
      </w:r>
      <w:r w:rsidRPr="00EC6E2A">
        <w:t xml:space="preserve">, including a polyadenylation signal. </w:t>
      </w:r>
      <w:r w:rsidR="00DC57E2" w:rsidRPr="00EC6E2A">
        <w:t>The terminator</w:t>
      </w:r>
      <w:r w:rsidR="002349EB" w:rsidRPr="00EC6E2A">
        <w:t>s</w:t>
      </w:r>
      <w:r w:rsidR="00DC57E2" w:rsidRPr="00EC6E2A">
        <w:t xml:space="preserve"> used in </w:t>
      </w:r>
      <w:r w:rsidR="002349EB" w:rsidRPr="00EC6E2A">
        <w:t>DHA</w:t>
      </w:r>
      <w:r w:rsidR="00DC57E2" w:rsidRPr="00EC6E2A">
        <w:t xml:space="preserve"> canola </w:t>
      </w:r>
      <w:r w:rsidR="006A04B4" w:rsidRPr="00EC6E2A">
        <w:t>include TER Linus-Cnl1 and TER Linus-Cnl2</w:t>
      </w:r>
      <w:r w:rsidR="00DC57E2" w:rsidRPr="00EC6E2A">
        <w:t xml:space="preserve"> </w:t>
      </w:r>
      <w:r w:rsidR="006A04B4" w:rsidRPr="00EC6E2A">
        <w:t>of the</w:t>
      </w:r>
      <w:r w:rsidR="006A04B4" w:rsidRPr="00EC6E2A">
        <w:rPr>
          <w:i/>
        </w:rPr>
        <w:t xml:space="preserve"> </w:t>
      </w:r>
      <w:proofErr w:type="spellStart"/>
      <w:r w:rsidR="006A04B4" w:rsidRPr="00EC6E2A">
        <w:rPr>
          <w:i/>
        </w:rPr>
        <w:t>Conlinin</w:t>
      </w:r>
      <w:proofErr w:type="spellEnd"/>
      <w:r w:rsidR="006A04B4" w:rsidRPr="00EC6E2A">
        <w:rPr>
          <w:i/>
        </w:rPr>
        <w:t xml:space="preserve"> 1 </w:t>
      </w:r>
      <w:r w:rsidR="006A04B4" w:rsidRPr="00EC6E2A">
        <w:t xml:space="preserve">and </w:t>
      </w:r>
      <w:proofErr w:type="spellStart"/>
      <w:r w:rsidR="006A04B4" w:rsidRPr="00EC6E2A">
        <w:rPr>
          <w:i/>
        </w:rPr>
        <w:t>Conlinin</w:t>
      </w:r>
      <w:proofErr w:type="spellEnd"/>
      <w:r w:rsidR="006A04B4" w:rsidRPr="00EC6E2A">
        <w:rPr>
          <w:i/>
        </w:rPr>
        <w:t xml:space="preserve"> 2 </w:t>
      </w:r>
      <w:r w:rsidR="006A04B4" w:rsidRPr="00EC6E2A">
        <w:t>genes f</w:t>
      </w:r>
      <w:r w:rsidR="006A04B4" w:rsidRPr="00EC6E2A">
        <w:rPr>
          <w:lang w:val="en-US"/>
        </w:rPr>
        <w:t xml:space="preserve">rom flax </w:t>
      </w:r>
      <w:r w:rsidR="006A04B4" w:rsidRPr="00EC6E2A">
        <w:fldChar w:fldCharType="begin">
          <w:fldData xml:space="preserve">PEVuZE5vdGU+PENpdGU+PEF1dGhvcj5DaGF1ZGhhcnk8L0F1dGhvcj48WWVhcj4yMDAxPC9ZZWFy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</w:fldData>
        </w:fldChar>
      </w:r>
      <w:r w:rsidR="005B4F12">
        <w:instrText xml:space="preserve"> ADDIN EN.CITE </w:instrText>
      </w:r>
      <w:r w:rsidR="005B4F12">
        <w:fldChar w:fldCharType="begin">
          <w:fldData xml:space="preserve">PEVuZE5vdGU+PENpdGU+PEF1dGhvcj5DaGF1ZGhhcnk8L0F1dGhvcj48WWVhcj4yMDAxPC9ZZWFy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</w:fldData>
        </w:fldChar>
      </w:r>
      <w:r w:rsidR="005B4F12">
        <w:instrText xml:space="preserve"> ADDIN EN.CITE.DATA </w:instrText>
      </w:r>
      <w:r w:rsidR="005B4F12">
        <w:fldChar w:fldCharType="end"/>
      </w:r>
      <w:r w:rsidR="006A04B4" w:rsidRPr="00EC6E2A">
        <w:fldChar w:fldCharType="separate"/>
      </w:r>
      <w:r w:rsidR="005B4F12">
        <w:rPr>
          <w:noProof/>
        </w:rPr>
        <w:t>(</w:t>
      </w:r>
      <w:hyperlink w:anchor="_ENREF_21" w:tooltip="Chaudhary, 2001 #18335" w:history="1">
        <w:r w:rsidR="00732023">
          <w:rPr>
            <w:noProof/>
          </w:rPr>
          <w:t>Chaudhary et al., 2001</w:t>
        </w:r>
      </w:hyperlink>
      <w:r w:rsidR="005B4F12">
        <w:rPr>
          <w:noProof/>
        </w:rPr>
        <w:t xml:space="preserve">; </w:t>
      </w:r>
      <w:hyperlink w:anchor="_ENREF_110" w:tooltip="Truksa, 2003 #18337" w:history="1">
        <w:r w:rsidR="00732023">
          <w:rPr>
            <w:noProof/>
          </w:rPr>
          <w:t>Truksa et al., 2003</w:t>
        </w:r>
      </w:hyperlink>
      <w:r w:rsidR="005B4F12">
        <w:rPr>
          <w:noProof/>
        </w:rPr>
        <w:t>)</w:t>
      </w:r>
      <w:r w:rsidR="006A04B4" w:rsidRPr="00EC6E2A">
        <w:fldChar w:fldCharType="end"/>
      </w:r>
      <w:r w:rsidR="006A04B4" w:rsidRPr="00EC6E2A">
        <w:t>,</w:t>
      </w:r>
      <w:r w:rsidR="006A04B4" w:rsidRPr="00EC6E2A">
        <w:rPr>
          <w:rFonts w:cs="Arial"/>
          <w:sz w:val="20"/>
          <w:szCs w:val="20"/>
        </w:rPr>
        <w:t xml:space="preserve"> </w:t>
      </w:r>
      <w:r w:rsidR="006A04B4" w:rsidRPr="00EC6E2A">
        <w:t xml:space="preserve">TER </w:t>
      </w:r>
      <w:proofErr w:type="spellStart"/>
      <w:r w:rsidR="006A04B4" w:rsidRPr="00EC6E2A">
        <w:t>Glyma</w:t>
      </w:r>
      <w:proofErr w:type="spellEnd"/>
      <w:r w:rsidR="006A04B4" w:rsidRPr="00EC6E2A">
        <w:t>-Lectin of the</w:t>
      </w:r>
      <w:r w:rsidR="001930AB" w:rsidRPr="00EC6E2A">
        <w:t xml:space="preserve"> </w:t>
      </w:r>
      <w:r w:rsidR="001930AB" w:rsidRPr="00EC6E2A">
        <w:rPr>
          <w:i/>
        </w:rPr>
        <w:t>Le1</w:t>
      </w:r>
      <w:r w:rsidR="001930AB" w:rsidRPr="00EC6E2A">
        <w:t xml:space="preserve"> gene from soybean </w:t>
      </w:r>
      <w:r w:rsidR="0084223F" w:rsidRPr="00EC6E2A">
        <w:fldChar w:fldCharType="begin">
          <w:fldData xml:space="preserve">PEVuZE5vdGU+PENpdGU+PEF1dGhvcj5DaG88L0F1dGhvcj48WWVhcj4xOTk1PC9ZZWFyPjxSZWNO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</w:fldData>
        </w:fldChar>
      </w:r>
      <w:r w:rsidR="005B4F12">
        <w:instrText xml:space="preserve"> ADDIN EN.CITE </w:instrText>
      </w:r>
      <w:r w:rsidR="005B4F12">
        <w:fldChar w:fldCharType="begin">
          <w:fldData xml:space="preserve">PEVuZE5vdGU+PENpdGU+PEF1dGhvcj5DaG88L0F1dGhvcj48WWVhcj4xOTk1PC9ZZWFyPjxSZWNO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</w:fldData>
        </w:fldChar>
      </w:r>
      <w:r w:rsidR="005B4F12">
        <w:instrText xml:space="preserve"> ADDIN EN.CITE.DATA </w:instrText>
      </w:r>
      <w:r w:rsidR="005B4F12">
        <w:fldChar w:fldCharType="end"/>
      </w:r>
      <w:r w:rsidR="0084223F" w:rsidRPr="00EC6E2A">
        <w:fldChar w:fldCharType="separate"/>
      </w:r>
      <w:r w:rsidR="005B4F12">
        <w:rPr>
          <w:noProof/>
        </w:rPr>
        <w:t>(</w:t>
      </w:r>
      <w:hyperlink w:anchor="_ENREF_22" w:tooltip="Cho, 1995 #20432" w:history="1">
        <w:r w:rsidR="00732023">
          <w:rPr>
            <w:noProof/>
          </w:rPr>
          <w:t>Cho et al., 1995</w:t>
        </w:r>
      </w:hyperlink>
      <w:r w:rsidR="005B4F12">
        <w:rPr>
          <w:noProof/>
        </w:rPr>
        <w:t>)</w:t>
      </w:r>
      <w:r w:rsidR="0084223F" w:rsidRPr="00EC6E2A">
        <w:fldChar w:fldCharType="end"/>
      </w:r>
      <w:r w:rsidR="001930AB" w:rsidRPr="00EC6E2A">
        <w:t xml:space="preserve"> and TER </w:t>
      </w:r>
      <w:proofErr w:type="spellStart"/>
      <w:r w:rsidR="001930AB" w:rsidRPr="00EC6E2A">
        <w:t>Agrtu</w:t>
      </w:r>
      <w:proofErr w:type="spellEnd"/>
      <w:r w:rsidR="001930AB" w:rsidRPr="00EC6E2A">
        <w:t xml:space="preserve">-NOS of the </w:t>
      </w:r>
      <w:proofErr w:type="spellStart"/>
      <w:r w:rsidR="001930AB" w:rsidRPr="00EC6E2A">
        <w:t>nopaline</w:t>
      </w:r>
      <w:proofErr w:type="spellEnd"/>
      <w:r w:rsidR="001930AB" w:rsidRPr="00EC6E2A">
        <w:t xml:space="preserve"> synthase gene</w:t>
      </w:r>
      <w:r w:rsidR="006A04B4" w:rsidRPr="00EC6E2A">
        <w:t xml:space="preserve"> </w:t>
      </w:r>
      <w:r w:rsidR="001930AB" w:rsidRPr="00EC6E2A">
        <w:t xml:space="preserve">from the soil bacterium </w:t>
      </w:r>
      <w:r w:rsidR="00F507C7" w:rsidRPr="00EC6E2A">
        <w:rPr>
          <w:i/>
          <w:iCs/>
        </w:rPr>
        <w:t xml:space="preserve">Agrobacterium </w:t>
      </w:r>
      <w:proofErr w:type="spellStart"/>
      <w:r w:rsidR="00F507C7" w:rsidRPr="00EC6E2A">
        <w:rPr>
          <w:i/>
          <w:iCs/>
        </w:rPr>
        <w:t>tume</w:t>
      </w:r>
      <w:r w:rsidR="001930AB" w:rsidRPr="00EC6E2A">
        <w:rPr>
          <w:i/>
          <w:iCs/>
        </w:rPr>
        <w:t>faciens</w:t>
      </w:r>
      <w:proofErr w:type="spellEnd"/>
      <w:r w:rsidR="006A04B4" w:rsidRPr="00EC6E2A">
        <w:t xml:space="preserve"> </w:t>
      </w:r>
      <w:r w:rsidR="0084223F" w:rsidRPr="00EC6E2A">
        <w:fldChar w:fldCharType="begin">
          <w:fldData xml:space="preserve">PEVuZE5vdGU+PENpdGU+PEF1dGhvcj5CZXZhbjwvQXV0aG9yPjxZZWFyPjE5ODQ8L1llYXI+PFJl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</w:fldData>
        </w:fldChar>
      </w:r>
      <w:r w:rsidR="005B4F12">
        <w:instrText xml:space="preserve"> ADDIN EN.CITE </w:instrText>
      </w:r>
      <w:r w:rsidR="005B4F12">
        <w:fldChar w:fldCharType="begin">
          <w:fldData xml:space="preserve">PEVuZE5vdGU+PENpdGU+PEF1dGhvcj5CZXZhbjwvQXV0aG9yPjxZZWFyPjE5ODQ8L1llYXI+PFJl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</w:fldData>
        </w:fldChar>
      </w:r>
      <w:r w:rsidR="005B4F12">
        <w:instrText xml:space="preserve"> ADDIN EN.CITE.DATA </w:instrText>
      </w:r>
      <w:r w:rsidR="005B4F12">
        <w:fldChar w:fldCharType="end"/>
      </w:r>
      <w:r w:rsidR="0084223F" w:rsidRPr="00EC6E2A">
        <w:fldChar w:fldCharType="separate"/>
      </w:r>
      <w:r w:rsidR="005B4F12">
        <w:rPr>
          <w:noProof/>
        </w:rPr>
        <w:t>(</w:t>
      </w:r>
      <w:hyperlink w:anchor="_ENREF_15" w:tooltip="Bevan, 1984 #312" w:history="1">
        <w:r w:rsidR="00732023">
          <w:rPr>
            <w:noProof/>
          </w:rPr>
          <w:t>Bevan, 1984</w:t>
        </w:r>
      </w:hyperlink>
      <w:r w:rsidR="005B4F12">
        <w:rPr>
          <w:noProof/>
        </w:rPr>
        <w:t>)</w:t>
      </w:r>
      <w:r w:rsidR="0084223F" w:rsidRPr="00EC6E2A">
        <w:fldChar w:fldCharType="end"/>
      </w:r>
      <w:r w:rsidRPr="00EC6E2A">
        <w:t>.</w:t>
      </w:r>
    </w:p>
    <w:p w:rsidR="00207A6E" w:rsidRPr="00EC6E2A" w:rsidRDefault="00F0729A" w:rsidP="007F74F8">
      <w:pPr>
        <w:pStyle w:val="1Para"/>
        <w:tabs>
          <w:tab w:val="clear" w:pos="360"/>
          <w:tab w:val="num" w:pos="567"/>
        </w:tabs>
      </w:pPr>
      <w:r w:rsidRPr="00EC6E2A">
        <w:t xml:space="preserve">Other short regulatory sequences </w:t>
      </w:r>
      <w:r w:rsidR="00CB1B03" w:rsidRPr="00EC6E2A">
        <w:t>we</w:t>
      </w:r>
      <w:r w:rsidR="00745F4C" w:rsidRPr="00EC6E2A">
        <w:t xml:space="preserve">re also </w:t>
      </w:r>
      <w:r w:rsidRPr="00EC6E2A">
        <w:t>used in DHA canola for enhancing gene expression</w:t>
      </w:r>
      <w:r w:rsidR="00CB1B03" w:rsidRPr="00EC6E2A">
        <w:t>.</w:t>
      </w:r>
      <w:r w:rsidRPr="00EC6E2A">
        <w:t xml:space="preserve"> </w:t>
      </w:r>
      <w:r w:rsidR="00745F4C" w:rsidRPr="00EC6E2A">
        <w:t xml:space="preserve">This </w:t>
      </w:r>
      <w:r w:rsidRPr="00EC6E2A">
        <w:t>include</w:t>
      </w:r>
      <w:r w:rsidR="00745F4C" w:rsidRPr="00EC6E2A">
        <w:t>s a matrix attachment region (MAR)</w:t>
      </w:r>
      <w:r w:rsidRPr="00EC6E2A">
        <w:t xml:space="preserve"> </w:t>
      </w:r>
      <w:r w:rsidR="00745F4C" w:rsidRPr="00EC6E2A">
        <w:t xml:space="preserve">from tobacco </w:t>
      </w:r>
      <w:r w:rsidR="0084223F" w:rsidRPr="00EC6E2A">
        <w:rPr>
          <w:lang w:val="en-US"/>
        </w:rPr>
        <w:fldChar w:fldCharType="begin">
          <w:fldData xml:space="preserve">PEVuZE5vdGU+PENpdGU+PEF1dGhvcj5IYWxsPC9BdXRob3I+PFllYXI+MTk5MTwvWWVhcj48UmVj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</w:fldData>
        </w:fldChar>
      </w:r>
      <w:r w:rsidR="005B4F12">
        <w:rPr>
          <w:lang w:val="en-US"/>
        </w:rPr>
        <w:instrText xml:space="preserve"> ADDIN EN.CITE </w:instrText>
      </w:r>
      <w:r w:rsidR="005B4F12">
        <w:rPr>
          <w:lang w:val="en-US"/>
        </w:rPr>
        <w:fldChar w:fldCharType="begin">
          <w:fldData xml:space="preserve">PEVuZE5vdGU+PENpdGU+PEF1dGhvcj5IYWxsPC9BdXRob3I+PFllYXI+MTk5MTwvWWVhcj48UmVj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</w:fldData>
        </w:fldChar>
      </w:r>
      <w:r w:rsidR="005B4F12">
        <w:rPr>
          <w:lang w:val="en-US"/>
        </w:rPr>
        <w:instrText xml:space="preserve"> ADDIN EN.CITE.DATA </w:instrText>
      </w:r>
      <w:r w:rsidR="005B4F12">
        <w:rPr>
          <w:lang w:val="en-US"/>
        </w:rPr>
      </w:r>
      <w:r w:rsidR="005B4F12">
        <w:rPr>
          <w:lang w:val="en-US"/>
        </w:rPr>
        <w:fldChar w:fldCharType="end"/>
      </w:r>
      <w:r w:rsidR="0084223F" w:rsidRPr="00EC6E2A">
        <w:rPr>
          <w:lang w:val="en-US"/>
        </w:rPr>
      </w:r>
      <w:r w:rsidR="0084223F" w:rsidRPr="00EC6E2A">
        <w:rPr>
          <w:lang w:val="en-US"/>
        </w:rPr>
        <w:fldChar w:fldCharType="separate"/>
      </w:r>
      <w:r w:rsidR="005B4F12">
        <w:rPr>
          <w:noProof/>
          <w:lang w:val="en-US"/>
        </w:rPr>
        <w:t>(</w:t>
      </w:r>
      <w:hyperlink w:anchor="_ENREF_52" w:tooltip="Hall, 1991 #18344" w:history="1">
        <w:r w:rsidR="00732023">
          <w:rPr>
            <w:noProof/>
            <w:lang w:val="en-US"/>
          </w:rPr>
          <w:t>Hall et al., 1991</w:t>
        </w:r>
      </w:hyperlink>
      <w:r w:rsidR="005B4F12">
        <w:rPr>
          <w:noProof/>
          <w:lang w:val="en-US"/>
        </w:rPr>
        <w:t xml:space="preserve">; </w:t>
      </w:r>
      <w:hyperlink w:anchor="_ENREF_54" w:tooltip="Halweg, 2005 #18345" w:history="1">
        <w:r w:rsidR="00732023">
          <w:rPr>
            <w:noProof/>
            <w:lang w:val="en-US"/>
          </w:rPr>
          <w:t>Halweg et al., 2005</w:t>
        </w:r>
      </w:hyperlink>
      <w:r w:rsidR="005B4F12">
        <w:rPr>
          <w:noProof/>
          <w:lang w:val="en-US"/>
        </w:rPr>
        <w:t>)</w:t>
      </w:r>
      <w:r w:rsidR="0084223F" w:rsidRPr="00EC6E2A">
        <w:rPr>
          <w:lang w:val="en-US"/>
        </w:rPr>
        <w:fldChar w:fldCharType="end"/>
      </w:r>
      <w:r w:rsidRPr="00EC6E2A">
        <w:t xml:space="preserve"> </w:t>
      </w:r>
      <w:r w:rsidR="00745F4C" w:rsidRPr="00EC6E2A">
        <w:t>and a 5’-untranslated leader sequence from Tobacco mosaic virus</w:t>
      </w:r>
      <w:r w:rsidR="009732C3" w:rsidRPr="00EC6E2A">
        <w:t xml:space="preserve"> (TMV)</w:t>
      </w:r>
      <w:r w:rsidR="009732C3" w:rsidRPr="00EC6E2A">
        <w:rPr>
          <w:iCs/>
          <w:lang w:val="en-US"/>
        </w:rPr>
        <w:t xml:space="preserve"> </w:t>
      </w:r>
      <w:r w:rsidR="00CB1B03" w:rsidRPr="00EC6E2A">
        <w:rPr>
          <w:iCs/>
          <w:lang w:val="en-US"/>
        </w:rPr>
        <w:fldChar w:fldCharType="begin">
          <w:fldData xml:space="preserve">PEVuZE5vdGU+PENpdGU+PEF1dGhvcj5HYWxsaWU8L0F1dGhvcj48WWVhcj4xOTg3PC9ZZWFyPjxS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</w:fldData>
        </w:fldChar>
      </w:r>
      <w:r w:rsidR="005B4F12">
        <w:rPr>
          <w:iCs/>
          <w:lang w:val="en-US"/>
        </w:rPr>
        <w:instrText xml:space="preserve"> ADDIN EN.CITE </w:instrText>
      </w:r>
      <w:r w:rsidR="005B4F12">
        <w:rPr>
          <w:iCs/>
          <w:lang w:val="en-US"/>
        </w:rPr>
        <w:fldChar w:fldCharType="begin">
          <w:fldData xml:space="preserve">PEVuZE5vdGU+PENpdGU+PEF1dGhvcj5HYWxsaWU8L0F1dGhvcj48WWVhcj4xOTg3PC9ZZWFyPjxS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</w:fldData>
        </w:fldChar>
      </w:r>
      <w:r w:rsidR="005B4F12">
        <w:rPr>
          <w:iCs/>
          <w:lang w:val="en-US"/>
        </w:rPr>
        <w:instrText xml:space="preserve"> ADDIN EN.CITE.DATA </w:instrText>
      </w:r>
      <w:r w:rsidR="005B4F12">
        <w:rPr>
          <w:iCs/>
          <w:lang w:val="en-US"/>
        </w:rPr>
      </w:r>
      <w:r w:rsidR="005B4F12">
        <w:rPr>
          <w:iCs/>
          <w:lang w:val="en-US"/>
        </w:rPr>
        <w:fldChar w:fldCharType="end"/>
      </w:r>
      <w:r w:rsidR="00CB1B03" w:rsidRPr="00EC6E2A">
        <w:rPr>
          <w:iCs/>
          <w:lang w:val="en-US"/>
        </w:rPr>
      </w:r>
      <w:r w:rsidR="00CB1B03" w:rsidRPr="00EC6E2A">
        <w:rPr>
          <w:iCs/>
          <w:lang w:val="en-US"/>
        </w:rPr>
        <w:fldChar w:fldCharType="separate"/>
      </w:r>
      <w:r w:rsidR="005B4F12">
        <w:rPr>
          <w:iCs/>
          <w:noProof/>
          <w:lang w:val="en-US"/>
        </w:rPr>
        <w:t>(</w:t>
      </w:r>
      <w:hyperlink w:anchor="_ENREF_43" w:tooltip="Gallie, 1987 #18305" w:history="1">
        <w:r w:rsidR="00732023">
          <w:rPr>
            <w:iCs/>
            <w:noProof/>
            <w:lang w:val="en-US"/>
          </w:rPr>
          <w:t>Gallie et al., 1987</w:t>
        </w:r>
      </w:hyperlink>
      <w:r w:rsidR="005B4F12">
        <w:rPr>
          <w:iCs/>
          <w:noProof/>
          <w:lang w:val="en-US"/>
        </w:rPr>
        <w:t>)</w:t>
      </w:r>
      <w:r w:rsidR="00CB1B03" w:rsidRPr="00EC6E2A">
        <w:fldChar w:fldCharType="end"/>
      </w:r>
      <w:r w:rsidR="00CB1B03" w:rsidRPr="00EC6E2A">
        <w:t xml:space="preserve">. </w:t>
      </w:r>
    </w:p>
    <w:p w:rsidR="00DC57E2" w:rsidRPr="00EC6E2A" w:rsidRDefault="009732C3" w:rsidP="007F74F8">
      <w:pPr>
        <w:pStyle w:val="1Para"/>
        <w:tabs>
          <w:tab w:val="clear" w:pos="360"/>
          <w:tab w:val="num" w:pos="567"/>
        </w:tabs>
      </w:pPr>
      <w:r w:rsidRPr="00EC6E2A">
        <w:t xml:space="preserve">Although </w:t>
      </w:r>
      <w:r w:rsidRPr="00EC6E2A">
        <w:rPr>
          <w:i/>
        </w:rPr>
        <w:t xml:space="preserve">A. </w:t>
      </w:r>
      <w:proofErr w:type="spellStart"/>
      <w:r w:rsidRPr="00EC6E2A">
        <w:rPr>
          <w:i/>
        </w:rPr>
        <w:t>tumefaciens</w:t>
      </w:r>
      <w:proofErr w:type="spellEnd"/>
      <w:r w:rsidRPr="00EC6E2A">
        <w:t xml:space="preserve">, </w:t>
      </w:r>
      <w:proofErr w:type="spellStart"/>
      <w:r w:rsidRPr="00EC6E2A">
        <w:t>CaMV</w:t>
      </w:r>
      <w:proofErr w:type="spellEnd"/>
      <w:r w:rsidRPr="00EC6E2A">
        <w:t xml:space="preserve"> and TMV are plant pathogens, and tobacco produces toxins and carcinogens, the regulatory sequences comprise a small part of their total genome, and in themselves have no pathogenic, toxic or carcinogenic properties.</w:t>
      </w:r>
      <w:r w:rsidR="00840C5D" w:rsidRPr="00EC6E2A">
        <w:t xml:space="preserve"> With the exception of tobacco, which is no longer grown commercially in Australia, all the source organisms for the introduced regulatory sequences are </w:t>
      </w:r>
      <w:r w:rsidR="00DB6ED1" w:rsidRPr="00EC6E2A">
        <w:t>present</w:t>
      </w:r>
      <w:r w:rsidR="00840C5D" w:rsidRPr="00EC6E2A">
        <w:t xml:space="preserve"> in the Australian environment and thus humans and other organisms would commonly encounter them.</w:t>
      </w:r>
    </w:p>
    <w:p w:rsidR="00BA041A" w:rsidRPr="00031D91" w:rsidRDefault="00BA041A" w:rsidP="00BA041A">
      <w:pPr>
        <w:pStyle w:val="3RARMP"/>
      </w:pPr>
      <w:bookmarkStart w:id="88" w:name="_Toc209859576"/>
      <w:bookmarkStart w:id="89" w:name="_Ref227999404"/>
      <w:bookmarkStart w:id="90" w:name="_Toc280651973"/>
      <w:bookmarkStart w:id="91" w:name="_Toc505961000"/>
      <w:r w:rsidRPr="00031D91">
        <w:t>Method of genetic modification</w:t>
      </w:r>
      <w:bookmarkEnd w:id="88"/>
      <w:bookmarkEnd w:id="89"/>
      <w:bookmarkEnd w:id="90"/>
      <w:bookmarkEnd w:id="91"/>
    </w:p>
    <w:p w:rsidR="004C460F" w:rsidRPr="00EC6E2A" w:rsidRDefault="00E311EB" w:rsidP="00747028">
      <w:pPr>
        <w:pStyle w:val="1Para"/>
        <w:tabs>
          <w:tab w:val="clear" w:pos="360"/>
          <w:tab w:val="num" w:pos="567"/>
        </w:tabs>
      </w:pPr>
      <w:r w:rsidRPr="00EC6E2A">
        <w:t>DHA</w:t>
      </w:r>
      <w:r w:rsidR="00593821" w:rsidRPr="00EC6E2A">
        <w:t xml:space="preserve"> canola</w:t>
      </w:r>
      <w:r w:rsidR="00F1001C" w:rsidRPr="00EC6E2A">
        <w:t xml:space="preserve"> was generated </w:t>
      </w:r>
      <w:r w:rsidR="003C73CC" w:rsidRPr="00EC6E2A">
        <w:t xml:space="preserve">by </w:t>
      </w:r>
      <w:r w:rsidR="00DB6ED1" w:rsidRPr="00EC6E2A">
        <w:rPr>
          <w:i/>
        </w:rPr>
        <w:t>Agrobacterium</w:t>
      </w:r>
      <w:r w:rsidR="003C73CC" w:rsidRPr="00EC6E2A">
        <w:t xml:space="preserve">-mediated plant transformation. Information about this transformation method </w:t>
      </w:r>
      <w:r w:rsidR="00F1001C" w:rsidRPr="00EC6E2A">
        <w:t xml:space="preserve">can be found in the document </w:t>
      </w:r>
      <w:r w:rsidR="00F1001C" w:rsidRPr="00B161C7">
        <w:rPr>
          <w:i/>
        </w:rPr>
        <w:t>Methods of plant genetic modification</w:t>
      </w:r>
      <w:r w:rsidR="00F1001C" w:rsidRPr="00EC6E2A">
        <w:t xml:space="preserve"> available from the </w:t>
      </w:r>
      <w:hyperlink r:id="rId22" w:history="1">
        <w:r w:rsidR="00F1001C" w:rsidRPr="00EC6E2A">
          <w:rPr>
            <w:rStyle w:val="Hyperlink"/>
          </w:rPr>
          <w:t>Risk Assessment References page</w:t>
        </w:r>
      </w:hyperlink>
      <w:r w:rsidR="00F1001C" w:rsidRPr="00EC6E2A">
        <w:t xml:space="preserve"> on the OGTR website.</w:t>
      </w:r>
    </w:p>
    <w:p w:rsidR="00747028" w:rsidRPr="00EC6E2A" w:rsidRDefault="005C6DEE" w:rsidP="00747028">
      <w:pPr>
        <w:pStyle w:val="1Para"/>
        <w:tabs>
          <w:tab w:val="clear" w:pos="360"/>
          <w:tab w:val="num" w:pos="567"/>
        </w:tabs>
      </w:pPr>
      <w:r w:rsidRPr="00EC6E2A">
        <w:t xml:space="preserve">The parental canola variety used for genetic modification was AV Jade, which is not currently grown commercially in Australia. </w:t>
      </w:r>
      <w:r w:rsidR="00EC1C20" w:rsidRPr="00EC6E2A">
        <w:t xml:space="preserve">AV Jade was transformed with </w:t>
      </w:r>
      <w:r w:rsidR="00EC1C20" w:rsidRPr="00EC6E2A">
        <w:rPr>
          <w:i/>
          <w:iCs/>
        </w:rPr>
        <w:t xml:space="preserve">A. </w:t>
      </w:r>
      <w:proofErr w:type="spellStart"/>
      <w:r w:rsidR="00EC1C20" w:rsidRPr="00EC6E2A">
        <w:rPr>
          <w:i/>
          <w:iCs/>
        </w:rPr>
        <w:t>tumefaciens</w:t>
      </w:r>
      <w:proofErr w:type="spellEnd"/>
      <w:r w:rsidR="00EC1C20" w:rsidRPr="00EC6E2A">
        <w:rPr>
          <w:i/>
          <w:iCs/>
        </w:rPr>
        <w:t xml:space="preserve"> </w:t>
      </w:r>
      <w:r w:rsidR="00EC1C20" w:rsidRPr="00EC6E2A">
        <w:t xml:space="preserve">strain AGL1 containing </w:t>
      </w:r>
      <w:r w:rsidR="00585CB4" w:rsidRPr="00EC6E2A">
        <w:t>a</w:t>
      </w:r>
      <w:r w:rsidR="00EC1C20" w:rsidRPr="00EC6E2A">
        <w:t xml:space="preserve"> binary vector pJP3416_GA7-ModB</w:t>
      </w:r>
      <w:r w:rsidR="007D1179" w:rsidRPr="00EC6E2A">
        <w:t xml:space="preserve">. The T-DNA of </w:t>
      </w:r>
      <w:r w:rsidR="00585CB4" w:rsidRPr="00EC6E2A">
        <w:t>pJP3416_GA7-ModB</w:t>
      </w:r>
      <w:r w:rsidR="007D1179" w:rsidRPr="00EC6E2A">
        <w:t xml:space="preserve"> harbours</w:t>
      </w:r>
      <w:r w:rsidR="00585CB4" w:rsidRPr="00EC6E2A">
        <w:t xml:space="preserve"> all seven genes for LC-ω3-PUFA production plus the selectable marker gene</w:t>
      </w:r>
      <w:r w:rsidR="00EC1C20" w:rsidRPr="00EC6E2A">
        <w:t xml:space="preserve"> </w:t>
      </w:r>
      <w:r w:rsidR="00585CB4" w:rsidRPr="00EC6E2A">
        <w:rPr>
          <w:i/>
        </w:rPr>
        <w:t>pat</w:t>
      </w:r>
      <w:r w:rsidR="0056217D" w:rsidRPr="00EC6E2A">
        <w:t xml:space="preserve"> (Figure 3)</w:t>
      </w:r>
      <w:r w:rsidR="00585CB4" w:rsidRPr="00EC6E2A">
        <w:t>.</w:t>
      </w:r>
    </w:p>
    <w:p w:rsidR="00DB5E30" w:rsidRPr="00EC6E2A" w:rsidRDefault="00593821" w:rsidP="00DB5E30">
      <w:pPr>
        <w:pStyle w:val="1Para"/>
        <w:tabs>
          <w:tab w:val="clear" w:pos="360"/>
          <w:tab w:val="num" w:pos="567"/>
        </w:tabs>
      </w:pPr>
      <w:r w:rsidRPr="00EC6E2A">
        <w:t xml:space="preserve">After transformation, plant cells were cultured in the presence of </w:t>
      </w:r>
      <w:proofErr w:type="spellStart"/>
      <w:r w:rsidR="004C18A7" w:rsidRPr="00EC6E2A">
        <w:t>phosphinothricin</w:t>
      </w:r>
      <w:proofErr w:type="spellEnd"/>
      <w:r w:rsidR="004C18A7" w:rsidRPr="00EC6E2A">
        <w:t xml:space="preserve"> (</w:t>
      </w:r>
      <w:r w:rsidR="001A7143" w:rsidRPr="00EC6E2A">
        <w:t xml:space="preserve">PPT, synonym of </w:t>
      </w:r>
      <w:proofErr w:type="spellStart"/>
      <w:r w:rsidR="001A7143" w:rsidRPr="00EC6E2A">
        <w:t>glufosinate</w:t>
      </w:r>
      <w:proofErr w:type="spellEnd"/>
      <w:r w:rsidR="001A7143" w:rsidRPr="00EC6E2A">
        <w:t xml:space="preserve"> ammonium)</w:t>
      </w:r>
      <w:r w:rsidRPr="00EC6E2A">
        <w:t xml:space="preserve">, and subsequently shoots were grown in growth medium supplemented with </w:t>
      </w:r>
      <w:r w:rsidR="001A7143" w:rsidRPr="00EC6E2A">
        <w:t>PPT</w:t>
      </w:r>
      <w:r w:rsidRPr="00EC6E2A">
        <w:t xml:space="preserve">, to select for </w:t>
      </w:r>
      <w:r w:rsidR="001A7143" w:rsidRPr="00EC6E2A">
        <w:t>PPT</w:t>
      </w:r>
      <w:r w:rsidRPr="00EC6E2A">
        <w:t xml:space="preserve"> tolerance</w:t>
      </w:r>
      <w:r w:rsidR="000E42D1" w:rsidRPr="00EC6E2A">
        <w:t xml:space="preserve"> conferred by the introduced </w:t>
      </w:r>
      <w:r w:rsidR="000E42D1" w:rsidRPr="00B161C7">
        <w:rPr>
          <w:i/>
        </w:rPr>
        <w:t>pat</w:t>
      </w:r>
      <w:r w:rsidR="000E42D1" w:rsidRPr="00EC6E2A">
        <w:t xml:space="preserve"> gene</w:t>
      </w:r>
      <w:r w:rsidRPr="00EC6E2A">
        <w:t>.</w:t>
      </w:r>
      <w:r w:rsidR="00EE74F2" w:rsidRPr="00EC6E2A">
        <w:t xml:space="preserve"> Regenerated plants were evaluated and </w:t>
      </w:r>
      <w:r w:rsidR="001A7143" w:rsidRPr="00EC6E2A">
        <w:t>DHA c</w:t>
      </w:r>
      <w:r w:rsidR="00EE74F2" w:rsidRPr="00EC6E2A">
        <w:t xml:space="preserve">anola was identified as the line with the </w:t>
      </w:r>
      <w:r w:rsidR="004C6549" w:rsidRPr="00EC6E2A">
        <w:t>preferred</w:t>
      </w:r>
      <w:r w:rsidR="00EE74F2" w:rsidRPr="00EC6E2A">
        <w:t xml:space="preserve"> molecular and phenotypic characteristics. </w:t>
      </w:r>
    </w:p>
    <w:p w:rsidR="00BA041A" w:rsidRPr="00EC6E2A" w:rsidRDefault="00D374D7" w:rsidP="00EE74F2">
      <w:pPr>
        <w:pStyle w:val="1Para"/>
      </w:pPr>
      <w:r>
        <w:t>T</w:t>
      </w:r>
      <w:r w:rsidR="00EE74F2" w:rsidRPr="00EC6E2A">
        <w:t xml:space="preserve">he GM canola event </w:t>
      </w:r>
      <w:r w:rsidR="00391E13" w:rsidRPr="00EC6E2A">
        <w:t>may be</w:t>
      </w:r>
      <w:r w:rsidR="00EE74F2" w:rsidRPr="00EC6E2A">
        <w:t xml:space="preserve"> </w:t>
      </w:r>
      <w:proofErr w:type="spellStart"/>
      <w:r w:rsidR="00EE74F2" w:rsidRPr="00EC6E2A">
        <w:t>introgressed</w:t>
      </w:r>
      <w:proofErr w:type="spellEnd"/>
      <w:r w:rsidR="00EE74F2" w:rsidRPr="00EC6E2A">
        <w:t xml:space="preserve"> into </w:t>
      </w:r>
      <w:r w:rsidR="00391E13" w:rsidRPr="00EC6E2A">
        <w:t>elite</w:t>
      </w:r>
      <w:r w:rsidR="00EE74F2" w:rsidRPr="00EC6E2A">
        <w:t xml:space="preserve"> </w:t>
      </w:r>
      <w:r w:rsidR="00391E13" w:rsidRPr="00EC6E2A">
        <w:t>non-GM canola varieties</w:t>
      </w:r>
      <w:r w:rsidR="00EE74F2" w:rsidRPr="00EC6E2A">
        <w:t>.</w:t>
      </w:r>
    </w:p>
    <w:p w:rsidR="00FD0DE4" w:rsidRDefault="00FD0DE4" w:rsidP="00FD0DE4">
      <w:pPr>
        <w:pStyle w:val="Caption"/>
      </w:pPr>
    </w:p>
    <w:p w:rsidR="00FD0DE4" w:rsidRDefault="0031607D" w:rsidP="00E95DB0">
      <w:pPr>
        <w:pStyle w:val="Caption"/>
        <w:ind w:firstLine="426"/>
      </w:pPr>
      <w:r>
        <w:rPr>
          <w:noProof/>
        </w:rPr>
        <w:drawing>
          <wp:inline distT="0" distB="0" distL="0" distR="0" wp14:anchorId="27573395" wp14:editId="5762A768">
            <wp:extent cx="5469147" cy="1088602"/>
            <wp:effectExtent l="0" t="0" r="0" b="0"/>
            <wp:docPr id="27" name="Picture 27" descr="This diagram shows the T-DNA region of the vector pJP3416_GA7-ModB used for canola transformation to generate DHA canola." title="Figure 3 Schematic diagram of the T-DNA region in the binary vector pJP3416_GA7-Mo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NAm.PNG"/>
                    <pic:cNvPicPr/>
                  </pic:nvPicPr>
                  <pic:blipFill>
                    <a:blip r:embed="rId23">
                      <a:extLst>
                        <a:ext uri="{28A0092B-C50C-407E-A947-70E740481C1C}">
                          <a14:useLocalDpi xmlns:a14="http://schemas.microsoft.com/office/drawing/2010/main" val="0"/>
                        </a:ext>
                      </a:extLst>
                    </a:blip>
                    <a:stretch>
                      <a:fillRect/>
                    </a:stretch>
                  </pic:blipFill>
                  <pic:spPr>
                    <a:xfrm>
                      <a:off x="0" y="0"/>
                      <a:ext cx="5471129" cy="1088997"/>
                    </a:xfrm>
                    <a:prstGeom prst="rect">
                      <a:avLst/>
                    </a:prstGeom>
                  </pic:spPr>
                </pic:pic>
              </a:graphicData>
            </a:graphic>
          </wp:inline>
        </w:drawing>
      </w:r>
    </w:p>
    <w:p w:rsidR="0016695E" w:rsidRPr="00EC6E2A" w:rsidRDefault="00FD0DE4" w:rsidP="0090765C">
      <w:pPr>
        <w:pStyle w:val="Caption"/>
        <w:spacing w:before="120" w:after="120"/>
        <w:ind w:left="567"/>
      </w:pPr>
      <w:r w:rsidRPr="00EC6E2A">
        <w:t xml:space="preserve">Figure </w:t>
      </w:r>
      <w:r w:rsidR="00855021">
        <w:fldChar w:fldCharType="begin"/>
      </w:r>
      <w:r w:rsidR="00855021">
        <w:instrText xml:space="preserve"> SEQ Figure \* ARABIC </w:instrText>
      </w:r>
      <w:r w:rsidR="00855021">
        <w:fldChar w:fldCharType="separate"/>
      </w:r>
      <w:r w:rsidR="00805C97">
        <w:rPr>
          <w:noProof/>
        </w:rPr>
        <w:t>3</w:t>
      </w:r>
      <w:r w:rsidR="00855021">
        <w:rPr>
          <w:noProof/>
        </w:rPr>
        <w:fldChar w:fldCharType="end"/>
      </w:r>
      <w:r w:rsidR="00AB7D48" w:rsidRPr="00EC6E2A">
        <w:tab/>
        <w:t xml:space="preserve">Schematic </w:t>
      </w:r>
      <w:r w:rsidR="001720EC" w:rsidRPr="00EC6E2A">
        <w:t xml:space="preserve">diagram of the T-DNA </w:t>
      </w:r>
      <w:r w:rsidR="00453F67" w:rsidRPr="00EC6E2A">
        <w:t xml:space="preserve">region </w:t>
      </w:r>
      <w:r w:rsidR="001720EC" w:rsidRPr="00EC6E2A">
        <w:t>in the binary vector pJP3416_GA7-ModB</w:t>
      </w:r>
      <w:r w:rsidR="00072EBD" w:rsidRPr="00EC6E2A">
        <w:t xml:space="preserve"> </w:t>
      </w:r>
      <w:r w:rsidR="0084223F" w:rsidRPr="00EC6E2A">
        <w:fldChar w:fldCharType="begin">
          <w:fldData xml:space="preserve">PEVuZE5vdGU+PENpdGU+PEF1dGhvcj5QZXRyaWU8L0F1dGhvcj48WWVhcj4yMDE0PC9ZZWFyPjxS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=
</w:fldData>
        </w:fldChar>
      </w:r>
      <w:r w:rsidR="005B4F12">
        <w:instrText xml:space="preserve"> ADDIN EN.CITE </w:instrText>
      </w:r>
      <w:r w:rsidR="005B4F12">
        <w:fldChar w:fldCharType="begin">
          <w:fldData xml:space="preserve">PEVuZE5vdGU+PENpdGU+PEF1dGhvcj5QZXRyaWU8L0F1dGhvcj48WWVhcj4yMDE0PC9ZZWFyPjxS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=
</w:fldData>
        </w:fldChar>
      </w:r>
      <w:r w:rsidR="005B4F12">
        <w:instrText xml:space="preserve"> ADDIN EN.CITE.DATA </w:instrText>
      </w:r>
      <w:r w:rsidR="005B4F12">
        <w:fldChar w:fldCharType="end"/>
      </w:r>
      <w:r w:rsidR="0084223F" w:rsidRPr="00EC6E2A">
        <w:fldChar w:fldCharType="separate"/>
      </w:r>
      <w:r w:rsidR="005B4F12">
        <w:rPr>
          <w:noProof/>
        </w:rPr>
        <w:t>(</w:t>
      </w:r>
      <w:hyperlink w:anchor="_ENREF_84" w:tooltip="Petrie, 2014 #20133" w:history="1">
        <w:r w:rsidR="00732023">
          <w:rPr>
            <w:noProof/>
          </w:rPr>
          <w:t>modified from Petrie et al., 2014</w:t>
        </w:r>
      </w:hyperlink>
      <w:r w:rsidR="005B4F12">
        <w:rPr>
          <w:noProof/>
        </w:rPr>
        <w:t>)</w:t>
      </w:r>
      <w:r w:rsidR="0084223F" w:rsidRPr="00EC6E2A">
        <w:fldChar w:fldCharType="end"/>
      </w:r>
      <w:r w:rsidR="00072EBD" w:rsidRPr="00EC6E2A">
        <w:t xml:space="preserve"> </w:t>
      </w:r>
    </w:p>
    <w:p w:rsidR="0090765C" w:rsidRPr="00EC6E2A" w:rsidRDefault="006B19DF" w:rsidP="0090765C">
      <w:pPr>
        <w:pStyle w:val="Caption"/>
        <w:spacing w:before="120" w:after="240"/>
        <w:ind w:left="567"/>
        <w:rPr>
          <w:b w:val="0"/>
        </w:rPr>
      </w:pPr>
      <w:r w:rsidRPr="00EC6E2A">
        <w:rPr>
          <w:b w:val="0"/>
        </w:rPr>
        <w:t xml:space="preserve">Abbreviations: LB, T-DNA left border; RB, T-DNA right border; PRO, promoter; </w:t>
      </w:r>
      <w:r w:rsidR="0090765C" w:rsidRPr="00EC6E2A">
        <w:rPr>
          <w:b w:val="0"/>
        </w:rPr>
        <w:t>TER, terminator</w:t>
      </w:r>
      <w:r w:rsidRPr="00EC6E2A">
        <w:rPr>
          <w:b w:val="0"/>
        </w:rPr>
        <w:t>.</w:t>
      </w:r>
      <w:r w:rsidR="0090765C" w:rsidRPr="00EC6E2A">
        <w:rPr>
          <w:b w:val="0"/>
        </w:rPr>
        <w:t xml:space="preserve"> </w:t>
      </w:r>
      <w:r w:rsidRPr="00EC6E2A">
        <w:rPr>
          <w:b w:val="0"/>
        </w:rPr>
        <w:t>Refer</w:t>
      </w:r>
      <w:r w:rsidR="00726A65" w:rsidRPr="00EC6E2A">
        <w:rPr>
          <w:b w:val="0"/>
        </w:rPr>
        <w:t xml:space="preserve"> </w:t>
      </w:r>
      <w:r w:rsidRPr="00EC6E2A">
        <w:rPr>
          <w:b w:val="0"/>
        </w:rPr>
        <w:t>to Table 1</w:t>
      </w:r>
      <w:r w:rsidR="00726A65" w:rsidRPr="00EC6E2A">
        <w:rPr>
          <w:b w:val="0"/>
        </w:rPr>
        <w:t xml:space="preserve"> for a</w:t>
      </w:r>
      <w:r w:rsidRPr="00EC6E2A">
        <w:rPr>
          <w:b w:val="0"/>
        </w:rPr>
        <w:t>ll gene names</w:t>
      </w:r>
      <w:r w:rsidR="00726A65" w:rsidRPr="00EC6E2A">
        <w:rPr>
          <w:b w:val="0"/>
        </w:rPr>
        <w:t xml:space="preserve"> and Table 2 for the identities of the regulatory elements</w:t>
      </w:r>
      <w:r w:rsidRPr="00EC6E2A">
        <w:rPr>
          <w:b w:val="0"/>
        </w:rPr>
        <w:t>.</w:t>
      </w:r>
    </w:p>
    <w:p w:rsidR="00FE6CFA" w:rsidRPr="00031D91" w:rsidRDefault="00FE6CFA" w:rsidP="00FE6CFA">
      <w:pPr>
        <w:pStyle w:val="3RARMP"/>
      </w:pPr>
      <w:bookmarkStart w:id="92" w:name="_Ref387842421"/>
      <w:bookmarkStart w:id="93" w:name="_Toc505961001"/>
      <w:r w:rsidRPr="00031D91">
        <w:t>Characterisation of the GMO</w:t>
      </w:r>
      <w:bookmarkEnd w:id="71"/>
      <w:bookmarkEnd w:id="72"/>
      <w:bookmarkEnd w:id="92"/>
      <w:bookmarkEnd w:id="93"/>
    </w:p>
    <w:p w:rsidR="00FE6CFA" w:rsidRPr="00031D91" w:rsidRDefault="00FE6CFA" w:rsidP="002604A0">
      <w:pPr>
        <w:pStyle w:val="4RARMP"/>
        <w:tabs>
          <w:tab w:val="num" w:pos="709"/>
        </w:tabs>
        <w:rPr>
          <w:i/>
        </w:rPr>
      </w:pPr>
      <w:bookmarkStart w:id="94" w:name="_Ref488941667"/>
      <w:r w:rsidRPr="00031D91">
        <w:rPr>
          <w:i/>
        </w:rPr>
        <w:t>Molecular characterisation</w:t>
      </w:r>
      <w:bookmarkEnd w:id="94"/>
    </w:p>
    <w:p w:rsidR="007939AE" w:rsidRPr="00EC6E2A" w:rsidRDefault="00120B7E" w:rsidP="00DC2E2F">
      <w:pPr>
        <w:pStyle w:val="1Para"/>
      </w:pPr>
      <w:r w:rsidRPr="00EC6E2A">
        <w:t xml:space="preserve">DHA canola was characterised with vector-targeted sequencing, whole-genome sequencing and PCR-amplicon sequencing. Data </w:t>
      </w:r>
      <w:r w:rsidR="007939AE" w:rsidRPr="00EC6E2A">
        <w:t>provided by the appl</w:t>
      </w:r>
      <w:r w:rsidRPr="00EC6E2A">
        <w:t>icant indicate that DHA canola contains two T</w:t>
      </w:r>
      <w:r w:rsidRPr="00EC6E2A">
        <w:noBreakHyphen/>
        <w:t>DNA inserts</w:t>
      </w:r>
      <w:r w:rsidR="00AE4CAE" w:rsidRPr="00EC6E2A">
        <w:t xml:space="preserve"> in its genome</w:t>
      </w:r>
      <w:r w:rsidR="00DC2E2F" w:rsidRPr="00EC6E2A">
        <w:t xml:space="preserve"> and  both T-DNA inserts are required for achieving the current level of DHA in the seed</w:t>
      </w:r>
      <w:r w:rsidR="006121CA" w:rsidRPr="00EC6E2A">
        <w:t xml:space="preserve"> </w:t>
      </w:r>
      <w:r w:rsidR="0084223F" w:rsidRPr="00EC6E2A">
        <w:fldChar w:fldCharType="begin"/>
      </w:r>
      <w:r w:rsidR="005B4F12">
        <w:instrText xml:space="preserve"> ADDIN EN.CITE &lt;EndNote&gt;&lt;Cite&gt;&lt;Author&gt;Tang&lt;/Author&gt;&lt;Year&gt;2016&lt;/Year&gt;&lt;RecNum&gt;20475&lt;/RecNum&gt;&lt;DisplayText&gt;(Tang et al., 2016)&lt;/DisplayText&gt;&lt;record&gt;&lt;rec-number&gt;20475&lt;/rec-number&gt;&lt;foreign-keys&gt;&lt;key app="EN" db-id="avrzt5sv7wwaa2epps1vzttcw5r5awswf02e" timestamp="1503882340"&gt;20475&lt;/key&gt;&lt;/foreign-keys&gt;&lt;ref-type name="Report"&gt;27&lt;/ref-type&gt;&lt;contributors&gt;&lt;authors&gt;&lt;author&gt;Tang, S.&lt;/author&gt;&lt;author&gt;Devine, M.&lt;/author&gt;&lt;author&gt;Gao, W.&lt;/author&gt;&lt;author&gt;Leonforte, A.&lt;/author&gt;&lt;author&gt;Petrie, J.&lt;/author&gt;&lt;author&gt;Singh, S.&lt;/author&gt;&lt;author&gt;Kennedy, Y.&lt;/author&gt;&lt;author&gt;Lester, G.&lt;/author&gt;&lt;author&gt;Goodman, R.&lt;/author&gt;&lt;/authors&gt;&lt;/contributors&gt;&lt;titles&gt;&lt;title&gt;&lt;style face="normal" font="default" size="100%"&gt;Molecular characterization of genetically modified canola NS-B50027-4 producing high percentage of long-chain omega-3 (LC- &lt;/style&gt;&lt;style face="normal" font="Symbol" charset="2" size="100%"&gt;w&lt;/style&gt;&lt;style face="normal" font="default" size="100%"&gt;3) fatty acids in seed&lt;/style&gt;&lt;/title&gt;&lt;/titles&gt;&lt;keywords&gt;&lt;keyword&gt;molecular&lt;/keyword&gt;&lt;keyword&gt;Molecular characterization&lt;/keyword&gt;&lt;keyword&gt;of&lt;/keyword&gt;&lt;keyword&gt;genetically&lt;/keyword&gt;&lt;keyword&gt;genetically modified&lt;/keyword&gt;&lt;keyword&gt;Genetically-modified&lt;/keyword&gt;&lt;keyword&gt;modified&lt;/keyword&gt;&lt;keyword&gt;canola&lt;/keyword&gt;&lt;keyword&gt;percentage&lt;/keyword&gt;&lt;keyword&gt;fatty acids&lt;/keyword&gt;&lt;keyword&gt;fatty acid&lt;/keyword&gt;&lt;keyword&gt;ACID&lt;/keyword&gt;&lt;keyword&gt;seed&lt;/keyword&gt;&lt;/keywords&gt;&lt;dates&gt;&lt;year&gt;2016&lt;/year&gt;&lt;pub-dates&gt;&lt;date&gt;2016&lt;/date&gt;&lt;/pub-dates&gt;&lt;/dates&gt;&lt;publisher&gt;Unpublished report. Nuseed Pty Ltd, Melbourne, Australia&lt;/publisher&gt;&lt;isbn&gt;2016-002&lt;/isbn&gt;&lt;label&gt;22200&lt;/label&gt;&lt;urls&gt;&lt;/urls&gt;&lt;/record&gt;&lt;/Cite&gt;&lt;/EndNote&gt;</w:instrText>
      </w:r>
      <w:r w:rsidR="0084223F" w:rsidRPr="00EC6E2A">
        <w:fldChar w:fldCharType="separate"/>
      </w:r>
      <w:r w:rsidR="005B4F12">
        <w:rPr>
          <w:noProof/>
        </w:rPr>
        <w:t>(</w:t>
      </w:r>
      <w:hyperlink w:anchor="_ENREF_109" w:tooltip="Tang, 2016 #20475" w:history="1">
        <w:r w:rsidR="00732023">
          <w:rPr>
            <w:noProof/>
          </w:rPr>
          <w:t>Tang et al., 2016</w:t>
        </w:r>
      </w:hyperlink>
      <w:r w:rsidR="005B4F12">
        <w:rPr>
          <w:noProof/>
        </w:rPr>
        <w:t>)</w:t>
      </w:r>
      <w:r w:rsidR="0084223F" w:rsidRPr="00EC6E2A">
        <w:fldChar w:fldCharType="end"/>
      </w:r>
      <w:r w:rsidR="007939AE" w:rsidRPr="00EC6E2A">
        <w:t>.</w:t>
      </w:r>
      <w:r w:rsidR="009E2FA8" w:rsidRPr="00EC6E2A">
        <w:t xml:space="preserve"> The detail</w:t>
      </w:r>
      <w:r w:rsidR="00802A2E" w:rsidRPr="00EC6E2A">
        <w:t>s</w:t>
      </w:r>
      <w:r w:rsidR="009E2FA8" w:rsidRPr="00EC6E2A">
        <w:t xml:space="preserve"> regarding the exact locations </w:t>
      </w:r>
      <w:r w:rsidR="0058231F" w:rsidRPr="00EC6E2A">
        <w:t xml:space="preserve">and </w:t>
      </w:r>
      <w:r w:rsidR="00361050" w:rsidRPr="00EC6E2A">
        <w:t>nature</w:t>
      </w:r>
      <w:r w:rsidR="0058231F" w:rsidRPr="00EC6E2A">
        <w:t xml:space="preserve"> </w:t>
      </w:r>
      <w:r w:rsidR="009E2FA8" w:rsidRPr="00EC6E2A">
        <w:t xml:space="preserve">of the </w:t>
      </w:r>
      <w:r w:rsidR="00361050" w:rsidRPr="00EC6E2A">
        <w:t>T</w:t>
      </w:r>
      <w:r w:rsidR="00361050" w:rsidRPr="00EC6E2A">
        <w:noBreakHyphen/>
      </w:r>
      <w:r w:rsidR="009E2FA8" w:rsidRPr="00EC6E2A">
        <w:t xml:space="preserve">DNA inserts in the </w:t>
      </w:r>
      <w:r w:rsidR="009E2FA8" w:rsidRPr="00EC6E2A">
        <w:lastRenderedPageBreak/>
        <w:t>genome of DHA canola have been declared CCI</w:t>
      </w:r>
      <w:r w:rsidR="00802A2E" w:rsidRPr="00EC6E2A">
        <w:t xml:space="preserve"> and are</w:t>
      </w:r>
      <w:r w:rsidR="009E2FA8" w:rsidRPr="00EC6E2A">
        <w:t xml:space="preserve"> made available to the prescribed experts and agencies that </w:t>
      </w:r>
      <w:r w:rsidR="00661EC5" w:rsidRPr="00EC6E2A">
        <w:t xml:space="preserve">were consulted during preparation of the RARMP and </w:t>
      </w:r>
      <w:r w:rsidR="009E2FA8" w:rsidRPr="00EC6E2A">
        <w:t>are consulted on the RARMP for this application.</w:t>
      </w:r>
      <w:r w:rsidR="00AE4CAE" w:rsidRPr="00EC6E2A">
        <w:t xml:space="preserve"> </w:t>
      </w:r>
    </w:p>
    <w:p w:rsidR="00F461AE" w:rsidRPr="00EC6E2A" w:rsidRDefault="00A377DB" w:rsidP="00BF5447">
      <w:pPr>
        <w:pStyle w:val="1Para"/>
      </w:pPr>
      <w:r w:rsidRPr="00EC6E2A">
        <w:t>W</w:t>
      </w:r>
      <w:r w:rsidR="00ED1C20" w:rsidRPr="00EC6E2A">
        <w:t>hole genome</w:t>
      </w:r>
      <w:r w:rsidR="00AE4CAE" w:rsidRPr="00EC6E2A">
        <w:t xml:space="preserve"> sequencing </w:t>
      </w:r>
      <w:r w:rsidRPr="00EC6E2A">
        <w:t xml:space="preserve">confirmed </w:t>
      </w:r>
      <w:r w:rsidR="00F85E95" w:rsidRPr="00EC6E2A">
        <w:t xml:space="preserve">that </w:t>
      </w:r>
      <w:r w:rsidR="007939AE" w:rsidRPr="00EC6E2A">
        <w:t xml:space="preserve">no </w:t>
      </w:r>
      <w:r w:rsidR="00ED1C20" w:rsidRPr="00EC6E2A">
        <w:t xml:space="preserve">vector </w:t>
      </w:r>
      <w:r w:rsidR="00F85E95" w:rsidRPr="00EC6E2A">
        <w:t xml:space="preserve">backbone </w:t>
      </w:r>
      <w:r w:rsidR="007939AE" w:rsidRPr="00EC6E2A">
        <w:t xml:space="preserve">sequence </w:t>
      </w:r>
      <w:r w:rsidR="00F85E95" w:rsidRPr="00EC6E2A">
        <w:t>from pJP3416_GA7-ModB</w:t>
      </w:r>
      <w:r w:rsidR="00ED1C20" w:rsidRPr="00EC6E2A">
        <w:t xml:space="preserve">, nor any genomic DNA from </w:t>
      </w:r>
      <w:r w:rsidR="00ED1C20" w:rsidRPr="00EC6E2A">
        <w:rPr>
          <w:i/>
          <w:iCs/>
        </w:rPr>
        <w:t xml:space="preserve">A. </w:t>
      </w:r>
      <w:proofErr w:type="spellStart"/>
      <w:r w:rsidR="00ED1C20" w:rsidRPr="00EC6E2A">
        <w:rPr>
          <w:i/>
          <w:iCs/>
        </w:rPr>
        <w:t>tumefaciens</w:t>
      </w:r>
      <w:proofErr w:type="spellEnd"/>
      <w:r w:rsidR="00ED1C20" w:rsidRPr="00EC6E2A">
        <w:rPr>
          <w:i/>
          <w:iCs/>
        </w:rPr>
        <w:t xml:space="preserve"> </w:t>
      </w:r>
      <w:r w:rsidRPr="00EC6E2A">
        <w:rPr>
          <w:iCs/>
        </w:rPr>
        <w:t xml:space="preserve">were present </w:t>
      </w:r>
      <w:r w:rsidR="007939AE" w:rsidRPr="00EC6E2A">
        <w:t>in the GM canola</w:t>
      </w:r>
      <w:r w:rsidR="006121CA" w:rsidRPr="00EC6E2A">
        <w:t xml:space="preserve"> </w:t>
      </w:r>
      <w:r w:rsidR="0084223F" w:rsidRPr="00EC6E2A">
        <w:fldChar w:fldCharType="begin"/>
      </w:r>
      <w:r w:rsidR="005B4F12">
        <w:instrText xml:space="preserve"> ADDIN EN.CITE &lt;EndNote&gt;&lt;Cite&gt;&lt;Author&gt;Tang&lt;/Author&gt;&lt;Year&gt;2016&lt;/Year&gt;&lt;RecNum&gt;20475&lt;/RecNum&gt;&lt;DisplayText&gt;(Tang et al., 2016)&lt;/DisplayText&gt;&lt;record&gt;&lt;rec-number&gt;20475&lt;/rec-number&gt;&lt;foreign-keys&gt;&lt;key app="EN" db-id="avrzt5sv7wwaa2epps1vzttcw5r5awswf02e" timestamp="1503882340"&gt;20475&lt;/key&gt;&lt;/foreign-keys&gt;&lt;ref-type name="Report"&gt;27&lt;/ref-type&gt;&lt;contributors&gt;&lt;authors&gt;&lt;author&gt;Tang, S.&lt;/author&gt;&lt;author&gt;Devine, M.&lt;/author&gt;&lt;author&gt;Gao, W.&lt;/author&gt;&lt;author&gt;Leonforte, A.&lt;/author&gt;&lt;author&gt;Petrie, J.&lt;/author&gt;&lt;author&gt;Singh, S.&lt;/author&gt;&lt;author&gt;Kennedy, Y.&lt;/author&gt;&lt;author&gt;Lester, G.&lt;/author&gt;&lt;author&gt;Goodman, R.&lt;/author&gt;&lt;/authors&gt;&lt;/contributors&gt;&lt;titles&gt;&lt;title&gt;&lt;style face="normal" font="default" size="100%"&gt;Molecular characterization of genetically modified canola NS-B50027-4 producing high percentage of long-chain omega-3 (LC- &lt;/style&gt;&lt;style face="normal" font="Symbol" charset="2" size="100%"&gt;w&lt;/style&gt;&lt;style face="normal" font="default" size="100%"&gt;3) fatty acids in seed&lt;/style&gt;&lt;/title&gt;&lt;/titles&gt;&lt;keywords&gt;&lt;keyword&gt;molecular&lt;/keyword&gt;&lt;keyword&gt;Molecular characterization&lt;/keyword&gt;&lt;keyword&gt;of&lt;/keyword&gt;&lt;keyword&gt;genetically&lt;/keyword&gt;&lt;keyword&gt;genetically modified&lt;/keyword&gt;&lt;keyword&gt;Genetically-modified&lt;/keyword&gt;&lt;keyword&gt;modified&lt;/keyword&gt;&lt;keyword&gt;canola&lt;/keyword&gt;&lt;keyword&gt;percentage&lt;/keyword&gt;&lt;keyword&gt;fatty acids&lt;/keyword&gt;&lt;keyword&gt;fatty acid&lt;/keyword&gt;&lt;keyword&gt;ACID&lt;/keyword&gt;&lt;keyword&gt;seed&lt;/keyword&gt;&lt;/keywords&gt;&lt;dates&gt;&lt;year&gt;2016&lt;/year&gt;&lt;pub-dates&gt;&lt;date&gt;2016&lt;/date&gt;&lt;/pub-dates&gt;&lt;/dates&gt;&lt;publisher&gt;Unpublished report. Nuseed Pty Ltd, Melbourne, Australia&lt;/publisher&gt;&lt;isbn&gt;2016-002&lt;/isbn&gt;&lt;label&gt;22200&lt;/label&gt;&lt;urls&gt;&lt;/urls&gt;&lt;/record&gt;&lt;/Cite&gt;&lt;/EndNote&gt;</w:instrText>
      </w:r>
      <w:r w:rsidR="0084223F" w:rsidRPr="00EC6E2A">
        <w:fldChar w:fldCharType="separate"/>
      </w:r>
      <w:r w:rsidR="005B4F12">
        <w:rPr>
          <w:noProof/>
        </w:rPr>
        <w:t>(</w:t>
      </w:r>
      <w:hyperlink w:anchor="_ENREF_109" w:tooltip="Tang, 2016 #20475" w:history="1">
        <w:r w:rsidR="00732023">
          <w:rPr>
            <w:noProof/>
          </w:rPr>
          <w:t>Tang et al., 2016</w:t>
        </w:r>
      </w:hyperlink>
      <w:r w:rsidR="005B4F12">
        <w:rPr>
          <w:noProof/>
        </w:rPr>
        <w:t>)</w:t>
      </w:r>
      <w:r w:rsidR="0084223F" w:rsidRPr="00EC6E2A">
        <w:fldChar w:fldCharType="end"/>
      </w:r>
      <w:r w:rsidR="007939AE" w:rsidRPr="00EC6E2A">
        <w:t xml:space="preserve">. </w:t>
      </w:r>
    </w:p>
    <w:p w:rsidR="00E70ED0" w:rsidRPr="006121CA" w:rsidRDefault="006121CA" w:rsidP="006121CA">
      <w:pPr>
        <w:pStyle w:val="1Para"/>
        <w:tabs>
          <w:tab w:val="clear" w:pos="360"/>
          <w:tab w:val="num" w:pos="567"/>
        </w:tabs>
        <w:rPr>
          <w:color w:val="0000FF"/>
        </w:rPr>
      </w:pPr>
      <w:r w:rsidRPr="00EC6E2A">
        <w:t>DHA canola has been advanced to the seventh generation through single-seed descent. The T-DNA inserts were stably inherited from T</w:t>
      </w:r>
      <w:r w:rsidRPr="00EC6E2A">
        <w:rPr>
          <w:vertAlign w:val="subscript"/>
        </w:rPr>
        <w:t>0</w:t>
      </w:r>
      <w:r w:rsidRPr="00EC6E2A">
        <w:t xml:space="preserve"> to T</w:t>
      </w:r>
      <w:r w:rsidRPr="00EC6E2A">
        <w:rPr>
          <w:vertAlign w:val="subscript"/>
        </w:rPr>
        <w:t>7</w:t>
      </w:r>
      <w:r w:rsidRPr="00EC6E2A">
        <w:t xml:space="preserve"> generation, and the seed c</w:t>
      </w:r>
      <w:r w:rsidR="0072713E" w:rsidRPr="00EC6E2A">
        <w:t>onsistent</w:t>
      </w:r>
      <w:r w:rsidRPr="00EC6E2A">
        <w:t>ly produced the expected amounts of DHA in T2 to T7</w:t>
      </w:r>
      <w:r w:rsidR="00CF5099" w:rsidRPr="00EC6E2A">
        <w:t xml:space="preserve"> seeds</w:t>
      </w:r>
      <w:r w:rsidR="00CE61F1" w:rsidRPr="00EC6E2A">
        <w:t xml:space="preserve">. Segregation analysis of </w:t>
      </w:r>
      <w:r w:rsidR="00CF5099" w:rsidRPr="00EC6E2A">
        <w:t>the two T-DNA inserts</w:t>
      </w:r>
      <w:r w:rsidR="00CE61F1" w:rsidRPr="00EC6E2A">
        <w:t xml:space="preserve"> found segregation ratios consistent with the expected Mendelian inheritance</w:t>
      </w:r>
      <w:r w:rsidR="00CF5099" w:rsidRPr="00EC6E2A">
        <w:t xml:space="preserve"> </w:t>
      </w:r>
      <w:r w:rsidR="0084223F" w:rsidRPr="00EC6E2A">
        <w:fldChar w:fldCharType="begin"/>
      </w:r>
      <w:r w:rsidR="005B4F12">
        <w:instrText xml:space="preserve"> ADDIN EN.CITE &lt;EndNote&gt;&lt;Cite&gt;&lt;Author&gt;Tang&lt;/Author&gt;&lt;Year&gt;2016&lt;/Year&gt;&lt;RecNum&gt;20475&lt;/RecNum&gt;&lt;DisplayText&gt;(Tang et al., 2016)&lt;/DisplayText&gt;&lt;record&gt;&lt;rec-number&gt;20475&lt;/rec-number&gt;&lt;foreign-keys&gt;&lt;key app="EN" db-id="avrzt5sv7wwaa2epps1vzttcw5r5awswf02e" timestamp="1503882340"&gt;20475&lt;/key&gt;&lt;/foreign-keys&gt;&lt;ref-type name="Report"&gt;27&lt;/ref-type&gt;&lt;contributors&gt;&lt;authors&gt;&lt;author&gt;Tang, S.&lt;/author&gt;&lt;author&gt;Devine, M.&lt;/author&gt;&lt;author&gt;Gao, W.&lt;/author&gt;&lt;author&gt;Leonforte, A.&lt;/author&gt;&lt;author&gt;Petrie, J.&lt;/author&gt;&lt;author&gt;Singh, S.&lt;/author&gt;&lt;author&gt;Kennedy, Y.&lt;/author&gt;&lt;author&gt;Lester, G.&lt;/author&gt;&lt;author&gt;Goodman, R.&lt;/author&gt;&lt;/authors&gt;&lt;/contributors&gt;&lt;titles&gt;&lt;title&gt;&lt;style face="normal" font="default" size="100%"&gt;Molecular characterization of genetically modified canola NS-B50027-4 producing high percentage of long-chain omega-3 (LC- &lt;/style&gt;&lt;style face="normal" font="Symbol" charset="2" size="100%"&gt;w&lt;/style&gt;&lt;style face="normal" font="default" size="100%"&gt;3) fatty acids in seed&lt;/style&gt;&lt;/title&gt;&lt;/titles&gt;&lt;keywords&gt;&lt;keyword&gt;molecular&lt;/keyword&gt;&lt;keyword&gt;Molecular characterization&lt;/keyword&gt;&lt;keyword&gt;of&lt;/keyword&gt;&lt;keyword&gt;genetically&lt;/keyword&gt;&lt;keyword&gt;genetically modified&lt;/keyword&gt;&lt;keyword&gt;Genetically-modified&lt;/keyword&gt;&lt;keyword&gt;modified&lt;/keyword&gt;&lt;keyword&gt;canola&lt;/keyword&gt;&lt;keyword&gt;percentage&lt;/keyword&gt;&lt;keyword&gt;fatty acids&lt;/keyword&gt;&lt;keyword&gt;fatty acid&lt;/keyword&gt;&lt;keyword&gt;ACID&lt;/keyword&gt;&lt;keyword&gt;seed&lt;/keyword&gt;&lt;/keywords&gt;&lt;dates&gt;&lt;year&gt;2016&lt;/year&gt;&lt;pub-dates&gt;&lt;date&gt;2016&lt;/date&gt;&lt;/pub-dates&gt;&lt;/dates&gt;&lt;publisher&gt;Unpublished report. Nuseed Pty Ltd, Melbourne, Australia&lt;/publisher&gt;&lt;isbn&gt;2016-002&lt;/isbn&gt;&lt;label&gt;22200&lt;/label&gt;&lt;urls&gt;&lt;/urls&gt;&lt;/record&gt;&lt;/Cite&gt;&lt;/EndNote&gt;</w:instrText>
      </w:r>
      <w:r w:rsidR="0084223F" w:rsidRPr="00EC6E2A">
        <w:fldChar w:fldCharType="separate"/>
      </w:r>
      <w:r w:rsidR="005B4F12">
        <w:rPr>
          <w:noProof/>
        </w:rPr>
        <w:t>(</w:t>
      </w:r>
      <w:hyperlink w:anchor="_ENREF_109" w:tooltip="Tang, 2016 #20475" w:history="1">
        <w:r w:rsidR="00732023">
          <w:rPr>
            <w:noProof/>
          </w:rPr>
          <w:t>Tang et al., 2016</w:t>
        </w:r>
      </w:hyperlink>
      <w:r w:rsidR="005B4F12">
        <w:rPr>
          <w:noProof/>
        </w:rPr>
        <w:t>)</w:t>
      </w:r>
      <w:r w:rsidR="0084223F" w:rsidRPr="00EC6E2A">
        <w:fldChar w:fldCharType="end"/>
      </w:r>
      <w:r w:rsidR="00CE61F1" w:rsidRPr="006121CA">
        <w:rPr>
          <w:color w:val="0000FF"/>
        </w:rPr>
        <w:t>.</w:t>
      </w:r>
    </w:p>
    <w:p w:rsidR="00692BC9" w:rsidRPr="00031D91" w:rsidRDefault="0065528C" w:rsidP="00692BC9">
      <w:pPr>
        <w:pStyle w:val="4RARMP"/>
        <w:tabs>
          <w:tab w:val="num" w:pos="709"/>
        </w:tabs>
        <w:rPr>
          <w:i/>
        </w:rPr>
      </w:pPr>
      <w:bookmarkStart w:id="95" w:name="_Ref488225442"/>
      <w:bookmarkStart w:id="96" w:name="_Ref387761635"/>
      <w:r>
        <w:rPr>
          <w:i/>
        </w:rPr>
        <w:t>E</w:t>
      </w:r>
      <w:r w:rsidRPr="00031D91">
        <w:rPr>
          <w:i/>
        </w:rPr>
        <w:t xml:space="preserve">xpression </w:t>
      </w:r>
      <w:r>
        <w:rPr>
          <w:i/>
        </w:rPr>
        <w:t xml:space="preserve">of the introduced </w:t>
      </w:r>
      <w:r w:rsidR="00692BC9" w:rsidRPr="00031D91">
        <w:rPr>
          <w:i/>
        </w:rPr>
        <w:t>protein</w:t>
      </w:r>
      <w:r>
        <w:rPr>
          <w:i/>
        </w:rPr>
        <w:t>s</w:t>
      </w:r>
      <w:bookmarkEnd w:id="95"/>
      <w:r w:rsidR="00692BC9" w:rsidRPr="00031D91">
        <w:rPr>
          <w:i/>
        </w:rPr>
        <w:t xml:space="preserve"> </w:t>
      </w:r>
      <w:bookmarkEnd w:id="96"/>
    </w:p>
    <w:p w:rsidR="009A11F7" w:rsidRPr="00546515" w:rsidRDefault="009A11F7" w:rsidP="00B72142">
      <w:pPr>
        <w:pStyle w:val="1Para"/>
        <w:tabs>
          <w:tab w:val="clear" w:pos="360"/>
          <w:tab w:val="num" w:pos="567"/>
        </w:tabs>
      </w:pPr>
      <w:r w:rsidRPr="00546515">
        <w:t xml:space="preserve">The applicant measured protein expression levels of all introduced proteins in tissues of DHA canola </w:t>
      </w:r>
      <w:r w:rsidR="00D50121" w:rsidRPr="00546515">
        <w:t>and its parental variety</w:t>
      </w:r>
      <w:r w:rsidRPr="00546515">
        <w:t xml:space="preserve"> AV Jade, collected from </w:t>
      </w:r>
      <w:r w:rsidR="0014418A" w:rsidRPr="00546515">
        <w:t>two field trial</w:t>
      </w:r>
      <w:r w:rsidRPr="00546515">
        <w:t xml:space="preserve"> sites at Horsham, Victoria in 2015 </w:t>
      </w:r>
      <w:r w:rsidR="0084223F" w:rsidRPr="00546515">
        <w:fldChar w:fldCharType="begin"/>
      </w:r>
      <w:r w:rsidR="005B4F12">
        <w:instrText xml:space="preserve"> ADDIN EN.CITE &lt;EndNote&gt;&lt;Cite&gt;&lt;Author&gt;Colgrave&lt;/Author&gt;&lt;Year&gt;2016&lt;/Year&gt;&lt;RecNum&gt;20497&lt;/RecNum&gt;&lt;DisplayText&gt;(Colgrave et al., 2016d)&lt;/DisplayText&gt;&lt;record&gt;&lt;rec-number&gt;20497&lt;/rec-number&gt;&lt;foreign-keys&gt;&lt;key app="EN" db-id="avrzt5sv7wwaa2epps1vzttcw5r5awswf02e" timestamp="1503882391"&gt;20497&lt;/key&gt;&lt;/foreign-keys&gt;&lt;ref-type name="Report"&gt;27&lt;/ref-type&gt;&lt;contributors&gt;&lt;authors&gt;&lt;author&gt;Colgrave, M.&lt;/author&gt;&lt;author&gt;Byrne, K.&lt;/author&gt;&lt;author&gt;Pillai, S.V.&lt;/author&gt;&lt;author&gt;Dong, B.&lt;/author&gt;&lt;author&gt;Caine, J.&lt;/author&gt;&lt;author&gt;Kowalczyk, L.&lt;/author&gt;&lt;author&gt;Dumsday, G.&lt;/author&gt;&lt;author&gt;Scoble, J.&lt;/author&gt;&lt;author&gt;Petrie, J.&lt;/author&gt;&lt;author&gt;Singh, S.&lt;/author&gt;&lt;author&gt;Zhou, X.&lt;/author&gt;&lt;/authors&gt;&lt;/contributors&gt;&lt;titles&gt;&lt;title&gt;Protein expression of DHA biosynthesis pathway enzymes in canola&lt;/title&gt;&lt;/titles&gt;&lt;keywords&gt;&lt;keyword&gt;biosynthesis&lt;/keyword&gt;&lt;keyword&gt;canola&lt;/keyword&gt;&lt;/keywords&gt;&lt;dates&gt;&lt;year&gt;2016&lt;/year&gt;&lt;pub-dates&gt;&lt;date&gt;2016&lt;/date&gt;&lt;/pub-dates&gt;&lt;/dates&gt;&lt;publisher&gt;Unpublished report. Nuseed Pty Ltd, Melbourne, Australia&lt;/publisher&gt;&lt;isbn&gt;2016-015&lt;/isbn&gt;&lt;label&gt;22225&lt;/label&gt;&lt;urls&gt;&lt;/urls&gt;&lt;/record&gt;&lt;/Cite&gt;&lt;/EndNote&gt;</w:instrText>
      </w:r>
      <w:r w:rsidR="0084223F" w:rsidRPr="00546515">
        <w:fldChar w:fldCharType="separate"/>
      </w:r>
      <w:r w:rsidR="005B4F12">
        <w:rPr>
          <w:noProof/>
        </w:rPr>
        <w:t>(</w:t>
      </w:r>
      <w:hyperlink w:anchor="_ENREF_27" w:tooltip="Colgrave, 2016 #20497" w:history="1">
        <w:r w:rsidR="00732023">
          <w:rPr>
            <w:noProof/>
          </w:rPr>
          <w:t>Colgrave et al., 2016d</w:t>
        </w:r>
      </w:hyperlink>
      <w:r w:rsidR="005B4F12">
        <w:rPr>
          <w:noProof/>
        </w:rPr>
        <w:t>)</w:t>
      </w:r>
      <w:r w:rsidR="0084223F" w:rsidRPr="00546515">
        <w:fldChar w:fldCharType="end"/>
      </w:r>
      <w:r w:rsidRPr="00546515">
        <w:t>.</w:t>
      </w:r>
      <w:r w:rsidR="00324646" w:rsidRPr="00546515">
        <w:t xml:space="preserve"> Protein quantification was conducted by multiple reaction monitoring (MRM) </w:t>
      </w:r>
      <w:r w:rsidR="0084223F" w:rsidRPr="00546515">
        <w:fldChar w:fldCharType="begin">
          <w:fldData xml:space="preserve">PEVuZE5vdGU+PENpdGU+PEF1dGhvcj5HaWxsZXR0ZTwvQXV0aG9yPjxZZWFyPjIwMTM8L1llYXI+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</w:fldData>
        </w:fldChar>
      </w:r>
      <w:r w:rsidR="005B4F12">
        <w:instrText xml:space="preserve"> ADDIN EN.CITE </w:instrText>
      </w:r>
      <w:r w:rsidR="005B4F12">
        <w:fldChar w:fldCharType="begin">
          <w:fldData xml:space="preserve">PEVuZE5vdGU+PENpdGU+PEF1dGhvcj5HaWxsZXR0ZTwvQXV0aG9yPjxZZWFyPjIwMTM8L1llYXI+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</w:fldData>
        </w:fldChar>
      </w:r>
      <w:r w:rsidR="005B4F12">
        <w:instrText xml:space="preserve"> ADDIN EN.CITE.DATA </w:instrText>
      </w:r>
      <w:r w:rsidR="005B4F12">
        <w:fldChar w:fldCharType="end"/>
      </w:r>
      <w:r w:rsidR="0084223F" w:rsidRPr="00546515">
        <w:fldChar w:fldCharType="separate"/>
      </w:r>
      <w:r w:rsidR="005B4F12">
        <w:rPr>
          <w:noProof/>
        </w:rPr>
        <w:t>(</w:t>
      </w:r>
      <w:hyperlink w:anchor="_ENREF_44" w:tooltip="Gillette, 2013 #20518" w:history="1">
        <w:r w:rsidR="00732023">
          <w:rPr>
            <w:noProof/>
          </w:rPr>
          <w:t>Gillette and Carr, 2013</w:t>
        </w:r>
      </w:hyperlink>
      <w:r w:rsidR="005B4F12">
        <w:rPr>
          <w:noProof/>
        </w:rPr>
        <w:t>)</w:t>
      </w:r>
      <w:r w:rsidR="0084223F" w:rsidRPr="00546515">
        <w:fldChar w:fldCharType="end"/>
      </w:r>
      <w:r w:rsidR="002C1AE6" w:rsidRPr="00546515">
        <w:t>, following proteolytic digestion of the target protein by trypsin</w:t>
      </w:r>
      <w:r w:rsidR="00697FE0" w:rsidRPr="00546515">
        <w:t xml:space="preserve"> and </w:t>
      </w:r>
      <w:r w:rsidR="00145D85" w:rsidRPr="00546515">
        <w:t>liquid chromatography</w:t>
      </w:r>
      <w:r w:rsidR="002C1AE6" w:rsidRPr="00546515">
        <w:t>.</w:t>
      </w:r>
      <w:r w:rsidR="00145D85" w:rsidRPr="00546515">
        <w:t xml:space="preserve"> </w:t>
      </w:r>
    </w:p>
    <w:p w:rsidR="005559C3" w:rsidRPr="00546515" w:rsidRDefault="00F33477" w:rsidP="002673D9">
      <w:pPr>
        <w:pStyle w:val="1Para"/>
        <w:tabs>
          <w:tab w:val="clear" w:pos="360"/>
          <w:tab w:val="num" w:pos="567"/>
        </w:tabs>
      </w:pPr>
      <w:r w:rsidRPr="00546515">
        <w:t>The MRM quantification</w:t>
      </w:r>
      <w:r w:rsidR="004071A7" w:rsidRPr="00546515">
        <w:t xml:space="preserve"> confirmed </w:t>
      </w:r>
      <w:r w:rsidRPr="00546515">
        <w:t xml:space="preserve">that none of the </w:t>
      </w:r>
      <w:r w:rsidR="004071A7" w:rsidRPr="00546515">
        <w:t xml:space="preserve">introduced </w:t>
      </w:r>
      <w:r w:rsidR="00C63FAA" w:rsidRPr="00546515">
        <w:rPr>
          <w:lang w:val="en-US"/>
        </w:rPr>
        <w:t>LC-</w:t>
      </w:r>
      <w:r w:rsidR="00C63FAA" w:rsidRPr="00546515">
        <w:t xml:space="preserve"> ω3-</w:t>
      </w:r>
      <w:r w:rsidR="00C63FAA" w:rsidRPr="00546515">
        <w:rPr>
          <w:lang w:val="en-US"/>
        </w:rPr>
        <w:t xml:space="preserve">PUFA pathway </w:t>
      </w:r>
      <w:r w:rsidR="00C63FAA" w:rsidRPr="00546515">
        <w:t>enzyme</w:t>
      </w:r>
      <w:r w:rsidR="004071A7" w:rsidRPr="00546515">
        <w:t>s</w:t>
      </w:r>
      <w:r w:rsidRPr="00546515">
        <w:t xml:space="preserve"> were detected in 250 </w:t>
      </w:r>
      <w:proofErr w:type="spellStart"/>
      <w:r w:rsidRPr="00546515">
        <w:t>μg</w:t>
      </w:r>
      <w:proofErr w:type="spellEnd"/>
      <w:r w:rsidRPr="00546515">
        <w:t xml:space="preserve"> of total protein extracts from the control AV Jade in all growth stages </w:t>
      </w:r>
      <w:r w:rsidR="004071A7" w:rsidRPr="00546515">
        <w:t>from 5-true-leaf to mature seed</w:t>
      </w:r>
      <w:r w:rsidRPr="00546515">
        <w:t xml:space="preserve">, </w:t>
      </w:r>
      <w:r w:rsidR="00C63FAA" w:rsidRPr="00546515">
        <w:t>for samples collected from</w:t>
      </w:r>
      <w:r w:rsidRPr="00546515">
        <w:t xml:space="preserve"> </w:t>
      </w:r>
      <w:r w:rsidR="004071A7" w:rsidRPr="00546515">
        <w:t>both</w:t>
      </w:r>
      <w:r w:rsidRPr="00546515">
        <w:t xml:space="preserve"> field trial sites.</w:t>
      </w:r>
      <w:r w:rsidR="00C63FAA" w:rsidRPr="00546515">
        <w:t xml:space="preserve"> However, all the </w:t>
      </w:r>
      <w:r w:rsidR="006E7444" w:rsidRPr="00546515">
        <w:t xml:space="preserve">seven enzymes were detected in DHA canola developing and/or mature seeds but not in other tested tissues including root, flower and whole plant. </w:t>
      </w:r>
      <w:r w:rsidR="007944C3" w:rsidRPr="00546515">
        <w:t xml:space="preserve">This is as expected because the expression of all these genes </w:t>
      </w:r>
      <w:r w:rsidR="00015C8D" w:rsidRPr="00546515">
        <w:t>is</w:t>
      </w:r>
      <w:r w:rsidR="007944C3" w:rsidRPr="00546515">
        <w:t xml:space="preserve"> controlled by seed-specific promoters. </w:t>
      </w:r>
      <w:r w:rsidR="006E7444" w:rsidRPr="00546515">
        <w:t>The</w:t>
      </w:r>
      <w:r w:rsidR="002673D9" w:rsidRPr="00546515">
        <w:t xml:space="preserve"> expression</w:t>
      </w:r>
      <w:r w:rsidR="006E7444" w:rsidRPr="00546515">
        <w:t xml:space="preserve"> </w:t>
      </w:r>
      <w:r w:rsidR="002673D9" w:rsidRPr="00546515">
        <w:t xml:space="preserve">level of each of the enzymes </w:t>
      </w:r>
      <w:r w:rsidR="002D6962" w:rsidRPr="00546515">
        <w:t xml:space="preserve">in developing and mature seeds </w:t>
      </w:r>
      <w:r w:rsidR="002673D9" w:rsidRPr="00546515">
        <w:t xml:space="preserve">was determined </w:t>
      </w:r>
      <w:r w:rsidR="00CE3268" w:rsidRPr="00546515">
        <w:t>and is shown in Table 3.</w:t>
      </w:r>
    </w:p>
    <w:p w:rsidR="00181156" w:rsidRPr="00546515" w:rsidRDefault="00181156" w:rsidP="00C879EA">
      <w:pPr>
        <w:pStyle w:val="1Para"/>
        <w:numPr>
          <w:ilvl w:val="0"/>
          <w:numId w:val="0"/>
        </w:numPr>
        <w:tabs>
          <w:tab w:val="left" w:pos="1134"/>
        </w:tabs>
        <w:spacing w:before="240"/>
        <w:ind w:left="425"/>
        <w:rPr>
          <w:b/>
          <w:szCs w:val="22"/>
        </w:rPr>
      </w:pPr>
      <w:r w:rsidRPr="00546515">
        <w:rPr>
          <w:b/>
          <w:szCs w:val="22"/>
        </w:rPr>
        <w:t xml:space="preserve">Table </w:t>
      </w:r>
      <w:r w:rsidRPr="00546515">
        <w:rPr>
          <w:b/>
          <w:szCs w:val="22"/>
        </w:rPr>
        <w:fldChar w:fldCharType="begin"/>
      </w:r>
      <w:r w:rsidRPr="00546515">
        <w:rPr>
          <w:b/>
          <w:szCs w:val="22"/>
        </w:rPr>
        <w:instrText xml:space="preserve"> SEQ Table \* ARABIC </w:instrText>
      </w:r>
      <w:r w:rsidRPr="00546515">
        <w:rPr>
          <w:b/>
          <w:szCs w:val="22"/>
        </w:rPr>
        <w:fldChar w:fldCharType="separate"/>
      </w:r>
      <w:r w:rsidR="00805C97">
        <w:rPr>
          <w:b/>
          <w:noProof/>
          <w:szCs w:val="22"/>
        </w:rPr>
        <w:t>3</w:t>
      </w:r>
      <w:r w:rsidRPr="00546515">
        <w:rPr>
          <w:b/>
          <w:szCs w:val="22"/>
        </w:rPr>
        <w:fldChar w:fldCharType="end"/>
      </w:r>
      <w:r w:rsidRPr="00546515">
        <w:rPr>
          <w:b/>
          <w:szCs w:val="22"/>
        </w:rPr>
        <w:t xml:space="preserve"> Expression levels of introduced proteins in </w:t>
      </w:r>
      <w:r w:rsidR="00C879EA" w:rsidRPr="00546515">
        <w:rPr>
          <w:b/>
          <w:szCs w:val="22"/>
        </w:rPr>
        <w:t>DHA canola</w:t>
      </w:r>
      <w:r w:rsidRPr="00546515">
        <w:rPr>
          <w:b/>
          <w:szCs w:val="22"/>
        </w:rPr>
        <w:t xml:space="preserve"> grown in </w:t>
      </w:r>
      <w:r w:rsidR="00C879EA" w:rsidRPr="00546515">
        <w:rPr>
          <w:b/>
          <w:szCs w:val="22"/>
        </w:rPr>
        <w:t>Australia</w:t>
      </w:r>
      <w:r w:rsidRPr="00546515">
        <w:rPr>
          <w:b/>
          <w:szCs w:val="22"/>
        </w:rPr>
        <w:t xml:space="preserve"> during 201</w:t>
      </w:r>
      <w:r w:rsidR="00C879EA" w:rsidRPr="00546515">
        <w:rPr>
          <w:b/>
          <w:szCs w:val="22"/>
        </w:rPr>
        <w:t>5</w:t>
      </w:r>
    </w:p>
    <w:tbl>
      <w:tblPr>
        <w:tblStyle w:val="TableGrid"/>
        <w:tblW w:w="0" w:type="auto"/>
        <w:tblInd w:w="392" w:type="dxa"/>
        <w:tblLook w:val="04A0" w:firstRow="1" w:lastRow="0" w:firstColumn="1" w:lastColumn="0" w:noHBand="0" w:noVBand="1"/>
        <w:tblCaption w:val="Table 3. Expression levels of introduced proteins in DHA canola grown in Australia during 2015"/>
        <w:tblDescription w:val="This table provides summary information on the expression levels of the introduced proteins, Lackl-Δ12D, Picpa-ω3D, Micpu-Δ6D, Pyrco-Δ6E, Pavsa-Δ5D, Pyrco-Δ5E and Pavsa-Δ4D. The table has five columns, one each for protein, Developing seed (Site 1), Developing seed (Site 2), Mature seed (Site 1) and  Mature seed (Site 2)."/>
      </w:tblPr>
      <w:tblGrid>
        <w:gridCol w:w="1417"/>
        <w:gridCol w:w="1701"/>
        <w:gridCol w:w="1701"/>
        <w:gridCol w:w="1701"/>
        <w:gridCol w:w="1701"/>
      </w:tblGrid>
      <w:tr w:rsidR="00F617B8" w:rsidTr="004E5B2F">
        <w:trPr>
          <w:cantSplit/>
          <w:tblHeader/>
        </w:trPr>
        <w:tc>
          <w:tcPr>
            <w:tcW w:w="1417" w:type="dxa"/>
            <w:vMerge w:val="restart"/>
            <w:tcBorders>
              <w:left w:val="nil"/>
              <w:right w:val="nil"/>
            </w:tcBorders>
            <w:shd w:val="clear" w:color="auto" w:fill="D9D9D9" w:themeFill="background1" w:themeFillShade="D9"/>
            <w:vAlign w:val="center"/>
          </w:tcPr>
          <w:p w:rsidR="00F617B8" w:rsidRPr="003E6EB8" w:rsidRDefault="00F617B8" w:rsidP="00CE3268">
            <w:pPr>
              <w:rPr>
                <w:b/>
              </w:rPr>
            </w:pPr>
            <w:r w:rsidRPr="003E6EB8">
              <w:rPr>
                <w:b/>
              </w:rPr>
              <w:t>Protein</w:t>
            </w:r>
          </w:p>
        </w:tc>
        <w:tc>
          <w:tcPr>
            <w:tcW w:w="3402" w:type="dxa"/>
            <w:gridSpan w:val="2"/>
            <w:tcBorders>
              <w:left w:val="nil"/>
              <w:right w:val="nil"/>
            </w:tcBorders>
            <w:shd w:val="clear" w:color="auto" w:fill="D9D9D9" w:themeFill="background1" w:themeFillShade="D9"/>
          </w:tcPr>
          <w:p w:rsidR="00CE3268" w:rsidRDefault="00F617B8" w:rsidP="003E6EB8">
            <w:pPr>
              <w:jc w:val="center"/>
              <w:rPr>
                <w:b/>
              </w:rPr>
            </w:pPr>
            <w:r w:rsidRPr="003E6EB8">
              <w:rPr>
                <w:b/>
              </w:rPr>
              <w:t>Developing seed</w:t>
            </w:r>
            <w:r w:rsidR="00CE3268">
              <w:rPr>
                <w:b/>
              </w:rPr>
              <w:t xml:space="preserve"> </w:t>
            </w:r>
          </w:p>
          <w:p w:rsidR="00F617B8" w:rsidRPr="003E6EB8" w:rsidRDefault="00CE3268" w:rsidP="003E6EB8">
            <w:pPr>
              <w:jc w:val="center"/>
              <w:rPr>
                <w:b/>
              </w:rPr>
            </w:pPr>
            <w:r>
              <w:rPr>
                <w:b/>
              </w:rPr>
              <w:t xml:space="preserve">(ng/mg total extracted protein) </w:t>
            </w:r>
          </w:p>
        </w:tc>
        <w:tc>
          <w:tcPr>
            <w:tcW w:w="3402" w:type="dxa"/>
            <w:gridSpan w:val="2"/>
            <w:tcBorders>
              <w:left w:val="nil"/>
              <w:right w:val="nil"/>
            </w:tcBorders>
            <w:shd w:val="clear" w:color="auto" w:fill="D9D9D9" w:themeFill="background1" w:themeFillShade="D9"/>
          </w:tcPr>
          <w:p w:rsidR="00F617B8" w:rsidRDefault="00F617B8" w:rsidP="003E6EB8">
            <w:pPr>
              <w:jc w:val="center"/>
              <w:rPr>
                <w:b/>
              </w:rPr>
            </w:pPr>
            <w:r w:rsidRPr="003E6EB8">
              <w:rPr>
                <w:b/>
              </w:rPr>
              <w:t>Mature seed</w:t>
            </w:r>
          </w:p>
          <w:p w:rsidR="00CE3268" w:rsidRPr="003E6EB8" w:rsidRDefault="00CE3268" w:rsidP="003E6EB8">
            <w:pPr>
              <w:jc w:val="center"/>
              <w:rPr>
                <w:b/>
              </w:rPr>
            </w:pPr>
            <w:r w:rsidRPr="00CE3268">
              <w:rPr>
                <w:b/>
              </w:rPr>
              <w:t>(ng/mg total extracted protein)</w:t>
            </w:r>
          </w:p>
        </w:tc>
      </w:tr>
      <w:tr w:rsidR="00C879EA" w:rsidTr="004E5B2F">
        <w:trPr>
          <w:cantSplit/>
          <w:tblHeader/>
        </w:trPr>
        <w:tc>
          <w:tcPr>
            <w:tcW w:w="1417" w:type="dxa"/>
            <w:vMerge/>
            <w:tcBorders>
              <w:left w:val="nil"/>
              <w:bottom w:val="single" w:sz="4" w:space="0" w:color="auto"/>
              <w:right w:val="nil"/>
            </w:tcBorders>
            <w:shd w:val="clear" w:color="auto" w:fill="D9D9D9" w:themeFill="background1" w:themeFillShade="D9"/>
          </w:tcPr>
          <w:p w:rsidR="00C879EA" w:rsidRPr="003E6EB8" w:rsidRDefault="00C879EA" w:rsidP="00C879EA">
            <w:pPr>
              <w:rPr>
                <w:b/>
              </w:rPr>
            </w:pPr>
          </w:p>
        </w:tc>
        <w:tc>
          <w:tcPr>
            <w:tcW w:w="1701" w:type="dxa"/>
            <w:tcBorders>
              <w:left w:val="nil"/>
              <w:bottom w:val="single" w:sz="4" w:space="0" w:color="auto"/>
              <w:right w:val="nil"/>
            </w:tcBorders>
            <w:shd w:val="clear" w:color="auto" w:fill="D9D9D9" w:themeFill="background1" w:themeFillShade="D9"/>
          </w:tcPr>
          <w:p w:rsidR="00C879EA" w:rsidRPr="003E6EB8" w:rsidRDefault="00F617B8" w:rsidP="003E6EB8">
            <w:pPr>
              <w:jc w:val="center"/>
              <w:rPr>
                <w:b/>
              </w:rPr>
            </w:pPr>
            <w:r w:rsidRPr="003E6EB8">
              <w:rPr>
                <w:b/>
              </w:rPr>
              <w:t>Site 1</w:t>
            </w:r>
          </w:p>
        </w:tc>
        <w:tc>
          <w:tcPr>
            <w:tcW w:w="1701" w:type="dxa"/>
            <w:tcBorders>
              <w:left w:val="nil"/>
              <w:bottom w:val="single" w:sz="4" w:space="0" w:color="auto"/>
              <w:right w:val="nil"/>
            </w:tcBorders>
            <w:shd w:val="clear" w:color="auto" w:fill="D9D9D9" w:themeFill="background1" w:themeFillShade="D9"/>
          </w:tcPr>
          <w:p w:rsidR="00C879EA" w:rsidRPr="003E6EB8" w:rsidRDefault="00F617B8" w:rsidP="003E6EB8">
            <w:pPr>
              <w:jc w:val="center"/>
              <w:rPr>
                <w:b/>
              </w:rPr>
            </w:pPr>
            <w:r w:rsidRPr="003E6EB8">
              <w:rPr>
                <w:b/>
              </w:rPr>
              <w:t>Site 2</w:t>
            </w:r>
          </w:p>
        </w:tc>
        <w:tc>
          <w:tcPr>
            <w:tcW w:w="1701" w:type="dxa"/>
            <w:tcBorders>
              <w:left w:val="nil"/>
              <w:bottom w:val="single" w:sz="4" w:space="0" w:color="auto"/>
              <w:right w:val="nil"/>
            </w:tcBorders>
            <w:shd w:val="clear" w:color="auto" w:fill="D9D9D9" w:themeFill="background1" w:themeFillShade="D9"/>
          </w:tcPr>
          <w:p w:rsidR="00C879EA" w:rsidRPr="003E6EB8" w:rsidRDefault="00F617B8" w:rsidP="003E6EB8">
            <w:pPr>
              <w:jc w:val="center"/>
              <w:rPr>
                <w:b/>
              </w:rPr>
            </w:pPr>
            <w:r w:rsidRPr="003E6EB8">
              <w:rPr>
                <w:b/>
              </w:rPr>
              <w:t>Site 1</w:t>
            </w:r>
          </w:p>
        </w:tc>
        <w:tc>
          <w:tcPr>
            <w:tcW w:w="1701" w:type="dxa"/>
            <w:tcBorders>
              <w:left w:val="nil"/>
              <w:bottom w:val="single" w:sz="4" w:space="0" w:color="auto"/>
              <w:right w:val="nil"/>
            </w:tcBorders>
            <w:shd w:val="clear" w:color="auto" w:fill="D9D9D9" w:themeFill="background1" w:themeFillShade="D9"/>
          </w:tcPr>
          <w:p w:rsidR="00C879EA" w:rsidRPr="003E6EB8" w:rsidRDefault="00F617B8" w:rsidP="003E6EB8">
            <w:pPr>
              <w:jc w:val="center"/>
              <w:rPr>
                <w:b/>
              </w:rPr>
            </w:pPr>
            <w:r w:rsidRPr="003E6EB8">
              <w:rPr>
                <w:b/>
              </w:rPr>
              <w:t>Site 2</w:t>
            </w:r>
          </w:p>
        </w:tc>
      </w:tr>
      <w:tr w:rsidR="00C66C84" w:rsidTr="006A298C">
        <w:trPr>
          <w:cantSplit/>
          <w:trHeight w:val="340"/>
        </w:trPr>
        <w:tc>
          <w:tcPr>
            <w:tcW w:w="1417" w:type="dxa"/>
            <w:tcBorders>
              <w:left w:val="nil"/>
              <w:bottom w:val="single" w:sz="4" w:space="0" w:color="auto"/>
              <w:right w:val="nil"/>
            </w:tcBorders>
          </w:tcPr>
          <w:p w:rsidR="00C879EA" w:rsidRPr="00CE3268" w:rsidRDefault="00C879EA" w:rsidP="00C879EA">
            <w:pPr>
              <w:rPr>
                <w:sz w:val="20"/>
                <w:szCs w:val="20"/>
              </w:rPr>
            </w:pPr>
            <w:r w:rsidRPr="00CE3268">
              <w:rPr>
                <w:sz w:val="20"/>
                <w:szCs w:val="20"/>
              </w:rPr>
              <w:t>Lackl-Δ12D</w:t>
            </w:r>
          </w:p>
        </w:tc>
        <w:tc>
          <w:tcPr>
            <w:tcW w:w="1701" w:type="dxa"/>
            <w:tcBorders>
              <w:left w:val="nil"/>
              <w:bottom w:val="single" w:sz="4" w:space="0" w:color="auto"/>
              <w:right w:val="nil"/>
            </w:tcBorders>
          </w:tcPr>
          <w:p w:rsidR="00C879EA" w:rsidRPr="00CE3268" w:rsidRDefault="00F617B8" w:rsidP="003E6EB8">
            <w:pPr>
              <w:jc w:val="center"/>
              <w:rPr>
                <w:sz w:val="20"/>
                <w:szCs w:val="20"/>
              </w:rPr>
            </w:pPr>
            <w:r w:rsidRPr="00CE3268">
              <w:rPr>
                <w:sz w:val="20"/>
                <w:szCs w:val="20"/>
              </w:rPr>
              <w:t>244.2 + 6.8</w:t>
            </w:r>
          </w:p>
        </w:tc>
        <w:tc>
          <w:tcPr>
            <w:tcW w:w="1701" w:type="dxa"/>
            <w:tcBorders>
              <w:left w:val="nil"/>
              <w:bottom w:val="single" w:sz="4" w:space="0" w:color="auto"/>
              <w:right w:val="nil"/>
            </w:tcBorders>
          </w:tcPr>
          <w:p w:rsidR="00C879EA" w:rsidRPr="00CE3268" w:rsidRDefault="00F617B8" w:rsidP="003E6EB8">
            <w:pPr>
              <w:jc w:val="center"/>
              <w:rPr>
                <w:sz w:val="20"/>
                <w:szCs w:val="20"/>
              </w:rPr>
            </w:pPr>
            <w:r w:rsidRPr="00CE3268">
              <w:rPr>
                <w:sz w:val="20"/>
                <w:szCs w:val="20"/>
              </w:rPr>
              <w:t>222.3 + 72.0</w:t>
            </w:r>
          </w:p>
        </w:tc>
        <w:tc>
          <w:tcPr>
            <w:tcW w:w="1701" w:type="dxa"/>
            <w:tcBorders>
              <w:left w:val="nil"/>
              <w:bottom w:val="single" w:sz="4" w:space="0" w:color="auto"/>
              <w:right w:val="nil"/>
            </w:tcBorders>
          </w:tcPr>
          <w:p w:rsidR="00C879EA" w:rsidRPr="00CE3268" w:rsidRDefault="00F617B8" w:rsidP="003E6EB8">
            <w:pPr>
              <w:jc w:val="center"/>
              <w:rPr>
                <w:sz w:val="20"/>
                <w:szCs w:val="20"/>
              </w:rPr>
            </w:pPr>
            <w:r w:rsidRPr="00CE3268">
              <w:rPr>
                <w:sz w:val="20"/>
                <w:szCs w:val="20"/>
              </w:rPr>
              <w:t>212.4 + 43.2</w:t>
            </w:r>
          </w:p>
        </w:tc>
        <w:tc>
          <w:tcPr>
            <w:tcW w:w="1701" w:type="dxa"/>
            <w:tcBorders>
              <w:left w:val="nil"/>
              <w:bottom w:val="single" w:sz="4" w:space="0" w:color="auto"/>
              <w:right w:val="nil"/>
            </w:tcBorders>
          </w:tcPr>
          <w:p w:rsidR="00C879EA" w:rsidRPr="00CE3268" w:rsidRDefault="003E6EB8" w:rsidP="003E6EB8">
            <w:pPr>
              <w:jc w:val="center"/>
              <w:rPr>
                <w:sz w:val="20"/>
                <w:szCs w:val="20"/>
              </w:rPr>
            </w:pPr>
            <w:r w:rsidRPr="00CE3268">
              <w:rPr>
                <w:sz w:val="20"/>
                <w:szCs w:val="20"/>
              </w:rPr>
              <w:t>265.4 + 42.0</w:t>
            </w:r>
          </w:p>
        </w:tc>
      </w:tr>
      <w:tr w:rsidR="00C66C84" w:rsidTr="006A298C">
        <w:trPr>
          <w:cantSplit/>
          <w:trHeight w:val="340"/>
        </w:trPr>
        <w:tc>
          <w:tcPr>
            <w:tcW w:w="1417" w:type="dxa"/>
            <w:tcBorders>
              <w:top w:val="single" w:sz="4" w:space="0" w:color="auto"/>
              <w:left w:val="nil"/>
              <w:bottom w:val="single" w:sz="4" w:space="0" w:color="auto"/>
              <w:right w:val="nil"/>
            </w:tcBorders>
          </w:tcPr>
          <w:p w:rsidR="00C879EA" w:rsidRPr="00CE3268" w:rsidRDefault="00C879EA" w:rsidP="00C879EA">
            <w:pPr>
              <w:rPr>
                <w:sz w:val="20"/>
                <w:szCs w:val="20"/>
              </w:rPr>
            </w:pPr>
            <w:r w:rsidRPr="00CE3268">
              <w:rPr>
                <w:sz w:val="20"/>
                <w:szCs w:val="20"/>
              </w:rPr>
              <w:t>Picpa-ω3D</w:t>
            </w:r>
          </w:p>
        </w:tc>
        <w:tc>
          <w:tcPr>
            <w:tcW w:w="1701" w:type="dxa"/>
            <w:tcBorders>
              <w:top w:val="single" w:sz="4" w:space="0" w:color="auto"/>
              <w:left w:val="nil"/>
              <w:bottom w:val="single" w:sz="4" w:space="0" w:color="auto"/>
              <w:right w:val="nil"/>
            </w:tcBorders>
          </w:tcPr>
          <w:p w:rsidR="00C879EA" w:rsidRPr="00CE3268" w:rsidRDefault="00F617B8" w:rsidP="003E6EB8">
            <w:pPr>
              <w:jc w:val="center"/>
              <w:rPr>
                <w:sz w:val="20"/>
                <w:szCs w:val="20"/>
              </w:rPr>
            </w:pPr>
            <w:r w:rsidRPr="00CE3268">
              <w:rPr>
                <w:sz w:val="20"/>
                <w:szCs w:val="20"/>
              </w:rPr>
              <w:t>167.7 + 24.8</w:t>
            </w:r>
          </w:p>
        </w:tc>
        <w:tc>
          <w:tcPr>
            <w:tcW w:w="1701" w:type="dxa"/>
            <w:tcBorders>
              <w:top w:val="single" w:sz="4" w:space="0" w:color="auto"/>
              <w:left w:val="nil"/>
              <w:bottom w:val="single" w:sz="4" w:space="0" w:color="auto"/>
              <w:right w:val="nil"/>
            </w:tcBorders>
          </w:tcPr>
          <w:p w:rsidR="00C879EA" w:rsidRPr="00CE3268" w:rsidRDefault="00F617B8" w:rsidP="003E6EB8">
            <w:pPr>
              <w:jc w:val="center"/>
              <w:rPr>
                <w:sz w:val="20"/>
                <w:szCs w:val="20"/>
              </w:rPr>
            </w:pPr>
            <w:r w:rsidRPr="00CE3268">
              <w:rPr>
                <w:sz w:val="20"/>
                <w:szCs w:val="20"/>
              </w:rPr>
              <w:t>168.1 + 71.0</w:t>
            </w:r>
          </w:p>
        </w:tc>
        <w:tc>
          <w:tcPr>
            <w:tcW w:w="1701" w:type="dxa"/>
            <w:tcBorders>
              <w:top w:val="single" w:sz="4" w:space="0" w:color="auto"/>
              <w:left w:val="nil"/>
              <w:bottom w:val="single" w:sz="4" w:space="0" w:color="auto"/>
              <w:right w:val="nil"/>
            </w:tcBorders>
          </w:tcPr>
          <w:p w:rsidR="00C879EA" w:rsidRPr="00CE3268" w:rsidRDefault="00F617B8" w:rsidP="003E6EB8">
            <w:pPr>
              <w:jc w:val="center"/>
              <w:rPr>
                <w:sz w:val="20"/>
                <w:szCs w:val="20"/>
              </w:rPr>
            </w:pPr>
            <w:r w:rsidRPr="00CE3268">
              <w:rPr>
                <w:sz w:val="20"/>
                <w:szCs w:val="20"/>
              </w:rPr>
              <w:t>224.1 + 90.3</w:t>
            </w:r>
          </w:p>
        </w:tc>
        <w:tc>
          <w:tcPr>
            <w:tcW w:w="1701" w:type="dxa"/>
            <w:tcBorders>
              <w:top w:val="single" w:sz="4" w:space="0" w:color="auto"/>
              <w:left w:val="nil"/>
              <w:bottom w:val="single" w:sz="4" w:space="0" w:color="auto"/>
              <w:right w:val="nil"/>
            </w:tcBorders>
          </w:tcPr>
          <w:p w:rsidR="00C879EA" w:rsidRPr="00CE3268" w:rsidRDefault="003E6EB8" w:rsidP="003E6EB8">
            <w:pPr>
              <w:jc w:val="center"/>
              <w:rPr>
                <w:sz w:val="20"/>
                <w:szCs w:val="20"/>
              </w:rPr>
            </w:pPr>
            <w:r w:rsidRPr="00CE3268">
              <w:rPr>
                <w:sz w:val="20"/>
                <w:szCs w:val="20"/>
              </w:rPr>
              <w:t>263.3 + 26.3</w:t>
            </w:r>
          </w:p>
        </w:tc>
      </w:tr>
      <w:tr w:rsidR="00C66C84" w:rsidTr="006A298C">
        <w:trPr>
          <w:cantSplit/>
          <w:trHeight w:val="340"/>
        </w:trPr>
        <w:tc>
          <w:tcPr>
            <w:tcW w:w="1417" w:type="dxa"/>
            <w:tcBorders>
              <w:top w:val="single" w:sz="4" w:space="0" w:color="auto"/>
              <w:left w:val="nil"/>
              <w:bottom w:val="single" w:sz="4" w:space="0" w:color="auto"/>
              <w:right w:val="nil"/>
            </w:tcBorders>
          </w:tcPr>
          <w:p w:rsidR="00C879EA" w:rsidRPr="00CE3268" w:rsidRDefault="00C879EA" w:rsidP="00C879EA">
            <w:pPr>
              <w:rPr>
                <w:sz w:val="20"/>
                <w:szCs w:val="20"/>
              </w:rPr>
            </w:pPr>
            <w:r w:rsidRPr="00CE3268">
              <w:rPr>
                <w:sz w:val="20"/>
                <w:szCs w:val="20"/>
              </w:rPr>
              <w:t>Micpu-Δ6D</w:t>
            </w:r>
          </w:p>
        </w:tc>
        <w:tc>
          <w:tcPr>
            <w:tcW w:w="1701" w:type="dxa"/>
            <w:tcBorders>
              <w:top w:val="single" w:sz="4" w:space="0" w:color="auto"/>
              <w:left w:val="nil"/>
              <w:bottom w:val="single" w:sz="4" w:space="0" w:color="auto"/>
              <w:right w:val="nil"/>
            </w:tcBorders>
          </w:tcPr>
          <w:p w:rsidR="00C879EA" w:rsidRPr="00CE3268" w:rsidRDefault="00F617B8" w:rsidP="003E6EB8">
            <w:pPr>
              <w:jc w:val="center"/>
              <w:rPr>
                <w:sz w:val="20"/>
                <w:szCs w:val="20"/>
              </w:rPr>
            </w:pPr>
            <w:r w:rsidRPr="00CE3268">
              <w:rPr>
                <w:sz w:val="20"/>
                <w:szCs w:val="20"/>
              </w:rPr>
              <w:t>87.9 + 15.2</w:t>
            </w:r>
          </w:p>
        </w:tc>
        <w:tc>
          <w:tcPr>
            <w:tcW w:w="1701" w:type="dxa"/>
            <w:tcBorders>
              <w:top w:val="single" w:sz="4" w:space="0" w:color="auto"/>
              <w:left w:val="nil"/>
              <w:bottom w:val="single" w:sz="4" w:space="0" w:color="auto"/>
              <w:right w:val="nil"/>
            </w:tcBorders>
          </w:tcPr>
          <w:p w:rsidR="00C879EA" w:rsidRPr="00CE3268" w:rsidRDefault="00F617B8" w:rsidP="003E6EB8">
            <w:pPr>
              <w:jc w:val="center"/>
              <w:rPr>
                <w:sz w:val="20"/>
                <w:szCs w:val="20"/>
              </w:rPr>
            </w:pPr>
            <w:r w:rsidRPr="00CE3268">
              <w:rPr>
                <w:sz w:val="20"/>
                <w:szCs w:val="20"/>
              </w:rPr>
              <w:t>136.1 + 30.3</w:t>
            </w:r>
          </w:p>
        </w:tc>
        <w:tc>
          <w:tcPr>
            <w:tcW w:w="1701" w:type="dxa"/>
            <w:tcBorders>
              <w:top w:val="single" w:sz="4" w:space="0" w:color="auto"/>
              <w:left w:val="nil"/>
              <w:bottom w:val="single" w:sz="4" w:space="0" w:color="auto"/>
              <w:right w:val="nil"/>
            </w:tcBorders>
          </w:tcPr>
          <w:p w:rsidR="00C879EA" w:rsidRPr="00CE3268" w:rsidRDefault="00F617B8" w:rsidP="003E6EB8">
            <w:pPr>
              <w:jc w:val="center"/>
              <w:rPr>
                <w:sz w:val="20"/>
                <w:szCs w:val="20"/>
              </w:rPr>
            </w:pPr>
            <w:r w:rsidRPr="00CE3268">
              <w:rPr>
                <w:sz w:val="20"/>
                <w:szCs w:val="20"/>
              </w:rPr>
              <w:t>45.3 + 4.0</w:t>
            </w:r>
          </w:p>
        </w:tc>
        <w:tc>
          <w:tcPr>
            <w:tcW w:w="1701" w:type="dxa"/>
            <w:tcBorders>
              <w:top w:val="single" w:sz="4" w:space="0" w:color="auto"/>
              <w:left w:val="nil"/>
              <w:bottom w:val="single" w:sz="4" w:space="0" w:color="auto"/>
              <w:right w:val="nil"/>
            </w:tcBorders>
          </w:tcPr>
          <w:p w:rsidR="00C879EA" w:rsidRPr="00CE3268" w:rsidRDefault="003E6EB8" w:rsidP="003E6EB8">
            <w:pPr>
              <w:jc w:val="center"/>
              <w:rPr>
                <w:sz w:val="20"/>
                <w:szCs w:val="20"/>
              </w:rPr>
            </w:pPr>
            <w:r w:rsidRPr="00CE3268">
              <w:rPr>
                <w:sz w:val="20"/>
                <w:szCs w:val="20"/>
              </w:rPr>
              <w:t>42.8 + 7.9</w:t>
            </w:r>
          </w:p>
        </w:tc>
      </w:tr>
      <w:tr w:rsidR="00C66C84" w:rsidTr="006A298C">
        <w:trPr>
          <w:cantSplit/>
          <w:trHeight w:val="340"/>
        </w:trPr>
        <w:tc>
          <w:tcPr>
            <w:tcW w:w="1417" w:type="dxa"/>
            <w:tcBorders>
              <w:top w:val="single" w:sz="4" w:space="0" w:color="auto"/>
              <w:left w:val="nil"/>
              <w:bottom w:val="single" w:sz="4" w:space="0" w:color="auto"/>
              <w:right w:val="nil"/>
            </w:tcBorders>
          </w:tcPr>
          <w:p w:rsidR="00C879EA" w:rsidRPr="00CE3268" w:rsidRDefault="00C879EA" w:rsidP="00C879EA">
            <w:pPr>
              <w:rPr>
                <w:sz w:val="20"/>
                <w:szCs w:val="20"/>
              </w:rPr>
            </w:pPr>
            <w:r w:rsidRPr="00CE3268">
              <w:rPr>
                <w:sz w:val="20"/>
                <w:szCs w:val="20"/>
              </w:rPr>
              <w:t>Pyrco-Δ6E</w:t>
            </w:r>
          </w:p>
        </w:tc>
        <w:tc>
          <w:tcPr>
            <w:tcW w:w="1701" w:type="dxa"/>
            <w:tcBorders>
              <w:top w:val="single" w:sz="4" w:space="0" w:color="auto"/>
              <w:left w:val="nil"/>
              <w:bottom w:val="single" w:sz="4" w:space="0" w:color="auto"/>
              <w:right w:val="nil"/>
            </w:tcBorders>
          </w:tcPr>
          <w:p w:rsidR="00C879EA" w:rsidRPr="00CE3268" w:rsidRDefault="00F617B8" w:rsidP="003E6EB8">
            <w:pPr>
              <w:jc w:val="center"/>
              <w:rPr>
                <w:sz w:val="20"/>
                <w:szCs w:val="20"/>
              </w:rPr>
            </w:pPr>
            <w:r w:rsidRPr="00CE3268">
              <w:rPr>
                <w:sz w:val="20"/>
                <w:szCs w:val="20"/>
              </w:rPr>
              <w:t>26.1 + 1.8</w:t>
            </w:r>
          </w:p>
        </w:tc>
        <w:tc>
          <w:tcPr>
            <w:tcW w:w="1701" w:type="dxa"/>
            <w:tcBorders>
              <w:top w:val="single" w:sz="4" w:space="0" w:color="auto"/>
              <w:left w:val="nil"/>
              <w:bottom w:val="single" w:sz="4" w:space="0" w:color="auto"/>
              <w:right w:val="nil"/>
            </w:tcBorders>
          </w:tcPr>
          <w:p w:rsidR="00C879EA" w:rsidRPr="00CE3268" w:rsidRDefault="00F617B8" w:rsidP="003E6EB8">
            <w:pPr>
              <w:jc w:val="center"/>
              <w:rPr>
                <w:sz w:val="20"/>
                <w:szCs w:val="20"/>
              </w:rPr>
            </w:pPr>
            <w:r w:rsidRPr="00CE3268">
              <w:rPr>
                <w:sz w:val="20"/>
                <w:szCs w:val="20"/>
              </w:rPr>
              <w:t>29.7 + 6.5</w:t>
            </w:r>
          </w:p>
        </w:tc>
        <w:tc>
          <w:tcPr>
            <w:tcW w:w="1701" w:type="dxa"/>
            <w:tcBorders>
              <w:top w:val="single" w:sz="4" w:space="0" w:color="auto"/>
              <w:left w:val="nil"/>
              <w:bottom w:val="single" w:sz="4" w:space="0" w:color="auto"/>
              <w:right w:val="nil"/>
            </w:tcBorders>
          </w:tcPr>
          <w:p w:rsidR="00C879EA" w:rsidRPr="00CE3268" w:rsidRDefault="00F617B8" w:rsidP="003E6EB8">
            <w:pPr>
              <w:jc w:val="center"/>
              <w:rPr>
                <w:sz w:val="20"/>
                <w:szCs w:val="20"/>
              </w:rPr>
            </w:pPr>
            <w:r w:rsidRPr="00CE3268">
              <w:rPr>
                <w:sz w:val="20"/>
                <w:szCs w:val="20"/>
              </w:rPr>
              <w:t>ND</w:t>
            </w:r>
          </w:p>
        </w:tc>
        <w:tc>
          <w:tcPr>
            <w:tcW w:w="1701" w:type="dxa"/>
            <w:tcBorders>
              <w:top w:val="single" w:sz="4" w:space="0" w:color="auto"/>
              <w:left w:val="nil"/>
              <w:bottom w:val="single" w:sz="4" w:space="0" w:color="auto"/>
              <w:right w:val="nil"/>
            </w:tcBorders>
          </w:tcPr>
          <w:p w:rsidR="00C879EA" w:rsidRPr="00CE3268" w:rsidRDefault="00F617B8" w:rsidP="003E6EB8">
            <w:pPr>
              <w:jc w:val="center"/>
              <w:rPr>
                <w:sz w:val="20"/>
                <w:szCs w:val="20"/>
              </w:rPr>
            </w:pPr>
            <w:r w:rsidRPr="00CE3268">
              <w:rPr>
                <w:sz w:val="20"/>
                <w:szCs w:val="20"/>
              </w:rPr>
              <w:t>ND</w:t>
            </w:r>
          </w:p>
        </w:tc>
      </w:tr>
      <w:tr w:rsidR="00C66C84" w:rsidTr="006A298C">
        <w:trPr>
          <w:cantSplit/>
          <w:trHeight w:val="340"/>
        </w:trPr>
        <w:tc>
          <w:tcPr>
            <w:tcW w:w="1417" w:type="dxa"/>
            <w:tcBorders>
              <w:top w:val="single" w:sz="4" w:space="0" w:color="auto"/>
              <w:left w:val="nil"/>
              <w:bottom w:val="single" w:sz="4" w:space="0" w:color="auto"/>
              <w:right w:val="nil"/>
            </w:tcBorders>
          </w:tcPr>
          <w:p w:rsidR="00C879EA" w:rsidRPr="00CE3268" w:rsidRDefault="00C879EA" w:rsidP="00C879EA">
            <w:pPr>
              <w:rPr>
                <w:sz w:val="20"/>
                <w:szCs w:val="20"/>
              </w:rPr>
            </w:pPr>
            <w:r w:rsidRPr="00CE3268">
              <w:rPr>
                <w:sz w:val="20"/>
                <w:szCs w:val="20"/>
              </w:rPr>
              <w:t>Pavsa-Δ5D</w:t>
            </w:r>
          </w:p>
        </w:tc>
        <w:tc>
          <w:tcPr>
            <w:tcW w:w="1701" w:type="dxa"/>
            <w:tcBorders>
              <w:top w:val="single" w:sz="4" w:space="0" w:color="auto"/>
              <w:left w:val="nil"/>
              <w:bottom w:val="single" w:sz="4" w:space="0" w:color="auto"/>
              <w:right w:val="nil"/>
            </w:tcBorders>
          </w:tcPr>
          <w:p w:rsidR="00C879EA" w:rsidRPr="00CE3268" w:rsidRDefault="00F617B8" w:rsidP="003E6EB8">
            <w:pPr>
              <w:jc w:val="center"/>
              <w:rPr>
                <w:sz w:val="20"/>
                <w:szCs w:val="20"/>
              </w:rPr>
            </w:pPr>
            <w:r w:rsidRPr="00CE3268">
              <w:rPr>
                <w:sz w:val="20"/>
                <w:szCs w:val="20"/>
              </w:rPr>
              <w:t>63.4 + 16.4</w:t>
            </w:r>
          </w:p>
        </w:tc>
        <w:tc>
          <w:tcPr>
            <w:tcW w:w="1701" w:type="dxa"/>
            <w:tcBorders>
              <w:top w:val="single" w:sz="4" w:space="0" w:color="auto"/>
              <w:left w:val="nil"/>
              <w:bottom w:val="single" w:sz="4" w:space="0" w:color="auto"/>
              <w:right w:val="nil"/>
            </w:tcBorders>
          </w:tcPr>
          <w:p w:rsidR="00C879EA" w:rsidRPr="00CE3268" w:rsidRDefault="00F617B8" w:rsidP="003E6EB8">
            <w:pPr>
              <w:jc w:val="center"/>
              <w:rPr>
                <w:sz w:val="20"/>
                <w:szCs w:val="20"/>
              </w:rPr>
            </w:pPr>
            <w:r w:rsidRPr="00CE3268">
              <w:rPr>
                <w:sz w:val="20"/>
                <w:szCs w:val="20"/>
              </w:rPr>
              <w:t>65.8 + 31.7</w:t>
            </w:r>
          </w:p>
        </w:tc>
        <w:tc>
          <w:tcPr>
            <w:tcW w:w="1701" w:type="dxa"/>
            <w:tcBorders>
              <w:top w:val="single" w:sz="4" w:space="0" w:color="auto"/>
              <w:left w:val="nil"/>
              <w:bottom w:val="single" w:sz="4" w:space="0" w:color="auto"/>
              <w:right w:val="nil"/>
            </w:tcBorders>
          </w:tcPr>
          <w:p w:rsidR="00C879EA" w:rsidRPr="00CE3268" w:rsidRDefault="00F617B8" w:rsidP="003E6EB8">
            <w:pPr>
              <w:jc w:val="center"/>
              <w:rPr>
                <w:sz w:val="20"/>
                <w:szCs w:val="20"/>
              </w:rPr>
            </w:pPr>
            <w:r w:rsidRPr="00CE3268">
              <w:rPr>
                <w:sz w:val="20"/>
                <w:szCs w:val="20"/>
              </w:rPr>
              <w:t>62.3 + 15.2</w:t>
            </w:r>
          </w:p>
        </w:tc>
        <w:tc>
          <w:tcPr>
            <w:tcW w:w="1701" w:type="dxa"/>
            <w:tcBorders>
              <w:top w:val="single" w:sz="4" w:space="0" w:color="auto"/>
              <w:left w:val="nil"/>
              <w:bottom w:val="single" w:sz="4" w:space="0" w:color="auto"/>
              <w:right w:val="nil"/>
            </w:tcBorders>
          </w:tcPr>
          <w:p w:rsidR="00C879EA" w:rsidRPr="00CE3268" w:rsidRDefault="003E6EB8" w:rsidP="003E6EB8">
            <w:pPr>
              <w:jc w:val="center"/>
              <w:rPr>
                <w:sz w:val="20"/>
                <w:szCs w:val="20"/>
              </w:rPr>
            </w:pPr>
            <w:r w:rsidRPr="00CE3268">
              <w:rPr>
                <w:sz w:val="20"/>
                <w:szCs w:val="20"/>
              </w:rPr>
              <w:t>75.0 + 20.0</w:t>
            </w:r>
          </w:p>
        </w:tc>
      </w:tr>
      <w:tr w:rsidR="00C66C84" w:rsidTr="005559C3">
        <w:trPr>
          <w:cantSplit/>
          <w:trHeight w:val="340"/>
        </w:trPr>
        <w:tc>
          <w:tcPr>
            <w:tcW w:w="1417" w:type="dxa"/>
            <w:tcBorders>
              <w:top w:val="single" w:sz="4" w:space="0" w:color="auto"/>
              <w:left w:val="nil"/>
              <w:bottom w:val="single" w:sz="4" w:space="0" w:color="auto"/>
              <w:right w:val="nil"/>
            </w:tcBorders>
          </w:tcPr>
          <w:p w:rsidR="00C879EA" w:rsidRPr="00CE3268" w:rsidRDefault="00C879EA" w:rsidP="00C879EA">
            <w:pPr>
              <w:rPr>
                <w:sz w:val="20"/>
                <w:szCs w:val="20"/>
              </w:rPr>
            </w:pPr>
            <w:r w:rsidRPr="00CE3268">
              <w:rPr>
                <w:sz w:val="20"/>
                <w:szCs w:val="20"/>
              </w:rPr>
              <w:t>Pyrco-Δ5E</w:t>
            </w:r>
          </w:p>
        </w:tc>
        <w:tc>
          <w:tcPr>
            <w:tcW w:w="1701" w:type="dxa"/>
            <w:tcBorders>
              <w:top w:val="single" w:sz="4" w:space="0" w:color="auto"/>
              <w:left w:val="nil"/>
              <w:bottom w:val="single" w:sz="4" w:space="0" w:color="auto"/>
              <w:right w:val="nil"/>
            </w:tcBorders>
          </w:tcPr>
          <w:p w:rsidR="00C879EA" w:rsidRPr="00CE3268" w:rsidRDefault="00F617B8" w:rsidP="003E6EB8">
            <w:pPr>
              <w:jc w:val="center"/>
              <w:rPr>
                <w:sz w:val="20"/>
                <w:szCs w:val="20"/>
              </w:rPr>
            </w:pPr>
            <w:r w:rsidRPr="00CE3268">
              <w:rPr>
                <w:sz w:val="20"/>
                <w:szCs w:val="20"/>
              </w:rPr>
              <w:t>ND</w:t>
            </w:r>
          </w:p>
        </w:tc>
        <w:tc>
          <w:tcPr>
            <w:tcW w:w="1701" w:type="dxa"/>
            <w:tcBorders>
              <w:top w:val="single" w:sz="4" w:space="0" w:color="auto"/>
              <w:left w:val="nil"/>
              <w:bottom w:val="single" w:sz="4" w:space="0" w:color="auto"/>
              <w:right w:val="nil"/>
            </w:tcBorders>
          </w:tcPr>
          <w:p w:rsidR="00C879EA" w:rsidRPr="00CE3268" w:rsidRDefault="00F617B8" w:rsidP="003E6EB8">
            <w:pPr>
              <w:jc w:val="center"/>
              <w:rPr>
                <w:sz w:val="20"/>
                <w:szCs w:val="20"/>
              </w:rPr>
            </w:pPr>
            <w:r w:rsidRPr="00CE3268">
              <w:rPr>
                <w:sz w:val="20"/>
                <w:szCs w:val="20"/>
              </w:rPr>
              <w:t>ND</w:t>
            </w:r>
          </w:p>
        </w:tc>
        <w:tc>
          <w:tcPr>
            <w:tcW w:w="1701" w:type="dxa"/>
            <w:tcBorders>
              <w:top w:val="single" w:sz="4" w:space="0" w:color="auto"/>
              <w:left w:val="nil"/>
              <w:bottom w:val="single" w:sz="4" w:space="0" w:color="auto"/>
              <w:right w:val="nil"/>
            </w:tcBorders>
          </w:tcPr>
          <w:p w:rsidR="00C879EA" w:rsidRPr="00CE3268" w:rsidRDefault="00F617B8" w:rsidP="003E6EB8">
            <w:pPr>
              <w:jc w:val="center"/>
              <w:rPr>
                <w:sz w:val="20"/>
                <w:szCs w:val="20"/>
              </w:rPr>
            </w:pPr>
            <w:r w:rsidRPr="00CE3268">
              <w:rPr>
                <w:sz w:val="20"/>
                <w:szCs w:val="20"/>
              </w:rPr>
              <w:t>20.0 + 12.1</w:t>
            </w:r>
          </w:p>
        </w:tc>
        <w:tc>
          <w:tcPr>
            <w:tcW w:w="1701" w:type="dxa"/>
            <w:tcBorders>
              <w:top w:val="single" w:sz="4" w:space="0" w:color="auto"/>
              <w:left w:val="nil"/>
              <w:bottom w:val="single" w:sz="4" w:space="0" w:color="auto"/>
              <w:right w:val="nil"/>
            </w:tcBorders>
          </w:tcPr>
          <w:p w:rsidR="00C879EA" w:rsidRPr="00CE3268" w:rsidRDefault="003E6EB8" w:rsidP="003E6EB8">
            <w:pPr>
              <w:jc w:val="center"/>
              <w:rPr>
                <w:sz w:val="20"/>
                <w:szCs w:val="20"/>
              </w:rPr>
            </w:pPr>
            <w:r w:rsidRPr="00CE3268">
              <w:rPr>
                <w:sz w:val="20"/>
                <w:szCs w:val="20"/>
              </w:rPr>
              <w:t>28.0 + 4.9</w:t>
            </w:r>
          </w:p>
        </w:tc>
      </w:tr>
      <w:tr w:rsidR="00C66C84" w:rsidTr="006A298C">
        <w:trPr>
          <w:cantSplit/>
          <w:trHeight w:val="340"/>
        </w:trPr>
        <w:tc>
          <w:tcPr>
            <w:tcW w:w="1417" w:type="dxa"/>
            <w:tcBorders>
              <w:top w:val="single" w:sz="4" w:space="0" w:color="auto"/>
              <w:left w:val="nil"/>
              <w:right w:val="nil"/>
            </w:tcBorders>
          </w:tcPr>
          <w:p w:rsidR="00C879EA" w:rsidRPr="00CE3268" w:rsidRDefault="00C879EA" w:rsidP="00C879EA">
            <w:pPr>
              <w:rPr>
                <w:sz w:val="20"/>
                <w:szCs w:val="20"/>
              </w:rPr>
            </w:pPr>
            <w:r w:rsidRPr="00CE3268">
              <w:rPr>
                <w:sz w:val="20"/>
                <w:szCs w:val="20"/>
              </w:rPr>
              <w:t>Pavsa-Δ4D</w:t>
            </w:r>
          </w:p>
        </w:tc>
        <w:tc>
          <w:tcPr>
            <w:tcW w:w="1701" w:type="dxa"/>
            <w:tcBorders>
              <w:top w:val="single" w:sz="4" w:space="0" w:color="auto"/>
              <w:left w:val="nil"/>
              <w:right w:val="nil"/>
            </w:tcBorders>
          </w:tcPr>
          <w:p w:rsidR="00C879EA" w:rsidRPr="00CE3268" w:rsidRDefault="00F617B8" w:rsidP="003E6EB8">
            <w:pPr>
              <w:jc w:val="center"/>
              <w:rPr>
                <w:sz w:val="20"/>
                <w:szCs w:val="20"/>
              </w:rPr>
            </w:pPr>
            <w:r w:rsidRPr="00CE3268">
              <w:rPr>
                <w:sz w:val="20"/>
                <w:szCs w:val="20"/>
              </w:rPr>
              <w:t>480.5 + 146.2</w:t>
            </w:r>
          </w:p>
        </w:tc>
        <w:tc>
          <w:tcPr>
            <w:tcW w:w="1701" w:type="dxa"/>
            <w:tcBorders>
              <w:top w:val="single" w:sz="4" w:space="0" w:color="auto"/>
              <w:left w:val="nil"/>
              <w:right w:val="nil"/>
            </w:tcBorders>
          </w:tcPr>
          <w:p w:rsidR="00C879EA" w:rsidRPr="00CE3268" w:rsidRDefault="00F617B8" w:rsidP="003E6EB8">
            <w:pPr>
              <w:jc w:val="center"/>
              <w:rPr>
                <w:sz w:val="20"/>
                <w:szCs w:val="20"/>
              </w:rPr>
            </w:pPr>
            <w:r w:rsidRPr="00CE3268">
              <w:rPr>
                <w:sz w:val="20"/>
                <w:szCs w:val="20"/>
              </w:rPr>
              <w:t>438.2 + 310.2</w:t>
            </w:r>
          </w:p>
        </w:tc>
        <w:tc>
          <w:tcPr>
            <w:tcW w:w="1701" w:type="dxa"/>
            <w:tcBorders>
              <w:top w:val="single" w:sz="4" w:space="0" w:color="auto"/>
              <w:left w:val="nil"/>
              <w:right w:val="nil"/>
            </w:tcBorders>
          </w:tcPr>
          <w:p w:rsidR="00C879EA" w:rsidRPr="00CE3268" w:rsidRDefault="003E6EB8" w:rsidP="003E6EB8">
            <w:pPr>
              <w:jc w:val="center"/>
              <w:rPr>
                <w:sz w:val="20"/>
                <w:szCs w:val="20"/>
              </w:rPr>
            </w:pPr>
            <w:r w:rsidRPr="00CE3268">
              <w:rPr>
                <w:sz w:val="20"/>
                <w:szCs w:val="20"/>
              </w:rPr>
              <w:t>739.5 + 201.5</w:t>
            </w:r>
          </w:p>
        </w:tc>
        <w:tc>
          <w:tcPr>
            <w:tcW w:w="1701" w:type="dxa"/>
            <w:tcBorders>
              <w:top w:val="single" w:sz="4" w:space="0" w:color="auto"/>
              <w:left w:val="nil"/>
              <w:right w:val="nil"/>
            </w:tcBorders>
          </w:tcPr>
          <w:p w:rsidR="00C879EA" w:rsidRPr="00CE3268" w:rsidRDefault="003E6EB8" w:rsidP="003E6EB8">
            <w:pPr>
              <w:jc w:val="center"/>
              <w:rPr>
                <w:sz w:val="20"/>
                <w:szCs w:val="20"/>
              </w:rPr>
            </w:pPr>
            <w:r w:rsidRPr="00CE3268">
              <w:rPr>
                <w:sz w:val="20"/>
                <w:szCs w:val="20"/>
              </w:rPr>
              <w:t>724.7 + 154.7</w:t>
            </w:r>
          </w:p>
        </w:tc>
      </w:tr>
    </w:tbl>
    <w:p w:rsidR="002673D9" w:rsidRPr="00C5529C" w:rsidRDefault="00C5529C" w:rsidP="00C5529C">
      <w:pPr>
        <w:ind w:firstLine="426"/>
        <w:rPr>
          <w:sz w:val="20"/>
          <w:szCs w:val="20"/>
        </w:rPr>
      </w:pPr>
      <w:r w:rsidRPr="00C5529C">
        <w:rPr>
          <w:sz w:val="20"/>
          <w:szCs w:val="20"/>
        </w:rPr>
        <w:t>ND</w:t>
      </w:r>
      <w:r>
        <w:rPr>
          <w:sz w:val="20"/>
          <w:szCs w:val="20"/>
        </w:rPr>
        <w:t>, not detected</w:t>
      </w:r>
    </w:p>
    <w:p w:rsidR="00235E03" w:rsidRDefault="003E3A93" w:rsidP="0007025E">
      <w:pPr>
        <w:pStyle w:val="1Para"/>
        <w:numPr>
          <w:ilvl w:val="0"/>
          <w:numId w:val="0"/>
        </w:numPr>
        <w:tabs>
          <w:tab w:val="num" w:pos="567"/>
        </w:tabs>
      </w:pPr>
      <w:r w:rsidRPr="00546515">
        <w:t>T</w:t>
      </w:r>
      <w:r w:rsidR="000B0C9C" w:rsidRPr="00546515">
        <w:t xml:space="preserve">he applicant </w:t>
      </w:r>
      <w:r w:rsidR="00A377DB" w:rsidRPr="00546515">
        <w:t>us</w:t>
      </w:r>
      <w:r w:rsidRPr="00546515">
        <w:t xml:space="preserve">ed </w:t>
      </w:r>
      <w:r w:rsidR="0014418A" w:rsidRPr="00546515">
        <w:t xml:space="preserve">the </w:t>
      </w:r>
      <w:r w:rsidRPr="0007025E">
        <w:rPr>
          <w:i/>
        </w:rPr>
        <w:t>pat</w:t>
      </w:r>
      <w:r w:rsidRPr="00546515">
        <w:t xml:space="preserve"> gene in DHA canola as a selectable marker in the laboratory and </w:t>
      </w:r>
      <w:r w:rsidR="0014418A" w:rsidRPr="00546515">
        <w:t xml:space="preserve">does not intend to use herbicide tolerance </w:t>
      </w:r>
      <w:r w:rsidRPr="00546515">
        <w:t xml:space="preserve">as a modified trait for DHA </w:t>
      </w:r>
      <w:r w:rsidR="0014418A" w:rsidRPr="00546515">
        <w:t xml:space="preserve">canola </w:t>
      </w:r>
      <w:r w:rsidRPr="00546515">
        <w:t>production</w:t>
      </w:r>
      <w:r w:rsidR="000B0C9C" w:rsidRPr="00546515">
        <w:t xml:space="preserve"> or breeding purpose</w:t>
      </w:r>
      <w:r w:rsidR="0014418A" w:rsidRPr="00546515">
        <w:t>s</w:t>
      </w:r>
      <w:r w:rsidRPr="00546515">
        <w:t>. T</w:t>
      </w:r>
      <w:r w:rsidR="00FC76FD" w:rsidRPr="00546515">
        <w:t xml:space="preserve">he </w:t>
      </w:r>
      <w:r w:rsidRPr="00546515">
        <w:t>e</w:t>
      </w:r>
      <w:r w:rsidR="004049A1" w:rsidRPr="00546515">
        <w:t xml:space="preserve">xpression levels of </w:t>
      </w:r>
      <w:r w:rsidRPr="00546515">
        <w:t>the PAT</w:t>
      </w:r>
      <w:r w:rsidR="00971066" w:rsidRPr="00546515">
        <w:t xml:space="preserve"> protein</w:t>
      </w:r>
      <w:r w:rsidR="004049A1" w:rsidRPr="00546515">
        <w:t xml:space="preserve"> </w:t>
      </w:r>
      <w:r w:rsidR="00971066" w:rsidRPr="00546515">
        <w:t xml:space="preserve">in various tissues of </w:t>
      </w:r>
      <w:r w:rsidRPr="00546515">
        <w:t>DHA c</w:t>
      </w:r>
      <w:r w:rsidR="00B72142" w:rsidRPr="00546515">
        <w:t>anola</w:t>
      </w:r>
      <w:r w:rsidR="004049A1" w:rsidRPr="00546515">
        <w:t xml:space="preserve"> were measured </w:t>
      </w:r>
      <w:r w:rsidR="00971066" w:rsidRPr="00546515">
        <w:t>using</w:t>
      </w:r>
      <w:r w:rsidR="004049A1" w:rsidRPr="00546515">
        <w:t xml:space="preserve"> the </w:t>
      </w:r>
      <w:r w:rsidR="00971066" w:rsidRPr="00546515">
        <w:t>same MRM method</w:t>
      </w:r>
      <w:r w:rsidR="0072713E" w:rsidRPr="00546515">
        <w:t xml:space="preserve"> as for other introduced proteins</w:t>
      </w:r>
      <w:r w:rsidR="006E7444" w:rsidRPr="00546515">
        <w:t>.</w:t>
      </w:r>
      <w:r w:rsidR="004049A1" w:rsidRPr="00546515">
        <w:t xml:space="preserve"> </w:t>
      </w:r>
      <w:r w:rsidR="00FF0D3F" w:rsidRPr="00546515">
        <w:t xml:space="preserve">Using this method, </w:t>
      </w:r>
      <w:r w:rsidR="00971066" w:rsidRPr="00546515">
        <w:t xml:space="preserve">expression of the PAT protein was </w:t>
      </w:r>
      <w:r w:rsidR="00FF0D3F" w:rsidRPr="00546515">
        <w:t xml:space="preserve">reported to be </w:t>
      </w:r>
      <w:r w:rsidR="00A377DB" w:rsidRPr="00546515">
        <w:t>below the limit of detection</w:t>
      </w:r>
      <w:r w:rsidR="00971066" w:rsidRPr="00546515">
        <w:t xml:space="preserve"> </w:t>
      </w:r>
      <w:r w:rsidR="0014418A" w:rsidRPr="00546515">
        <w:t xml:space="preserve">in </w:t>
      </w:r>
      <w:r w:rsidR="00971066" w:rsidRPr="00546515">
        <w:t xml:space="preserve">tested tissues including root, flower, </w:t>
      </w:r>
      <w:proofErr w:type="gramStart"/>
      <w:r w:rsidR="00971066" w:rsidRPr="00546515">
        <w:t>whole</w:t>
      </w:r>
      <w:proofErr w:type="gramEnd"/>
      <w:r w:rsidR="00971066" w:rsidRPr="00546515">
        <w:t xml:space="preserve"> plant and developing/mature seed. Th</w:t>
      </w:r>
      <w:r w:rsidR="00AB469D" w:rsidRPr="00546515">
        <w:t xml:space="preserve">e low level expression of the PAT protein is also confirmed by Western blot analysis </w:t>
      </w:r>
      <w:r w:rsidR="0084223F" w:rsidRPr="00546515">
        <w:fldChar w:fldCharType="begin"/>
      </w:r>
      <w:r w:rsidR="005B4F12">
        <w:instrText xml:space="preserve"> ADDIN EN.CITE &lt;EndNote&gt;&lt;Cite&gt;&lt;Author&gt;Colgrave&lt;/Author&gt;&lt;Year&gt;2016&lt;/Year&gt;&lt;RecNum&gt;20497&lt;/RecNum&gt;&lt;DisplayText&gt;(Colgrave et al., 2016d)&lt;/DisplayText&gt;&lt;record&gt;&lt;rec-number&gt;20497&lt;/rec-number&gt;&lt;foreign-keys&gt;&lt;key app="EN" db-id="avrzt5sv7wwaa2epps1vzttcw5r5awswf02e" timestamp="1503882391"&gt;20497&lt;/key&gt;&lt;/foreign-keys&gt;&lt;ref-type name="Report"&gt;27&lt;/ref-type&gt;&lt;contributors&gt;&lt;authors&gt;&lt;author&gt;Colgrave, M.&lt;/author&gt;&lt;author&gt;Byrne, K.&lt;/author&gt;&lt;author&gt;Pillai, S.V.&lt;/author&gt;&lt;author&gt;Dong, B.&lt;/author&gt;&lt;author&gt;Caine, J.&lt;/author&gt;&lt;author&gt;Kowalczyk, L.&lt;/author&gt;&lt;author&gt;Dumsday, G.&lt;/author&gt;&lt;author&gt;Scoble, J.&lt;/author&gt;&lt;author&gt;Petrie, J.&lt;/author&gt;&lt;author&gt;Singh, S.&lt;/author&gt;&lt;author&gt;Zhou, X.&lt;/author&gt;&lt;/authors&gt;&lt;/contributors&gt;&lt;titles&gt;&lt;title&gt;Protein expression of DHA biosynthesis pathway enzymes in canola&lt;/title&gt;&lt;/titles&gt;&lt;keywords&gt;&lt;keyword&gt;biosynthesis&lt;/keyword&gt;&lt;keyword&gt;canola&lt;/keyword&gt;&lt;/keywords&gt;&lt;dates&gt;&lt;year&gt;2016&lt;/year&gt;&lt;pub-dates&gt;&lt;date&gt;2016&lt;/date&gt;&lt;/pub-dates&gt;&lt;/dates&gt;&lt;publisher&gt;Unpublished report. Nuseed Pty Ltd, Melbourne, Australia&lt;/publisher&gt;&lt;isbn&gt;2016-015&lt;/isbn&gt;&lt;label&gt;22225&lt;/label&gt;&lt;urls&gt;&lt;/urls&gt;&lt;/record&gt;&lt;/Cite&gt;&lt;/EndNote&gt;</w:instrText>
      </w:r>
      <w:r w:rsidR="0084223F" w:rsidRPr="00546515">
        <w:fldChar w:fldCharType="separate"/>
      </w:r>
      <w:r w:rsidR="005B4F12">
        <w:rPr>
          <w:noProof/>
        </w:rPr>
        <w:t>(</w:t>
      </w:r>
      <w:hyperlink w:anchor="_ENREF_27" w:tooltip="Colgrave, 2016 #20497" w:history="1">
        <w:r w:rsidR="00732023">
          <w:rPr>
            <w:noProof/>
          </w:rPr>
          <w:t>Colgrave et al., 2016d</w:t>
        </w:r>
      </w:hyperlink>
      <w:r w:rsidR="005B4F12">
        <w:rPr>
          <w:noProof/>
        </w:rPr>
        <w:t>)</w:t>
      </w:r>
      <w:r w:rsidR="0084223F" w:rsidRPr="00546515">
        <w:fldChar w:fldCharType="end"/>
      </w:r>
      <w:r w:rsidR="00AB469D" w:rsidRPr="00546515">
        <w:t>.</w:t>
      </w:r>
    </w:p>
    <w:p w:rsidR="0053024D" w:rsidRPr="00546515" w:rsidRDefault="00235E03" w:rsidP="00CB602C">
      <w:r>
        <w:br w:type="page"/>
      </w:r>
    </w:p>
    <w:p w:rsidR="00FE6CFA" w:rsidRPr="00546515" w:rsidRDefault="0057012A" w:rsidP="002604A0">
      <w:pPr>
        <w:pStyle w:val="4RARMP"/>
        <w:tabs>
          <w:tab w:val="num" w:pos="709"/>
        </w:tabs>
        <w:rPr>
          <w:i/>
        </w:rPr>
      </w:pPr>
      <w:bookmarkStart w:id="97" w:name="_Ref387418322"/>
      <w:r w:rsidRPr="00546515">
        <w:rPr>
          <w:i/>
        </w:rPr>
        <w:lastRenderedPageBreak/>
        <w:t>Phenotypic and a</w:t>
      </w:r>
      <w:r w:rsidR="00FE6CFA" w:rsidRPr="00546515">
        <w:rPr>
          <w:i/>
        </w:rPr>
        <w:t>gronomic characterisation</w:t>
      </w:r>
      <w:bookmarkEnd w:id="97"/>
    </w:p>
    <w:p w:rsidR="00FF0D3F" w:rsidRPr="00546515" w:rsidRDefault="00FF0D3F" w:rsidP="00FF0D3F">
      <w:pPr>
        <w:pStyle w:val="1Para"/>
        <w:numPr>
          <w:ilvl w:val="0"/>
          <w:numId w:val="0"/>
        </w:numPr>
        <w:rPr>
          <w:b/>
          <w:i/>
        </w:rPr>
      </w:pPr>
      <w:r w:rsidRPr="00546515">
        <w:rPr>
          <w:b/>
          <w:i/>
        </w:rPr>
        <w:t>GM canola phenotype</w:t>
      </w:r>
    </w:p>
    <w:p w:rsidR="00417E57" w:rsidRPr="00546515" w:rsidRDefault="002E2AD6" w:rsidP="00A60908">
      <w:pPr>
        <w:pStyle w:val="1Para"/>
        <w:tabs>
          <w:tab w:val="clear" w:pos="360"/>
          <w:tab w:val="num" w:pos="567"/>
        </w:tabs>
      </w:pPr>
      <w:r w:rsidRPr="00546515">
        <w:t xml:space="preserve">The agronomic performance of </w:t>
      </w:r>
      <w:r w:rsidR="00BD5C14" w:rsidRPr="00546515">
        <w:t>DHA c</w:t>
      </w:r>
      <w:r w:rsidRPr="00546515">
        <w:t xml:space="preserve">anola was assessed in field trials in </w:t>
      </w:r>
      <w:r w:rsidR="00BD5C14" w:rsidRPr="00546515">
        <w:t xml:space="preserve">Australia </w:t>
      </w:r>
      <w:r w:rsidR="000F3A97" w:rsidRPr="00546515">
        <w:t xml:space="preserve">from 2014 to 2016 </w:t>
      </w:r>
      <w:r w:rsidR="00BD5C14" w:rsidRPr="00546515">
        <w:t xml:space="preserve">and </w:t>
      </w:r>
      <w:r w:rsidR="000F3A97" w:rsidRPr="00546515">
        <w:t xml:space="preserve">in </w:t>
      </w:r>
      <w:r w:rsidR="00BD5C14" w:rsidRPr="00546515">
        <w:t>Canada</w:t>
      </w:r>
      <w:r w:rsidR="000F3A97" w:rsidRPr="00546515">
        <w:t xml:space="preserve"> during 2016</w:t>
      </w:r>
      <w:r w:rsidRPr="00546515">
        <w:t xml:space="preserve">. </w:t>
      </w:r>
      <w:r w:rsidR="000F3A97" w:rsidRPr="00546515">
        <w:t xml:space="preserve">The applicant submitted field trial data obtained from the 2015-16 trials in Australia across eight sites in western Victoria and the 2016 trials in Canada at two sites in Alberta and Saskatchewan </w:t>
      </w:r>
      <w:r w:rsidR="0084223F" w:rsidRPr="00546515">
        <w:fldChar w:fldCharType="begin"/>
      </w:r>
      <w:r w:rsidR="005B4F12">
        <w:instrText xml:space="preserve"> ADDIN EN.CITE &lt;EndNote&gt;&lt;Cite&gt;&lt;Author&gt;Leonforte&lt;/Author&gt;&lt;Year&gt;2016&lt;/Year&gt;&lt;RecNum&gt;20479&lt;/RecNum&gt;&lt;DisplayText&gt;(Leonforte and Connelly, 2016)&lt;/DisplayText&gt;&lt;record&gt;&lt;rec-number&gt;20479&lt;/rec-number&gt;&lt;foreign-keys&gt;&lt;key app="EN" db-id="avrzt5sv7wwaa2epps1vzttcw5r5awswf02e" timestamp="1503882341"&gt;20479&lt;/key&gt;&lt;/foreign-keys&gt;&lt;ref-type name="Report"&gt;27&lt;/ref-type&gt;&lt;contributors&gt;&lt;authors&gt;&lt;author&gt;Leonforte, A.&lt;/author&gt;&lt;author&gt;Connelly, M.&lt;/author&gt;&lt;/authors&gt;&lt;/contributors&gt;&lt;titles&gt;&lt;title&gt;Phenotypic comparison of agronomic and seed traits for DHA canola in Australia and Canada&lt;/title&gt;&lt;/titles&gt;&lt;keywords&gt;&lt;keyword&gt;AUSTRALIA&lt;/keyword&gt;&lt;keyword&gt;canola&lt;/keyword&gt;&lt;keyword&gt;seed&lt;/keyword&gt;&lt;keyword&gt;traits&lt;/keyword&gt;&lt;keyword&gt;of&lt;/keyword&gt;&lt;keyword&gt;and&lt;/keyword&gt;&lt;/keywords&gt;&lt;dates&gt;&lt;year&gt;2016&lt;/year&gt;&lt;pub-dates&gt;&lt;date&gt;2016&lt;/date&gt;&lt;/pub-dates&gt;&lt;/dates&gt;&lt;publisher&gt;Unpublished report. Nuseed Pty Ltd, Melbourne, Australia&lt;/publisher&gt;&lt;isbn&gt;2016-018&lt;/isbn&gt;&lt;label&gt;22204&lt;/label&gt;&lt;urls&gt;&lt;/urls&gt;&lt;/record&gt;&lt;/Cite&gt;&lt;/EndNote&gt;</w:instrText>
      </w:r>
      <w:r w:rsidR="0084223F" w:rsidRPr="00546515">
        <w:fldChar w:fldCharType="separate"/>
      </w:r>
      <w:r w:rsidR="005B4F12">
        <w:rPr>
          <w:noProof/>
        </w:rPr>
        <w:t>(</w:t>
      </w:r>
      <w:hyperlink w:anchor="_ENREF_64" w:tooltip="Leonforte, 2016 #20479" w:history="1">
        <w:r w:rsidR="00732023">
          <w:rPr>
            <w:noProof/>
          </w:rPr>
          <w:t>Leonforte and Connelly, 2016</w:t>
        </w:r>
      </w:hyperlink>
      <w:r w:rsidR="005B4F12">
        <w:rPr>
          <w:noProof/>
        </w:rPr>
        <w:t>)</w:t>
      </w:r>
      <w:r w:rsidR="0084223F" w:rsidRPr="00546515">
        <w:fldChar w:fldCharType="end"/>
      </w:r>
      <w:r w:rsidR="000F3A97" w:rsidRPr="00546515">
        <w:t xml:space="preserve">. </w:t>
      </w:r>
      <w:r w:rsidR="00032778" w:rsidRPr="00546515">
        <w:t xml:space="preserve">The field trials included </w:t>
      </w:r>
      <w:r w:rsidR="0088211D" w:rsidRPr="00546515">
        <w:t>six different transformation events</w:t>
      </w:r>
      <w:r w:rsidR="00417E57" w:rsidRPr="00546515">
        <w:t xml:space="preserve"> (including DHA canola)</w:t>
      </w:r>
      <w:r w:rsidR="0088211D" w:rsidRPr="00546515">
        <w:t xml:space="preserve"> producing DHA in the seed</w:t>
      </w:r>
      <w:r w:rsidR="004321DB" w:rsidRPr="00546515">
        <w:t>,</w:t>
      </w:r>
      <w:r w:rsidR="005A2AC5" w:rsidRPr="00546515">
        <w:t xml:space="preserve"> </w:t>
      </w:r>
      <w:r w:rsidR="004406FC" w:rsidRPr="00546515">
        <w:t xml:space="preserve">the parental canola </w:t>
      </w:r>
      <w:r w:rsidR="00D50121" w:rsidRPr="00546515">
        <w:t>variety</w:t>
      </w:r>
      <w:r w:rsidR="004406FC" w:rsidRPr="00546515">
        <w:t xml:space="preserve"> AV Jade </w:t>
      </w:r>
      <w:r w:rsidR="003B1B3C" w:rsidRPr="00546515">
        <w:t>as control and</w:t>
      </w:r>
      <w:r w:rsidR="004406FC" w:rsidRPr="00546515">
        <w:t xml:space="preserve"> seven </w:t>
      </w:r>
      <w:proofErr w:type="spellStart"/>
      <w:r w:rsidR="00032778" w:rsidRPr="00546515">
        <w:t>agronomically</w:t>
      </w:r>
      <w:proofErr w:type="spellEnd"/>
      <w:r w:rsidR="00032778" w:rsidRPr="00546515">
        <w:t xml:space="preserve"> diverse non-GM canola </w:t>
      </w:r>
      <w:r w:rsidR="00D50121" w:rsidRPr="00546515">
        <w:t>varietie</w:t>
      </w:r>
      <w:r w:rsidR="00032778" w:rsidRPr="00546515">
        <w:t>s wide</w:t>
      </w:r>
      <w:r w:rsidR="003B1B3C" w:rsidRPr="00546515">
        <w:t>ly grown in Australia</w:t>
      </w:r>
      <w:r w:rsidR="00DE7093" w:rsidRPr="00546515">
        <w:t xml:space="preserve"> as comparators. </w:t>
      </w:r>
    </w:p>
    <w:p w:rsidR="006478F1" w:rsidRPr="00546515" w:rsidRDefault="002E2AD6" w:rsidP="00A60908">
      <w:pPr>
        <w:pStyle w:val="1Para"/>
        <w:tabs>
          <w:tab w:val="clear" w:pos="360"/>
          <w:tab w:val="num" w:pos="567"/>
        </w:tabs>
      </w:pPr>
      <w:r w:rsidRPr="00546515">
        <w:t xml:space="preserve">The phenotypic characteristics measured </w:t>
      </w:r>
      <w:r w:rsidR="00417E57" w:rsidRPr="00546515">
        <w:t xml:space="preserve">represent characteristics that influence reproduction, crop survival and potential weediness. They </w:t>
      </w:r>
      <w:r w:rsidRPr="00546515">
        <w:t xml:space="preserve">were </w:t>
      </w:r>
      <w:r w:rsidR="00EF7C1E" w:rsidRPr="00546515">
        <w:t>plant emergence, plant</w:t>
      </w:r>
      <w:r w:rsidRPr="00546515">
        <w:t xml:space="preserve"> vigour, </w:t>
      </w:r>
      <w:r w:rsidR="00EF7C1E" w:rsidRPr="00546515">
        <w:t>flowering time</w:t>
      </w:r>
      <w:r w:rsidR="009067C3" w:rsidRPr="00546515">
        <w:t xml:space="preserve"> (50%)</w:t>
      </w:r>
      <w:r w:rsidR="00EF7C1E" w:rsidRPr="00546515">
        <w:t>, flowering end, flowering duration, plant height at maturity, seed shattering at maturity, lodging at maturity, plant survival at maturity, grain</w:t>
      </w:r>
      <w:r w:rsidRPr="00546515">
        <w:t xml:space="preserve"> yield</w:t>
      </w:r>
      <w:r w:rsidR="003B1B3C" w:rsidRPr="00546515">
        <w:t xml:space="preserve">, </w:t>
      </w:r>
      <w:r w:rsidR="001F76AF" w:rsidRPr="00546515">
        <w:t>grain moisture</w:t>
      </w:r>
      <w:r w:rsidR="00E210FB" w:rsidRPr="00546515">
        <w:t xml:space="preserve"> and </w:t>
      </w:r>
      <w:r w:rsidR="009067C3" w:rsidRPr="00546515">
        <w:t>seed oil</w:t>
      </w:r>
      <w:r w:rsidR="00EF7C1E" w:rsidRPr="00546515">
        <w:t xml:space="preserve"> </w:t>
      </w:r>
      <w:r w:rsidR="003B1B3C" w:rsidRPr="00546515">
        <w:t>percentage</w:t>
      </w:r>
      <w:r w:rsidR="00E210FB" w:rsidRPr="00546515">
        <w:t xml:space="preserve">. </w:t>
      </w:r>
      <w:r w:rsidR="003B1B3C" w:rsidRPr="00546515">
        <w:t xml:space="preserve"> </w:t>
      </w:r>
      <w:r w:rsidR="00E210FB" w:rsidRPr="00546515">
        <w:t>B</w:t>
      </w:r>
      <w:r w:rsidR="003459AB" w:rsidRPr="00546515">
        <w:t xml:space="preserve">lackleg disease </w:t>
      </w:r>
      <w:r w:rsidR="009067C3" w:rsidRPr="00546515">
        <w:t>symptoms</w:t>
      </w:r>
      <w:r w:rsidR="00E210FB" w:rsidRPr="00546515">
        <w:t xml:space="preserve"> were also measured</w:t>
      </w:r>
      <w:r w:rsidRPr="00546515">
        <w:t xml:space="preserve">. </w:t>
      </w:r>
    </w:p>
    <w:p w:rsidR="006478F1" w:rsidRPr="00546515" w:rsidRDefault="00417E57" w:rsidP="005D1AD3">
      <w:pPr>
        <w:pStyle w:val="1Para"/>
        <w:tabs>
          <w:tab w:val="clear" w:pos="360"/>
          <w:tab w:val="num" w:pos="567"/>
        </w:tabs>
      </w:pPr>
      <w:r w:rsidRPr="00546515">
        <w:t>With the exception of</w:t>
      </w:r>
      <w:r w:rsidR="006478F1" w:rsidRPr="00546515">
        <w:t xml:space="preserve"> plant lodging at maturity, statistically significant </w:t>
      </w:r>
      <w:r w:rsidR="00AF26A3" w:rsidRPr="00546515">
        <w:t>variation</w:t>
      </w:r>
      <w:r w:rsidR="006478F1" w:rsidRPr="00546515">
        <w:t>s (</w:t>
      </w:r>
      <w:r w:rsidR="00FB4F9F" w:rsidRPr="00546515">
        <w:t xml:space="preserve">F&lt;0.001) </w:t>
      </w:r>
      <w:r w:rsidR="006478F1" w:rsidRPr="00546515">
        <w:t xml:space="preserve">were found in all other phenotypic characteristics </w:t>
      </w:r>
      <w:r w:rsidR="00FB4F9F" w:rsidRPr="00546515">
        <w:t xml:space="preserve">listed above </w:t>
      </w:r>
      <w:r w:rsidR="00C058C8" w:rsidRPr="00546515">
        <w:t xml:space="preserve">among DHA canola, the parent AV Jade and the </w:t>
      </w:r>
      <w:r w:rsidR="008A3930" w:rsidRPr="00546515">
        <w:t>comparator</w:t>
      </w:r>
      <w:r w:rsidR="00C058C8" w:rsidRPr="00546515">
        <w:t xml:space="preserve"> varieties</w:t>
      </w:r>
      <w:r w:rsidR="005D1AD3">
        <w:t xml:space="preserve"> grown both in Australia and Canada</w:t>
      </w:r>
      <w:r w:rsidR="001239B1">
        <w:t>.</w:t>
      </w:r>
      <w:r w:rsidR="006478F1" w:rsidRPr="00546515">
        <w:t xml:space="preserve"> </w:t>
      </w:r>
      <w:r w:rsidR="001239B1" w:rsidRPr="00546515">
        <w:t>Statistically significant variations (F&lt;0.001) between sites were also found for some phenotypic characteristics including plant emergence, flowering time (50%), flowering end, flowering duration, plant height at maturity, plant survival at maturity and grain yield, indicating the effects of environmental differences across experimental sites for these traits.</w:t>
      </w:r>
      <w:r w:rsidR="001239B1">
        <w:t xml:space="preserve"> </w:t>
      </w:r>
      <w:r w:rsidR="00AF26A3" w:rsidRPr="00546515">
        <w:t xml:space="preserve">However, all the variations for </w:t>
      </w:r>
      <w:r w:rsidR="00FC66F0" w:rsidRPr="00546515">
        <w:t>DHA canola</w:t>
      </w:r>
      <w:r w:rsidR="00AF26A3" w:rsidRPr="00546515">
        <w:t xml:space="preserve"> were within the range obtained from the comparator varieties</w:t>
      </w:r>
      <w:r w:rsidR="00CD1B6B" w:rsidRPr="00546515">
        <w:t xml:space="preserve"> except for seed oil percentage, which was</w:t>
      </w:r>
      <w:r w:rsidR="00AE220A" w:rsidRPr="005D1AD3">
        <w:rPr>
          <w:rFonts w:ascii="TimesNewRomanPSMT" w:hAnsi="TimesNewRomanPSMT" w:cs="TimesNewRomanPSMT"/>
          <w:szCs w:val="22"/>
        </w:rPr>
        <w:t xml:space="preserve"> </w:t>
      </w:r>
      <w:r w:rsidR="00AE220A" w:rsidRPr="00546515">
        <w:t xml:space="preserve">significantly lower than the </w:t>
      </w:r>
      <w:r w:rsidR="00FC66F0" w:rsidRPr="00546515">
        <w:t>comparator varietie</w:t>
      </w:r>
      <w:r w:rsidR="00AE220A" w:rsidRPr="00546515">
        <w:t>s across all experiments</w:t>
      </w:r>
      <w:r w:rsidR="00AF26A3" w:rsidRPr="00546515">
        <w:t xml:space="preserve">. </w:t>
      </w:r>
    </w:p>
    <w:p w:rsidR="0064265A" w:rsidRPr="00546515" w:rsidRDefault="00AE220A" w:rsidP="00A60908">
      <w:pPr>
        <w:pStyle w:val="1Para"/>
        <w:tabs>
          <w:tab w:val="clear" w:pos="360"/>
          <w:tab w:val="num" w:pos="567"/>
        </w:tabs>
      </w:pPr>
      <w:r w:rsidRPr="00546515">
        <w:t>T</w:t>
      </w:r>
      <w:r w:rsidR="00060824" w:rsidRPr="00546515">
        <w:t>he combined-site analysis</w:t>
      </w:r>
      <w:r w:rsidR="00B3232F" w:rsidRPr="00546515">
        <w:t xml:space="preserve"> </w:t>
      </w:r>
      <w:r w:rsidRPr="00546515">
        <w:t>of data from</w:t>
      </w:r>
      <w:r w:rsidR="00B3232F" w:rsidRPr="00546515">
        <w:t xml:space="preserve"> </w:t>
      </w:r>
      <w:r w:rsidRPr="00546515">
        <w:t xml:space="preserve">the </w:t>
      </w:r>
      <w:r w:rsidR="00B3232F" w:rsidRPr="00546515">
        <w:t>Australia</w:t>
      </w:r>
      <w:r w:rsidRPr="00546515">
        <w:t>n sites</w:t>
      </w:r>
      <w:r w:rsidR="00060824" w:rsidRPr="00546515">
        <w:t xml:space="preserve"> </w:t>
      </w:r>
      <w:r w:rsidR="001A2A3D" w:rsidRPr="00546515">
        <w:t xml:space="preserve">also </w:t>
      </w:r>
      <w:r w:rsidRPr="00546515">
        <w:t xml:space="preserve">confirmed that </w:t>
      </w:r>
      <w:r w:rsidR="001A2A3D" w:rsidRPr="00546515">
        <w:t xml:space="preserve">the means of </w:t>
      </w:r>
      <w:r w:rsidRPr="00546515">
        <w:t xml:space="preserve">all </w:t>
      </w:r>
      <w:r w:rsidR="001A2A3D" w:rsidRPr="00546515">
        <w:t xml:space="preserve">tested </w:t>
      </w:r>
      <w:r w:rsidRPr="00546515">
        <w:t xml:space="preserve">agronomic traits of DHA canola, except for the </w:t>
      </w:r>
      <w:r w:rsidR="00A60908" w:rsidRPr="00546515">
        <w:t xml:space="preserve">seed oil percentage, </w:t>
      </w:r>
      <w:r w:rsidR="00DC448C" w:rsidRPr="00546515">
        <w:t>fall</w:t>
      </w:r>
      <w:r w:rsidR="001A2A3D" w:rsidRPr="00546515">
        <w:t xml:space="preserve"> within the range</w:t>
      </w:r>
      <w:r w:rsidR="00DC448C" w:rsidRPr="00546515">
        <w:t>s</w:t>
      </w:r>
      <w:r w:rsidR="001A2A3D" w:rsidRPr="00546515">
        <w:t xml:space="preserve"> of comparator variety means</w:t>
      </w:r>
      <w:r w:rsidR="00A75CB6" w:rsidRPr="00546515">
        <w:t>.</w:t>
      </w:r>
      <w:r w:rsidR="00A60908" w:rsidRPr="00546515">
        <w:t xml:space="preserve"> Th</w:t>
      </w:r>
      <w:r w:rsidR="001A2A3D" w:rsidRPr="00546515">
        <w:t>e</w:t>
      </w:r>
      <w:r w:rsidR="00A60908" w:rsidRPr="00546515">
        <w:t xml:space="preserve"> difference </w:t>
      </w:r>
      <w:r w:rsidR="001A2A3D" w:rsidRPr="00546515">
        <w:t xml:space="preserve">in the seed oil percentage </w:t>
      </w:r>
      <w:r w:rsidR="00A60908" w:rsidRPr="00546515">
        <w:t>is expected due to the</w:t>
      </w:r>
      <w:r w:rsidR="00AE1129" w:rsidRPr="00546515">
        <w:t xml:space="preserve"> change of oil profile in DHA</w:t>
      </w:r>
      <w:r w:rsidR="00A60908" w:rsidRPr="00546515">
        <w:t xml:space="preserve"> canola.</w:t>
      </w:r>
      <w:r w:rsidR="0064265A" w:rsidRPr="00546515">
        <w:t xml:space="preserve"> </w:t>
      </w:r>
    </w:p>
    <w:p w:rsidR="00EC4A04" w:rsidRPr="00CE257A" w:rsidRDefault="004228EF" w:rsidP="004228EF">
      <w:pPr>
        <w:pStyle w:val="1Para"/>
        <w:tabs>
          <w:tab w:val="clear" w:pos="360"/>
          <w:tab w:val="num" w:pos="567"/>
        </w:tabs>
      </w:pPr>
      <w:r w:rsidRPr="00CE257A">
        <w:t xml:space="preserve">Statistically significant difference was observed for </w:t>
      </w:r>
      <w:r w:rsidR="0064265A" w:rsidRPr="00CE257A">
        <w:t>blackleg disease leaf symptoms</w:t>
      </w:r>
      <w:r w:rsidR="006253F6" w:rsidRPr="00CE257A">
        <w:t xml:space="preserve"> </w:t>
      </w:r>
      <w:r w:rsidRPr="00CE257A">
        <w:t>among DHA canola, AV Jade and the comparator va</w:t>
      </w:r>
      <w:r w:rsidR="006253F6" w:rsidRPr="00CE257A">
        <w:t>rieties at both Canadian sites</w:t>
      </w:r>
      <w:r w:rsidR="00177803">
        <w:t>.</w:t>
      </w:r>
      <w:r w:rsidR="00177803" w:rsidRPr="00CE257A">
        <w:t xml:space="preserve"> </w:t>
      </w:r>
      <w:r w:rsidR="006253F6" w:rsidRPr="00CE257A">
        <w:t xml:space="preserve">DHA canola </w:t>
      </w:r>
      <w:r w:rsidR="00D6452A">
        <w:t>had a</w:t>
      </w:r>
      <w:r w:rsidR="00D6452A" w:rsidRPr="00CE257A">
        <w:t xml:space="preserve"> </w:t>
      </w:r>
      <w:r w:rsidR="006253F6" w:rsidRPr="00CE257A">
        <w:t xml:space="preserve">higher </w:t>
      </w:r>
      <w:r w:rsidR="00FC597A">
        <w:t xml:space="preserve">level of disease </w:t>
      </w:r>
      <w:r w:rsidR="006253F6" w:rsidRPr="00CE257A">
        <w:t>than AV Jade and the</w:t>
      </w:r>
      <w:r w:rsidR="0064265A" w:rsidRPr="00CE257A">
        <w:t xml:space="preserve"> maximum value from the comparator varieties</w:t>
      </w:r>
      <w:r w:rsidR="002B2572" w:rsidRPr="00CE257A">
        <w:t xml:space="preserve"> at one site but within the range for the comparator varieties at the other site. However,</w:t>
      </w:r>
      <w:r w:rsidR="0064265A" w:rsidRPr="00CE257A">
        <w:t xml:space="preserve"> the symptoms observed at all Australian sites were all at very low levels, possibly due to low disease pressure.</w:t>
      </w:r>
      <w:r w:rsidRPr="00CE257A">
        <w:t xml:space="preserve"> Symptoms associated with cankering and stem breakage were not observed across all Australian and Canadian sites</w:t>
      </w:r>
      <w:r w:rsidR="002B2572" w:rsidRPr="00CE257A">
        <w:t xml:space="preserve">, indicating </w:t>
      </w:r>
      <w:r w:rsidR="00466A17" w:rsidRPr="00CE257A">
        <w:t>that DHA canola is similar to non-GM canola in terms of blackleg resistance.</w:t>
      </w:r>
    </w:p>
    <w:p w:rsidR="00D25191" w:rsidRPr="00546515" w:rsidRDefault="00BF22E2" w:rsidP="00EC4A04">
      <w:pPr>
        <w:pStyle w:val="1Para"/>
        <w:tabs>
          <w:tab w:val="clear" w:pos="360"/>
          <w:tab w:val="num" w:pos="567"/>
        </w:tabs>
      </w:pPr>
      <w:r w:rsidRPr="00546515">
        <w:t xml:space="preserve">In summary, the differences in agronomic performance between DHA canola and non-GM canola are within the range of variation between lines </w:t>
      </w:r>
      <w:r w:rsidR="00687CA0" w:rsidRPr="00546515">
        <w:t xml:space="preserve">tested </w:t>
      </w:r>
      <w:r w:rsidRPr="00546515">
        <w:t xml:space="preserve">and locations, indicating that </w:t>
      </w:r>
      <w:r w:rsidR="00687CA0" w:rsidRPr="00546515">
        <w:t xml:space="preserve">DHA canola is </w:t>
      </w:r>
      <w:proofErr w:type="spellStart"/>
      <w:r w:rsidR="00687CA0" w:rsidRPr="00546515">
        <w:t>agronomically</w:t>
      </w:r>
      <w:proofErr w:type="spellEnd"/>
      <w:r w:rsidR="00687CA0" w:rsidRPr="00546515">
        <w:t xml:space="preserve"> similar to </w:t>
      </w:r>
      <w:r w:rsidR="008A3930" w:rsidRPr="00546515">
        <w:t xml:space="preserve">non-GM </w:t>
      </w:r>
      <w:r w:rsidR="00687CA0" w:rsidRPr="00546515">
        <w:t>canola varieties.</w:t>
      </w:r>
    </w:p>
    <w:p w:rsidR="00FF0D3F" w:rsidRPr="00546515" w:rsidRDefault="00FF0D3F" w:rsidP="00FF0D3F">
      <w:pPr>
        <w:pStyle w:val="1Para"/>
        <w:numPr>
          <w:ilvl w:val="0"/>
          <w:numId w:val="0"/>
        </w:numPr>
        <w:rPr>
          <w:b/>
          <w:i/>
        </w:rPr>
      </w:pPr>
      <w:r w:rsidRPr="00546515">
        <w:rPr>
          <w:b/>
          <w:i/>
        </w:rPr>
        <w:t>Compositional analysis</w:t>
      </w:r>
    </w:p>
    <w:p w:rsidR="00197488" w:rsidRPr="00546515" w:rsidRDefault="0008242C" w:rsidP="00074A1B">
      <w:pPr>
        <w:pStyle w:val="1Para"/>
        <w:tabs>
          <w:tab w:val="clear" w:pos="360"/>
          <w:tab w:val="num" w:pos="567"/>
        </w:tabs>
      </w:pPr>
      <w:r w:rsidRPr="00546515">
        <w:t xml:space="preserve">The applicant </w:t>
      </w:r>
      <w:r w:rsidR="0055273B" w:rsidRPr="00546515">
        <w:t>also provided data for</w:t>
      </w:r>
      <w:r w:rsidRPr="00546515">
        <w:t xml:space="preserve"> compositional analysis of </w:t>
      </w:r>
      <w:r w:rsidR="0055273B" w:rsidRPr="00546515">
        <w:t>DHA c</w:t>
      </w:r>
      <w:r w:rsidRPr="00546515">
        <w:t xml:space="preserve">anola seed </w:t>
      </w:r>
      <w:r w:rsidR="007974F2" w:rsidRPr="00546515">
        <w:t>(T</w:t>
      </w:r>
      <w:r w:rsidR="007974F2" w:rsidRPr="00546515">
        <w:rPr>
          <w:vertAlign w:val="subscript"/>
        </w:rPr>
        <w:t>4</w:t>
      </w:r>
      <w:r w:rsidR="007974F2" w:rsidRPr="00546515">
        <w:t xml:space="preserve"> generation) </w:t>
      </w:r>
      <w:r w:rsidR="0055273B" w:rsidRPr="00546515">
        <w:t xml:space="preserve">harvested from eight </w:t>
      </w:r>
      <w:r w:rsidRPr="00546515">
        <w:t>field trial sites</w:t>
      </w:r>
      <w:r w:rsidR="0055273B" w:rsidRPr="00546515">
        <w:t xml:space="preserve"> in Australia </w:t>
      </w:r>
      <w:r w:rsidR="00F67259" w:rsidRPr="00546515">
        <w:t>in 2015</w:t>
      </w:r>
      <w:r w:rsidRPr="00546515">
        <w:t xml:space="preserve">, in comparison to </w:t>
      </w:r>
      <w:r w:rsidR="00CF09FD" w:rsidRPr="00546515">
        <w:t xml:space="preserve">the </w:t>
      </w:r>
      <w:r w:rsidR="007E5A1B" w:rsidRPr="00546515">
        <w:t xml:space="preserve">parental </w:t>
      </w:r>
      <w:r w:rsidR="00D50121" w:rsidRPr="00546515">
        <w:t>variety</w:t>
      </w:r>
      <w:r w:rsidR="00CF09FD" w:rsidRPr="00546515">
        <w:t xml:space="preserve"> AV Jade</w:t>
      </w:r>
      <w:r w:rsidRPr="00546515">
        <w:t xml:space="preserve"> and </w:t>
      </w:r>
      <w:r w:rsidR="00225F04" w:rsidRPr="00546515">
        <w:t xml:space="preserve">seven </w:t>
      </w:r>
      <w:r w:rsidRPr="00546515">
        <w:t>reference n</w:t>
      </w:r>
      <w:r w:rsidR="007E5A1B" w:rsidRPr="00546515">
        <w:t xml:space="preserve">on-GM commercial canola </w:t>
      </w:r>
      <w:r w:rsidR="00D50121" w:rsidRPr="00546515">
        <w:t>varietie</w:t>
      </w:r>
      <w:r w:rsidRPr="00546515">
        <w:t>s</w:t>
      </w:r>
      <w:r w:rsidR="000C3308" w:rsidRPr="00546515">
        <w:t xml:space="preserve"> </w:t>
      </w:r>
      <w:r w:rsidR="0084223F" w:rsidRPr="00546515">
        <w:fldChar w:fldCharType="begin"/>
      </w:r>
      <w:r w:rsidR="00D163A0">
        <w:instrText xml:space="preserve"> ADDIN EN.CITE &lt;EndNote&gt;&lt;Cite&gt;&lt;Author&gt;Stadler&lt;/Author&gt;&lt;Year&gt;2017&lt;/Year&gt;&lt;RecNum&gt;20491&lt;/RecNum&gt;&lt;DisplayText&gt;(Stadler et al., 2017a)&lt;/DisplayText&gt;&lt;record&gt;&lt;rec-number&gt;20491&lt;/rec-number&gt;&lt;foreign-keys&gt;&lt;key app="EN" db-id="avrzt5sv7wwaa2epps1vzttcw5r5awswf02e" timestamp="1503882391"&gt;20491&lt;/key&gt;&lt;/foreign-keys&gt;&lt;ref-type name="Report"&gt;27&lt;/ref-type&gt;&lt;contributors&gt;&lt;authors&gt;&lt;author&gt;Stadler, T.&lt;/author&gt;&lt;author&gt;Thomsen, A.&lt;/author&gt;&lt;author&gt;MacIntosh, S.&lt;/author&gt;&lt;/authors&gt;&lt;/contributors&gt;&lt;titles&gt;&lt;title&gt;Nutrient composition of harvested canola expressing long-chain omega-3 field-grown in Australia during 2015&lt;/title&gt;&lt;/titles&gt;&lt;keywords&gt;&lt;keyword&gt;allergenicity&lt;/keyword&gt;&lt;keyword&gt;analysis&lt;/keyword&gt;&lt;keyword&gt;and&lt;/keyword&gt;&lt;keyword&gt;canola&lt;/keyword&gt;&lt;keyword&gt;GENE&lt;/keyword&gt;&lt;keyword&gt;Genes&lt;/keyword&gt;&lt;keyword&gt;of&lt;/keyword&gt;&lt;keyword&gt;Potential&lt;/keyword&gt;&lt;keyword&gt;production&lt;/keyword&gt;&lt;keyword&gt;PROTEIN&lt;/keyword&gt;&lt;keyword&gt;PROTEINS&lt;/keyword&gt;&lt;keyword&gt;Toxicity&lt;/keyword&gt;&lt;keyword&gt;composition&lt;/keyword&gt;&lt;keyword&gt;AUSTRALIA&lt;/keyword&gt;&lt;/keywords&gt;&lt;dates&gt;&lt;year&gt;2017&lt;/year&gt;&lt;pub-dates&gt;&lt;date&gt;2017&lt;/date&gt;&lt;/pub-dates&gt;&lt;/dates&gt;&lt;pub-location&gt;Unpublished report. Nuseed Pty Ltd, Melbourne, Australia&lt;/pub-location&gt;&lt;isbn&gt;2016-021 Rev.1&lt;/isbn&gt;&lt;label&gt;22219&lt;/label&gt;&lt;urls&gt;&lt;/urls&gt;&lt;/record&gt;&lt;/Cite&gt;&lt;/EndNote&gt;</w:instrText>
      </w:r>
      <w:r w:rsidR="0084223F" w:rsidRPr="00546515">
        <w:fldChar w:fldCharType="separate"/>
      </w:r>
      <w:r w:rsidR="005B4F12">
        <w:rPr>
          <w:noProof/>
        </w:rPr>
        <w:t>(</w:t>
      </w:r>
      <w:hyperlink w:anchor="_ENREF_103" w:tooltip="Stadler, 2017 #20491" w:history="1">
        <w:r w:rsidR="00732023">
          <w:rPr>
            <w:noProof/>
          </w:rPr>
          <w:t>Stadler et al., 2017a</w:t>
        </w:r>
      </w:hyperlink>
      <w:r w:rsidR="005B4F12">
        <w:rPr>
          <w:noProof/>
        </w:rPr>
        <w:t>)</w:t>
      </w:r>
      <w:r w:rsidR="0084223F" w:rsidRPr="00546515">
        <w:fldChar w:fldCharType="end"/>
      </w:r>
      <w:r w:rsidRPr="00546515">
        <w:t xml:space="preserve">. </w:t>
      </w:r>
      <w:r w:rsidR="00074A1B" w:rsidRPr="00546515">
        <w:t>Compositional analysis was conducted in accordance with the revised OECD</w:t>
      </w:r>
      <w:r w:rsidRPr="00546515">
        <w:t xml:space="preserve"> consensus document on compositional considerations for canola</w:t>
      </w:r>
      <w:r w:rsidR="00074A1B" w:rsidRPr="00546515">
        <w:t xml:space="preserve"> </w:t>
      </w:r>
      <w:r w:rsidR="0084223F" w:rsidRPr="00546515">
        <w:fldChar w:fldCharType="begin"/>
      </w:r>
      <w:r w:rsidR="001C54D7">
        <w:instrText xml:space="preserve"> ADDIN EN.CITE &lt;EndNote&gt;&lt;Cite&gt;&lt;Author&gt;OECD&lt;/Author&gt;&lt;Year&gt;2011&lt;/Year&gt;&lt;RecNum&gt;19425&lt;/RecNum&gt;&lt;DisplayText&gt;(OECD, 2011)&lt;/DisplayText&gt;&lt;record&gt;&lt;rec-number&gt;19425&lt;/rec-number&gt;&lt;foreign-keys&gt;&lt;key app="EN" db-id="avrzt5sv7wwaa2epps1vzttcw5r5awswf02e" timestamp="1503881474"&gt;19425&lt;/key&gt;&lt;/foreign-keys&gt;&lt;ref-type name="Report"&gt;27&lt;/ref-type&gt;&lt;contributors&gt;&lt;authors&gt;&lt;author&gt;OECD&lt;/author&gt;&lt;/authors&gt;&lt;secondary-authors&gt;&lt;author&gt;Organisation for Economic Cooperation and Development&lt;/author&gt;&lt;/secondary-authors&gt;&lt;/contributors&gt;&lt;titles&gt;&lt;title&gt;Revised consensus document on compositional considerations for new varieties of low erucic acid rapeseed (canola): Key food and feed nutrients, anti-nutrients and toxicants&lt;/title&gt;&lt;/titles&gt;&lt;keywords&gt;&lt;keyword&gt;ACID&lt;/keyword&gt;&lt;keyword&gt;and&lt;/keyword&gt;&lt;keyword&gt;canola&lt;/keyword&gt;&lt;keyword&gt;compositional&lt;/keyword&gt;&lt;keyword&gt;erucic acid&lt;/keyword&gt;&lt;keyword&gt;feed&lt;/keyword&gt;&lt;keyword&gt;food&lt;/keyword&gt;&lt;keyword&gt;key&lt;/keyword&gt;&lt;keyword&gt;of&lt;/keyword&gt;&lt;keyword&gt;rapeseed&lt;/keyword&gt;&lt;keyword&gt;toxicant&lt;/keyword&gt;&lt;keyword&gt;Varieties&lt;/keyword&gt;&lt;keyword&gt;variety&lt;/keyword&gt;&lt;/keywords&gt;&lt;dates&gt;&lt;year&gt;2011&lt;/year&gt;&lt;pub-dates&gt;&lt;date&gt;2011&lt;/date&gt;&lt;/pub-dates&gt;&lt;/dates&gt;&lt;isbn&gt;ENV/JM/MONO(2011)55, Organisation for Economic Cooperation and Development (OECD)&lt;/isbn&gt;&lt;label&gt;20955&lt;/label&gt;&lt;urls&gt;&lt;/urls&gt;&lt;/record&gt;&lt;/Cite&gt;&lt;/EndNote&gt;</w:instrText>
      </w:r>
      <w:r w:rsidR="0084223F" w:rsidRPr="00546515">
        <w:fldChar w:fldCharType="separate"/>
      </w:r>
      <w:r w:rsidR="005B4F12">
        <w:rPr>
          <w:noProof/>
        </w:rPr>
        <w:t>(</w:t>
      </w:r>
      <w:hyperlink w:anchor="_ENREF_72" w:tooltip="OECD, 2011 #19425" w:history="1">
        <w:r w:rsidR="00732023">
          <w:rPr>
            <w:noProof/>
          </w:rPr>
          <w:t>OECD, 2011</w:t>
        </w:r>
      </w:hyperlink>
      <w:r w:rsidR="005B4F12">
        <w:rPr>
          <w:noProof/>
        </w:rPr>
        <w:t>)</w:t>
      </w:r>
      <w:r w:rsidR="0084223F" w:rsidRPr="00546515">
        <w:fldChar w:fldCharType="end"/>
      </w:r>
      <w:r w:rsidRPr="00546515">
        <w:t>.</w:t>
      </w:r>
      <w:r w:rsidR="00AB2727" w:rsidRPr="00546515">
        <w:t xml:space="preserve"> </w:t>
      </w:r>
      <w:r w:rsidR="00197488" w:rsidRPr="00546515">
        <w:t xml:space="preserve">The </w:t>
      </w:r>
      <w:proofErr w:type="spellStart"/>
      <w:r w:rsidR="00197488" w:rsidRPr="00546515">
        <w:t>analytes</w:t>
      </w:r>
      <w:proofErr w:type="spellEnd"/>
      <w:r w:rsidR="00074A1B" w:rsidRPr="00546515">
        <w:rPr>
          <w:lang w:val="en"/>
        </w:rPr>
        <w:t xml:space="preserve"> include </w:t>
      </w:r>
      <w:proofErr w:type="spellStart"/>
      <w:r w:rsidR="00074A1B" w:rsidRPr="00546515">
        <w:rPr>
          <w:lang w:val="en"/>
        </w:rPr>
        <w:t>proximates</w:t>
      </w:r>
      <w:proofErr w:type="spellEnd"/>
      <w:r w:rsidR="00074A1B" w:rsidRPr="00546515">
        <w:rPr>
          <w:lang w:val="en"/>
        </w:rPr>
        <w:t xml:space="preserve"> (ash, carbohydrate, crude fat</w:t>
      </w:r>
      <w:r w:rsidR="008A3930" w:rsidRPr="00546515">
        <w:rPr>
          <w:lang w:val="en"/>
        </w:rPr>
        <w:t xml:space="preserve">, </w:t>
      </w:r>
      <w:proofErr w:type="spellStart"/>
      <w:r w:rsidR="008A3930" w:rsidRPr="00546515">
        <w:rPr>
          <w:lang w:val="en"/>
        </w:rPr>
        <w:t>fib</w:t>
      </w:r>
      <w:r w:rsidR="00B56DCA" w:rsidRPr="00546515">
        <w:rPr>
          <w:lang w:val="en"/>
        </w:rPr>
        <w:t>r</w:t>
      </w:r>
      <w:r w:rsidR="008A3930" w:rsidRPr="00546515">
        <w:rPr>
          <w:lang w:val="en"/>
        </w:rPr>
        <w:t>e</w:t>
      </w:r>
      <w:proofErr w:type="spellEnd"/>
      <w:r w:rsidR="00074A1B" w:rsidRPr="00546515">
        <w:rPr>
          <w:lang w:val="en"/>
        </w:rPr>
        <w:t xml:space="preserve"> and protein</w:t>
      </w:r>
      <w:r w:rsidR="00B56DCA" w:rsidRPr="00546515">
        <w:rPr>
          <w:lang w:val="en"/>
        </w:rPr>
        <w:t>)</w:t>
      </w:r>
      <w:r w:rsidR="00074A1B" w:rsidRPr="00546515">
        <w:rPr>
          <w:lang w:val="en"/>
        </w:rPr>
        <w:t>, amino acids</w:t>
      </w:r>
      <w:r w:rsidR="00D2550C" w:rsidRPr="00546515">
        <w:rPr>
          <w:lang w:val="en"/>
        </w:rPr>
        <w:t xml:space="preserve"> and sterols</w:t>
      </w:r>
      <w:r w:rsidR="00074A1B" w:rsidRPr="00546515">
        <w:rPr>
          <w:lang w:val="en"/>
        </w:rPr>
        <w:t>, fatty acids</w:t>
      </w:r>
      <w:r w:rsidR="00B56DCA" w:rsidRPr="00546515">
        <w:rPr>
          <w:lang w:val="en"/>
        </w:rPr>
        <w:t>, minerals, vitamins</w:t>
      </w:r>
      <w:r w:rsidR="00074A1B" w:rsidRPr="00546515">
        <w:rPr>
          <w:lang w:val="en"/>
        </w:rPr>
        <w:t xml:space="preserve"> and anti-nutrients (</w:t>
      </w:r>
      <w:proofErr w:type="spellStart"/>
      <w:r w:rsidR="00074A1B" w:rsidRPr="00546515">
        <w:rPr>
          <w:lang w:val="en"/>
        </w:rPr>
        <w:t>glucosinolates</w:t>
      </w:r>
      <w:proofErr w:type="spellEnd"/>
      <w:r w:rsidR="00074A1B" w:rsidRPr="00546515">
        <w:rPr>
          <w:lang w:val="en"/>
        </w:rPr>
        <w:t xml:space="preserve">, </w:t>
      </w:r>
      <w:proofErr w:type="spellStart"/>
      <w:r w:rsidR="00074A1B" w:rsidRPr="00546515">
        <w:rPr>
          <w:lang w:val="en"/>
        </w:rPr>
        <w:t>phytic</w:t>
      </w:r>
      <w:proofErr w:type="spellEnd"/>
      <w:r w:rsidR="00074A1B" w:rsidRPr="00546515">
        <w:rPr>
          <w:lang w:val="en"/>
        </w:rPr>
        <w:t xml:space="preserve"> ac</w:t>
      </w:r>
      <w:r w:rsidR="00BB5B9B" w:rsidRPr="00546515">
        <w:rPr>
          <w:lang w:val="en"/>
        </w:rPr>
        <w:t xml:space="preserve">id, </w:t>
      </w:r>
      <w:proofErr w:type="spellStart"/>
      <w:r w:rsidR="00BB5B9B" w:rsidRPr="00546515">
        <w:rPr>
          <w:lang w:val="en"/>
        </w:rPr>
        <w:t>sinapine</w:t>
      </w:r>
      <w:proofErr w:type="spellEnd"/>
      <w:r w:rsidR="00BB5B9B" w:rsidRPr="00546515">
        <w:rPr>
          <w:lang w:val="en"/>
        </w:rPr>
        <w:t xml:space="preserve"> </w:t>
      </w:r>
      <w:r w:rsidR="00074A1B" w:rsidRPr="00546515">
        <w:rPr>
          <w:lang w:val="en"/>
        </w:rPr>
        <w:t>and tannins)</w:t>
      </w:r>
      <w:r w:rsidR="00BB5B9B" w:rsidRPr="00546515">
        <w:rPr>
          <w:lang w:val="en"/>
        </w:rPr>
        <w:t>.</w:t>
      </w:r>
    </w:p>
    <w:p w:rsidR="00596D2F" w:rsidRPr="00546515" w:rsidRDefault="00AB2727" w:rsidP="00004359">
      <w:pPr>
        <w:pStyle w:val="1Para"/>
        <w:tabs>
          <w:tab w:val="clear" w:pos="360"/>
          <w:tab w:val="num" w:pos="567"/>
        </w:tabs>
      </w:pPr>
      <w:r w:rsidRPr="00D82F88">
        <w:t xml:space="preserve">For most </w:t>
      </w:r>
      <w:proofErr w:type="spellStart"/>
      <w:r w:rsidRPr="00D82F88">
        <w:t>analytes</w:t>
      </w:r>
      <w:proofErr w:type="spellEnd"/>
      <w:r w:rsidRPr="00D82F88">
        <w:t xml:space="preserve">, there was no </w:t>
      </w:r>
      <w:r w:rsidR="00846A19" w:rsidRPr="00D82F88">
        <w:t xml:space="preserve">statistically </w:t>
      </w:r>
      <w:r w:rsidRPr="00D82F88">
        <w:t xml:space="preserve">significant difference between </w:t>
      </w:r>
      <w:r w:rsidR="00197488" w:rsidRPr="00D82F88">
        <w:t>DHA</w:t>
      </w:r>
      <w:r w:rsidRPr="00D82F88">
        <w:t xml:space="preserve"> canola and </w:t>
      </w:r>
      <w:r w:rsidR="00197488" w:rsidRPr="00D82F88">
        <w:t>the control AV Jade</w:t>
      </w:r>
      <w:r w:rsidR="00877704" w:rsidRPr="00D82F88">
        <w:t xml:space="preserve"> seed</w:t>
      </w:r>
      <w:r w:rsidRPr="00D82F88">
        <w:t xml:space="preserve">. </w:t>
      </w:r>
      <w:r w:rsidR="000F6389" w:rsidRPr="00D82F88">
        <w:t>However</w:t>
      </w:r>
      <w:r w:rsidR="00596D2F" w:rsidRPr="00D82F88">
        <w:t>, s</w:t>
      </w:r>
      <w:r w:rsidRPr="00D82F88">
        <w:t xml:space="preserve">tatistically significant </w:t>
      </w:r>
      <w:r w:rsidR="004F00DE" w:rsidRPr="00D82F88">
        <w:t>reductions</w:t>
      </w:r>
      <w:r w:rsidRPr="00D82F88">
        <w:t xml:space="preserve"> </w:t>
      </w:r>
      <w:r w:rsidR="00846A19" w:rsidRPr="00D82F88">
        <w:t xml:space="preserve">(P &lt; 0.05) </w:t>
      </w:r>
      <w:r w:rsidRPr="00D82F88">
        <w:t xml:space="preserve">were </w:t>
      </w:r>
      <w:r w:rsidR="000F6389" w:rsidRPr="00D82F88">
        <w:t xml:space="preserve">found </w:t>
      </w:r>
      <w:r w:rsidRPr="00D82F88">
        <w:t xml:space="preserve">for </w:t>
      </w:r>
      <w:r w:rsidR="00877704" w:rsidRPr="00D82F88">
        <w:t>some</w:t>
      </w:r>
      <w:r w:rsidR="00DC3649" w:rsidRPr="00D82F88">
        <w:t xml:space="preserve"> </w:t>
      </w:r>
      <w:proofErr w:type="spellStart"/>
      <w:r w:rsidR="00DC3649" w:rsidRPr="00D82F88">
        <w:lastRenderedPageBreak/>
        <w:t>analytes</w:t>
      </w:r>
      <w:proofErr w:type="spellEnd"/>
      <w:r w:rsidR="00DC3649" w:rsidRPr="00D82F88">
        <w:t xml:space="preserve">, with </w:t>
      </w:r>
      <w:r w:rsidR="00877704" w:rsidRPr="00D82F88">
        <w:t>DHA</w:t>
      </w:r>
      <w:r w:rsidR="00DC3649" w:rsidRPr="00D82F88">
        <w:t xml:space="preserve"> canola </w:t>
      </w:r>
      <w:r w:rsidR="00877704" w:rsidRPr="00D82F88">
        <w:t xml:space="preserve">seed </w:t>
      </w:r>
      <w:r w:rsidR="00DC3649" w:rsidRPr="00D82F88">
        <w:t xml:space="preserve">having reduced </w:t>
      </w:r>
      <w:r w:rsidR="00FF32E6" w:rsidRPr="00D82F88">
        <w:t>levels</w:t>
      </w:r>
      <w:r w:rsidRPr="00D82F88">
        <w:t xml:space="preserve"> of </w:t>
      </w:r>
      <w:r w:rsidR="00596D2F" w:rsidRPr="00D82F88">
        <w:t>a</w:t>
      </w:r>
      <w:r w:rsidR="00877704" w:rsidRPr="00D82F88">
        <w:t>sh</w:t>
      </w:r>
      <w:r w:rsidR="00DC3649" w:rsidRPr="00D82F88">
        <w:t>,</w:t>
      </w:r>
      <w:r w:rsidR="00596D2F" w:rsidRPr="00D82F88">
        <w:t xml:space="preserve"> crude fat, </w:t>
      </w:r>
      <w:proofErr w:type="spellStart"/>
      <w:r w:rsidR="00596D2F" w:rsidRPr="00D82F88">
        <w:t>brassicasterol</w:t>
      </w:r>
      <w:proofErr w:type="spellEnd"/>
      <w:r w:rsidR="00596D2F" w:rsidRPr="00D82F88">
        <w:t xml:space="preserve">, </w:t>
      </w:r>
      <w:proofErr w:type="spellStart"/>
      <w:r w:rsidR="00596D2F" w:rsidRPr="00D82F88">
        <w:t>campesterol</w:t>
      </w:r>
      <w:proofErr w:type="spellEnd"/>
      <w:r w:rsidR="00596D2F" w:rsidRPr="00D82F88">
        <w:t>,</w:t>
      </w:r>
      <w:r w:rsidR="00607A6C" w:rsidRPr="00D82F88">
        <w:t xml:space="preserve"> proline</w:t>
      </w:r>
      <w:r w:rsidR="004F00DE" w:rsidRPr="00D82F88">
        <w:t xml:space="preserve"> and calcium.</w:t>
      </w:r>
      <w:r w:rsidR="00FF32E6" w:rsidRPr="00D82F88">
        <w:t xml:space="preserve"> </w:t>
      </w:r>
      <w:r w:rsidR="004F00DE" w:rsidRPr="00D82F88">
        <w:t xml:space="preserve">Statistically significant increases (P &lt; 0.05) were found for some </w:t>
      </w:r>
      <w:proofErr w:type="spellStart"/>
      <w:r w:rsidR="004F00DE" w:rsidRPr="00D82F88">
        <w:t>analytes</w:t>
      </w:r>
      <w:proofErr w:type="spellEnd"/>
      <w:r w:rsidR="004F00DE" w:rsidRPr="00D82F88">
        <w:t xml:space="preserve">, with DHA canola seed having </w:t>
      </w:r>
      <w:r w:rsidR="00596D2F" w:rsidRPr="00D82F88">
        <w:t xml:space="preserve">increased </w:t>
      </w:r>
      <w:r w:rsidR="00FF32E6" w:rsidRPr="00D82F88">
        <w:t>levels</w:t>
      </w:r>
      <w:r w:rsidR="00DC3649" w:rsidRPr="00D82F88">
        <w:t xml:space="preserve"> of</w:t>
      </w:r>
      <w:r w:rsidR="00596D2F" w:rsidRPr="00D82F88">
        <w:t xml:space="preserve"> aspartic acid</w:t>
      </w:r>
      <w:r w:rsidRPr="00D82F88">
        <w:t xml:space="preserve">, </w:t>
      </w:r>
      <w:r w:rsidR="00607A6C" w:rsidRPr="00D82F88">
        <w:t>glycine, lysine, threonine, tyrosine,</w:t>
      </w:r>
      <w:r w:rsidR="00D12039" w:rsidRPr="00D82F88">
        <w:t xml:space="preserve"> d</w:t>
      </w:r>
      <w:r w:rsidR="00607A6C" w:rsidRPr="00D82F88">
        <w:t xml:space="preserve">elta-5-avenasterol, </w:t>
      </w:r>
      <w:proofErr w:type="spellStart"/>
      <w:r w:rsidR="007D7F40" w:rsidRPr="00D82F88">
        <w:t>sitosterol</w:t>
      </w:r>
      <w:proofErr w:type="spellEnd"/>
      <w:r w:rsidR="007D7F40" w:rsidRPr="00D82F88">
        <w:t xml:space="preserve">, total </w:t>
      </w:r>
      <w:proofErr w:type="spellStart"/>
      <w:r w:rsidR="007D7F40" w:rsidRPr="00D82F88">
        <w:t>phytosterols</w:t>
      </w:r>
      <w:proofErr w:type="spellEnd"/>
      <w:r w:rsidR="007D7F40" w:rsidRPr="00D82F88">
        <w:t xml:space="preserve">, iron, </w:t>
      </w:r>
      <w:r w:rsidR="0045273B" w:rsidRPr="00D82F88">
        <w:t>potassium, alpha-</w:t>
      </w:r>
      <w:r w:rsidR="008C0876" w:rsidRPr="00D82F88">
        <w:t xml:space="preserve"> and total </w:t>
      </w:r>
      <w:r w:rsidR="0045273B" w:rsidRPr="00D82F88">
        <w:t>tocopherol</w:t>
      </w:r>
      <w:r w:rsidR="008C0876" w:rsidRPr="00D82F88">
        <w:t xml:space="preserve"> (vitamin E)</w:t>
      </w:r>
      <w:r w:rsidRPr="00D82F88">
        <w:t xml:space="preserve">, </w:t>
      </w:r>
      <w:r w:rsidR="000F16D5" w:rsidRPr="00D82F88">
        <w:t>niacin (vitamin B3)</w:t>
      </w:r>
      <w:r w:rsidR="00FF32E6" w:rsidRPr="00D82F88">
        <w:t xml:space="preserve"> and </w:t>
      </w:r>
      <w:proofErr w:type="spellStart"/>
      <w:r w:rsidR="008C0876" w:rsidRPr="00D82F88">
        <w:t>thiamin</w:t>
      </w:r>
      <w:proofErr w:type="spellEnd"/>
      <w:r w:rsidR="000F16D5" w:rsidRPr="00D82F88">
        <w:t xml:space="preserve"> </w:t>
      </w:r>
      <w:r w:rsidR="008C0876" w:rsidRPr="00D82F88">
        <w:t>(vitamin B1)</w:t>
      </w:r>
      <w:r w:rsidR="000F6389" w:rsidRPr="00D82F88">
        <w:t xml:space="preserve"> (see Table 4 </w:t>
      </w:r>
      <w:r w:rsidR="006E1D08" w:rsidRPr="00D82F88">
        <w:t>to Table 8)</w:t>
      </w:r>
      <w:r w:rsidR="00DC3649" w:rsidRPr="00D82F88">
        <w:t>.</w:t>
      </w:r>
      <w:r w:rsidR="00FF32E6" w:rsidRPr="00D82F88">
        <w:t xml:space="preserve"> </w:t>
      </w:r>
      <w:r w:rsidR="000F6389" w:rsidRPr="00D82F88">
        <w:t>Non</w:t>
      </w:r>
      <w:r w:rsidR="004F00DE" w:rsidRPr="00D82F88">
        <w:t>e</w:t>
      </w:r>
      <w:r w:rsidR="000F6389" w:rsidRPr="00D82F88">
        <w:t>theless</w:t>
      </w:r>
      <w:r w:rsidR="00004359" w:rsidRPr="00D82F88">
        <w:t>,</w:t>
      </w:r>
      <w:r w:rsidR="00004359" w:rsidRPr="00546515">
        <w:t xml:space="preserve"> the levels for each of these </w:t>
      </w:r>
      <w:proofErr w:type="spellStart"/>
      <w:r w:rsidR="00004359" w:rsidRPr="00546515">
        <w:t>analytes</w:t>
      </w:r>
      <w:proofErr w:type="spellEnd"/>
      <w:r w:rsidR="00004359" w:rsidRPr="00546515">
        <w:t xml:space="preserve"> were within the tolerance ranges calculated for the </w:t>
      </w:r>
      <w:r w:rsidR="007E5A1B" w:rsidRPr="00546515">
        <w:t>reference non-GM canola varietie</w:t>
      </w:r>
      <w:r w:rsidR="00004359" w:rsidRPr="00546515">
        <w:t>s. Therefore, it is unlikely that these differences indicate any biological significance.</w:t>
      </w:r>
    </w:p>
    <w:p w:rsidR="00607A6C" w:rsidRPr="00546515" w:rsidRDefault="007D7F40" w:rsidP="0066251F">
      <w:pPr>
        <w:pStyle w:val="1Para"/>
        <w:tabs>
          <w:tab w:val="clear" w:pos="360"/>
          <w:tab w:val="num" w:pos="567"/>
        </w:tabs>
      </w:pPr>
      <w:r w:rsidRPr="00546515">
        <w:t xml:space="preserve"> </w:t>
      </w:r>
      <w:r w:rsidR="00004359" w:rsidRPr="00546515">
        <w:t>Statistical analyses were not conducted</w:t>
      </w:r>
      <w:r w:rsidR="00434ABD" w:rsidRPr="00546515">
        <w:t xml:space="preserve"> for the following </w:t>
      </w:r>
      <w:proofErr w:type="spellStart"/>
      <w:r w:rsidR="00004359" w:rsidRPr="00546515">
        <w:t>analytes</w:t>
      </w:r>
      <w:proofErr w:type="spellEnd"/>
      <w:r w:rsidR="00004359" w:rsidRPr="00546515">
        <w:t xml:space="preserve">: </w:t>
      </w:r>
      <w:proofErr w:type="spellStart"/>
      <w:r w:rsidR="00FF32E6" w:rsidRPr="00546515">
        <w:t>gluconapoleiferin</w:t>
      </w:r>
      <w:proofErr w:type="spellEnd"/>
      <w:r w:rsidR="00FF32E6" w:rsidRPr="00546515">
        <w:t xml:space="preserve">, </w:t>
      </w:r>
      <w:proofErr w:type="spellStart"/>
      <w:r w:rsidR="00FF32E6" w:rsidRPr="00546515">
        <w:t>stigmasterol</w:t>
      </w:r>
      <w:proofErr w:type="spellEnd"/>
      <w:r w:rsidR="00FF32E6" w:rsidRPr="00546515">
        <w:t xml:space="preserve">, delta-7-stigmastenol, </w:t>
      </w:r>
      <w:proofErr w:type="spellStart"/>
      <w:r w:rsidR="00FF32E6" w:rsidRPr="00546515">
        <w:t>sitostanol</w:t>
      </w:r>
      <w:proofErr w:type="spellEnd"/>
      <w:r w:rsidR="00FF32E6" w:rsidRPr="00546515">
        <w:t xml:space="preserve">, soluble tannins, </w:t>
      </w:r>
      <w:r w:rsidR="00FF32E6" w:rsidRPr="00546515">
        <w:rPr>
          <w:i/>
          <w:iCs/>
        </w:rPr>
        <w:t>p-</w:t>
      </w:r>
      <w:proofErr w:type="spellStart"/>
      <w:r w:rsidR="00FF32E6" w:rsidRPr="00546515">
        <w:t>coumaric</w:t>
      </w:r>
      <w:proofErr w:type="spellEnd"/>
      <w:r w:rsidR="00FF32E6" w:rsidRPr="00546515">
        <w:t xml:space="preserve"> acid, </w:t>
      </w:r>
      <w:proofErr w:type="spellStart"/>
      <w:r w:rsidR="00FF32E6" w:rsidRPr="00546515">
        <w:t>neoglucobrassicin</w:t>
      </w:r>
      <w:proofErr w:type="spellEnd"/>
      <w:r w:rsidR="00FF32E6" w:rsidRPr="00546515">
        <w:t xml:space="preserve">, </w:t>
      </w:r>
      <w:r w:rsidR="008C0876" w:rsidRPr="00546515">
        <w:t>molybdenum</w:t>
      </w:r>
      <w:r w:rsidR="00004359" w:rsidRPr="00546515">
        <w:t xml:space="preserve"> and </w:t>
      </w:r>
      <w:r w:rsidR="008C0876" w:rsidRPr="00546515">
        <w:t>chloride mineral</w:t>
      </w:r>
      <w:r w:rsidR="00004359" w:rsidRPr="00546515">
        <w:t xml:space="preserve"> as their values were below </w:t>
      </w:r>
      <w:r w:rsidR="00434ABD" w:rsidRPr="00546515">
        <w:t>the limit of quantita</w:t>
      </w:r>
      <w:r w:rsidR="00004359" w:rsidRPr="00546515">
        <w:t>tion (LOQ).</w:t>
      </w:r>
      <w:r w:rsidR="0066251F" w:rsidRPr="00546515">
        <w:t xml:space="preserve"> </w:t>
      </w:r>
      <w:r w:rsidR="00B831E1" w:rsidRPr="00546515">
        <w:t>Although</w:t>
      </w:r>
      <w:r w:rsidR="00434ABD" w:rsidRPr="00546515">
        <w:t xml:space="preserve"> some </w:t>
      </w:r>
      <w:r w:rsidR="003708F1" w:rsidRPr="00546515">
        <w:t xml:space="preserve">other </w:t>
      </w:r>
      <w:proofErr w:type="spellStart"/>
      <w:r w:rsidR="00434ABD" w:rsidRPr="00546515">
        <w:t>analytes</w:t>
      </w:r>
      <w:proofErr w:type="spellEnd"/>
      <w:r w:rsidR="00434ABD" w:rsidRPr="00546515">
        <w:t xml:space="preserve"> showed significant differences, </w:t>
      </w:r>
      <w:r w:rsidR="003708F1" w:rsidRPr="00546515">
        <w:t>including</w:t>
      </w:r>
      <w:r w:rsidR="00434ABD" w:rsidRPr="00546515">
        <w:t xml:space="preserve"> </w:t>
      </w:r>
      <w:r w:rsidR="00607A6C" w:rsidRPr="00546515">
        <w:t xml:space="preserve">cholesterol, </w:t>
      </w:r>
      <w:proofErr w:type="spellStart"/>
      <w:r w:rsidR="00607A6C" w:rsidRPr="00546515">
        <w:t>clerosterol</w:t>
      </w:r>
      <w:proofErr w:type="spellEnd"/>
      <w:r w:rsidR="00607A6C" w:rsidRPr="00546515">
        <w:t>, delta-7-avenasterol, 24-methylene</w:t>
      </w:r>
      <w:r w:rsidRPr="00546515">
        <w:t xml:space="preserve"> </w:t>
      </w:r>
      <w:r w:rsidR="00607A6C" w:rsidRPr="00546515">
        <w:t>cholesterol, delta-5</w:t>
      </w:r>
      <w:r w:rsidR="00D12039" w:rsidRPr="00546515">
        <w:t>,</w:t>
      </w:r>
      <w:r w:rsidR="00607A6C" w:rsidRPr="00546515">
        <w:t>24-stigmastadienol</w:t>
      </w:r>
      <w:r w:rsidRPr="00546515">
        <w:t>,</w:t>
      </w:r>
      <w:r w:rsidRPr="00546515">
        <w:rPr>
          <w:rFonts w:ascii="TimesNewRomanPSMT" w:hAnsi="TimesNewRomanPSMT" w:cs="TimesNewRomanPSMT"/>
          <w:sz w:val="24"/>
        </w:rPr>
        <w:t xml:space="preserve"> </w:t>
      </w:r>
      <w:r w:rsidRPr="00546515">
        <w:t xml:space="preserve">copper, manganese, sodium, zinc, </w:t>
      </w:r>
      <w:r w:rsidR="00703AFF" w:rsidRPr="00546515">
        <w:t>beta-tocopherol, biotin</w:t>
      </w:r>
      <w:r w:rsidR="0045273B" w:rsidRPr="00546515">
        <w:t>, pantothenic acid</w:t>
      </w:r>
      <w:r w:rsidR="000F16D5" w:rsidRPr="00546515">
        <w:t xml:space="preserve"> (vitamin B5)</w:t>
      </w:r>
      <w:r w:rsidR="0045273B" w:rsidRPr="00546515">
        <w:t>, pyridoxine</w:t>
      </w:r>
      <w:r w:rsidR="000F16D5" w:rsidRPr="00546515">
        <w:t xml:space="preserve"> (vitamin B6)</w:t>
      </w:r>
      <w:r w:rsidR="0045273B" w:rsidRPr="00546515">
        <w:t xml:space="preserve">, riboflavin </w:t>
      </w:r>
      <w:r w:rsidR="000F16D5" w:rsidRPr="00546515">
        <w:t>(vitamin B2)</w:t>
      </w:r>
      <w:r w:rsidR="00434ABD" w:rsidRPr="00546515">
        <w:t xml:space="preserve"> and</w:t>
      </w:r>
      <w:r w:rsidR="0045273B" w:rsidRPr="00546515">
        <w:t xml:space="preserve"> vitamin</w:t>
      </w:r>
      <w:r w:rsidR="000F16D5" w:rsidRPr="00546515">
        <w:t xml:space="preserve"> </w:t>
      </w:r>
      <w:r w:rsidR="0045273B" w:rsidRPr="00546515">
        <w:t>K</w:t>
      </w:r>
      <w:r w:rsidR="00434ABD" w:rsidRPr="00546515">
        <w:t>, their values were very low and close to LOQ.</w:t>
      </w:r>
      <w:r w:rsidR="00B831E1" w:rsidRPr="00546515">
        <w:t xml:space="preserve"> </w:t>
      </w:r>
      <w:r w:rsidR="00BA3ACF" w:rsidRPr="00546515">
        <w:t xml:space="preserve">Therefore, it is unlikely that there is biological relevance associated with the statistical differences. </w:t>
      </w:r>
      <w:r w:rsidR="00B831E1" w:rsidRPr="00546515">
        <w:t xml:space="preserve"> </w:t>
      </w:r>
    </w:p>
    <w:p w:rsidR="00F679EC" w:rsidRPr="00546515" w:rsidRDefault="00F679EC" w:rsidP="0003705C">
      <w:pPr>
        <w:pStyle w:val="1Para"/>
        <w:numPr>
          <w:ilvl w:val="0"/>
          <w:numId w:val="0"/>
        </w:numPr>
        <w:tabs>
          <w:tab w:val="left" w:pos="1134"/>
        </w:tabs>
        <w:spacing w:before="240"/>
        <w:ind w:left="567" w:right="1051"/>
        <w:rPr>
          <w:b/>
          <w:szCs w:val="22"/>
        </w:rPr>
      </w:pPr>
      <w:r w:rsidRPr="00546515">
        <w:rPr>
          <w:b/>
          <w:szCs w:val="22"/>
        </w:rPr>
        <w:t xml:space="preserve">Table </w:t>
      </w:r>
      <w:r w:rsidRPr="00546515">
        <w:rPr>
          <w:b/>
          <w:szCs w:val="22"/>
        </w:rPr>
        <w:fldChar w:fldCharType="begin"/>
      </w:r>
      <w:r w:rsidRPr="00546515">
        <w:rPr>
          <w:b/>
          <w:szCs w:val="22"/>
        </w:rPr>
        <w:instrText xml:space="preserve"> SEQ Table \* ARABIC </w:instrText>
      </w:r>
      <w:r w:rsidRPr="00546515">
        <w:rPr>
          <w:b/>
          <w:szCs w:val="22"/>
        </w:rPr>
        <w:fldChar w:fldCharType="separate"/>
      </w:r>
      <w:r w:rsidR="00805C97">
        <w:rPr>
          <w:b/>
          <w:noProof/>
          <w:szCs w:val="22"/>
        </w:rPr>
        <w:t>4</w:t>
      </w:r>
      <w:r w:rsidRPr="00546515">
        <w:rPr>
          <w:b/>
          <w:szCs w:val="22"/>
        </w:rPr>
        <w:fldChar w:fldCharType="end"/>
      </w:r>
      <w:r w:rsidRPr="00546515">
        <w:rPr>
          <w:b/>
          <w:szCs w:val="22"/>
        </w:rPr>
        <w:tab/>
      </w:r>
      <w:r w:rsidR="009F1D48" w:rsidRPr="00546515">
        <w:rPr>
          <w:b/>
          <w:szCs w:val="22"/>
        </w:rPr>
        <w:t>Proximate</w:t>
      </w:r>
      <w:r w:rsidRPr="00546515">
        <w:rPr>
          <w:b/>
          <w:szCs w:val="22"/>
        </w:rPr>
        <w:t xml:space="preserve"> levels (%DW) that are significantly different (P&lt;0.05) between the seed of DHA canola and the parental variety AV Jade</w:t>
      </w:r>
    </w:p>
    <w:tbl>
      <w:tblPr>
        <w:tblStyle w:val="TableGrid1"/>
        <w:tblW w:w="0" w:type="auto"/>
        <w:tblInd w:w="534" w:type="dxa"/>
        <w:tblLook w:val="04A0" w:firstRow="1" w:lastRow="0" w:firstColumn="1" w:lastColumn="0" w:noHBand="0" w:noVBand="1"/>
        <w:tblCaption w:val="Table 4  Proximate levels (%DW) that are significantly different (P&lt;0.05) between the seed of DHA canola and the parental variety AV Jade"/>
        <w:tblDescription w:val="This table lists all the proximates that showed significantly different levels between DHA canola and AV Jade in the seed. The table has four columns, one each for Analyte, DHA canola, AV Jade and Reference range."/>
      </w:tblPr>
      <w:tblGrid>
        <w:gridCol w:w="1701"/>
        <w:gridCol w:w="1842"/>
        <w:gridCol w:w="1985"/>
        <w:gridCol w:w="2268"/>
      </w:tblGrid>
      <w:tr w:rsidR="00F679EC" w:rsidRPr="00546515" w:rsidTr="0017169A">
        <w:trPr>
          <w:tblHeader/>
        </w:trPr>
        <w:tc>
          <w:tcPr>
            <w:tcW w:w="1701" w:type="dxa"/>
            <w:tcBorders>
              <w:left w:val="nil"/>
              <w:right w:val="nil"/>
            </w:tcBorders>
            <w:shd w:val="clear" w:color="auto" w:fill="D9D9D9" w:themeFill="background1" w:themeFillShade="D9"/>
          </w:tcPr>
          <w:p w:rsidR="00F679EC" w:rsidRPr="00546515" w:rsidRDefault="00F679EC" w:rsidP="00F679EC">
            <w:pPr>
              <w:rPr>
                <w:b/>
                <w:sz w:val="20"/>
                <w:szCs w:val="20"/>
              </w:rPr>
            </w:pPr>
            <w:proofErr w:type="spellStart"/>
            <w:r w:rsidRPr="00546515">
              <w:rPr>
                <w:b/>
                <w:sz w:val="20"/>
                <w:szCs w:val="20"/>
              </w:rPr>
              <w:t>Analyte</w:t>
            </w:r>
            <w:proofErr w:type="spellEnd"/>
          </w:p>
        </w:tc>
        <w:tc>
          <w:tcPr>
            <w:tcW w:w="1842" w:type="dxa"/>
            <w:tcBorders>
              <w:left w:val="nil"/>
              <w:right w:val="nil"/>
            </w:tcBorders>
            <w:shd w:val="clear" w:color="auto" w:fill="D9D9D9" w:themeFill="background1" w:themeFillShade="D9"/>
          </w:tcPr>
          <w:p w:rsidR="00F679EC" w:rsidRPr="00546515" w:rsidRDefault="00F679EC" w:rsidP="003F638A">
            <w:pPr>
              <w:jc w:val="center"/>
              <w:rPr>
                <w:b/>
                <w:sz w:val="20"/>
                <w:szCs w:val="20"/>
              </w:rPr>
            </w:pPr>
            <w:r w:rsidRPr="00546515">
              <w:rPr>
                <w:b/>
                <w:sz w:val="20"/>
                <w:szCs w:val="20"/>
              </w:rPr>
              <w:t>DHA canola</w:t>
            </w:r>
          </w:p>
        </w:tc>
        <w:tc>
          <w:tcPr>
            <w:tcW w:w="1985" w:type="dxa"/>
            <w:tcBorders>
              <w:left w:val="nil"/>
              <w:right w:val="nil"/>
            </w:tcBorders>
            <w:shd w:val="clear" w:color="auto" w:fill="D9D9D9" w:themeFill="background1" w:themeFillShade="D9"/>
          </w:tcPr>
          <w:p w:rsidR="00F679EC" w:rsidRPr="00546515" w:rsidRDefault="00F679EC" w:rsidP="003F638A">
            <w:pPr>
              <w:jc w:val="center"/>
              <w:rPr>
                <w:b/>
                <w:sz w:val="20"/>
                <w:szCs w:val="20"/>
              </w:rPr>
            </w:pPr>
            <w:r w:rsidRPr="00546515">
              <w:rPr>
                <w:b/>
                <w:sz w:val="20"/>
                <w:szCs w:val="20"/>
              </w:rPr>
              <w:t>AV Jade</w:t>
            </w:r>
          </w:p>
        </w:tc>
        <w:tc>
          <w:tcPr>
            <w:tcW w:w="2268" w:type="dxa"/>
            <w:tcBorders>
              <w:left w:val="nil"/>
              <w:right w:val="nil"/>
            </w:tcBorders>
            <w:shd w:val="clear" w:color="auto" w:fill="D9D9D9" w:themeFill="background1" w:themeFillShade="D9"/>
          </w:tcPr>
          <w:p w:rsidR="00F679EC" w:rsidRPr="00546515" w:rsidRDefault="00F679EC" w:rsidP="003F638A">
            <w:pPr>
              <w:jc w:val="center"/>
              <w:rPr>
                <w:b/>
                <w:sz w:val="20"/>
                <w:szCs w:val="20"/>
              </w:rPr>
            </w:pPr>
            <w:r w:rsidRPr="00546515">
              <w:rPr>
                <w:b/>
                <w:sz w:val="20"/>
                <w:szCs w:val="20"/>
              </w:rPr>
              <w:t>Reference range</w:t>
            </w:r>
          </w:p>
        </w:tc>
      </w:tr>
      <w:tr w:rsidR="00F679EC" w:rsidRPr="00546515" w:rsidTr="00F16419">
        <w:tc>
          <w:tcPr>
            <w:tcW w:w="1701" w:type="dxa"/>
            <w:tcBorders>
              <w:left w:val="nil"/>
              <w:right w:val="nil"/>
            </w:tcBorders>
          </w:tcPr>
          <w:p w:rsidR="00F679EC" w:rsidRPr="00546515" w:rsidRDefault="00F679EC" w:rsidP="00F679EC">
            <w:pPr>
              <w:rPr>
                <w:sz w:val="20"/>
                <w:szCs w:val="20"/>
              </w:rPr>
            </w:pPr>
            <w:r w:rsidRPr="00546515">
              <w:rPr>
                <w:sz w:val="20"/>
                <w:szCs w:val="20"/>
              </w:rPr>
              <w:t>Ash</w:t>
            </w:r>
          </w:p>
        </w:tc>
        <w:tc>
          <w:tcPr>
            <w:tcW w:w="1842" w:type="dxa"/>
            <w:tcBorders>
              <w:left w:val="nil"/>
              <w:right w:val="nil"/>
            </w:tcBorders>
          </w:tcPr>
          <w:p w:rsidR="00F679EC" w:rsidRPr="00546515" w:rsidRDefault="00F679EC" w:rsidP="003F638A">
            <w:pPr>
              <w:jc w:val="center"/>
              <w:rPr>
                <w:b/>
                <w:sz w:val="20"/>
                <w:szCs w:val="20"/>
              </w:rPr>
            </w:pPr>
            <w:r w:rsidRPr="00546515">
              <w:rPr>
                <w:sz w:val="20"/>
                <w:szCs w:val="20"/>
              </w:rPr>
              <w:t>3.8±0.4</w:t>
            </w:r>
          </w:p>
        </w:tc>
        <w:tc>
          <w:tcPr>
            <w:tcW w:w="1985" w:type="dxa"/>
            <w:tcBorders>
              <w:left w:val="nil"/>
              <w:right w:val="nil"/>
            </w:tcBorders>
          </w:tcPr>
          <w:p w:rsidR="00F679EC" w:rsidRPr="00546515" w:rsidRDefault="00F679EC" w:rsidP="003F638A">
            <w:pPr>
              <w:jc w:val="center"/>
              <w:rPr>
                <w:b/>
                <w:sz w:val="20"/>
                <w:szCs w:val="20"/>
              </w:rPr>
            </w:pPr>
            <w:r w:rsidRPr="00546515">
              <w:rPr>
                <w:sz w:val="20"/>
                <w:szCs w:val="20"/>
              </w:rPr>
              <w:t>3.7±0.5</w:t>
            </w:r>
          </w:p>
        </w:tc>
        <w:tc>
          <w:tcPr>
            <w:tcW w:w="2268" w:type="dxa"/>
            <w:tcBorders>
              <w:left w:val="nil"/>
              <w:right w:val="nil"/>
            </w:tcBorders>
          </w:tcPr>
          <w:p w:rsidR="00F679EC" w:rsidRPr="00546515" w:rsidRDefault="00F679EC" w:rsidP="003F638A">
            <w:pPr>
              <w:jc w:val="center"/>
              <w:rPr>
                <w:b/>
                <w:sz w:val="20"/>
                <w:szCs w:val="20"/>
              </w:rPr>
            </w:pPr>
            <w:r w:rsidRPr="00546515">
              <w:rPr>
                <w:sz w:val="20"/>
                <w:szCs w:val="20"/>
              </w:rPr>
              <w:t>2.7-4.5</w:t>
            </w:r>
          </w:p>
        </w:tc>
      </w:tr>
      <w:tr w:rsidR="00F679EC" w:rsidRPr="00546515" w:rsidTr="00F16419">
        <w:tc>
          <w:tcPr>
            <w:tcW w:w="1701" w:type="dxa"/>
            <w:tcBorders>
              <w:left w:val="nil"/>
              <w:right w:val="nil"/>
            </w:tcBorders>
          </w:tcPr>
          <w:p w:rsidR="00F679EC" w:rsidRPr="00546515" w:rsidRDefault="00F679EC" w:rsidP="00F679EC">
            <w:pPr>
              <w:rPr>
                <w:sz w:val="20"/>
                <w:szCs w:val="20"/>
              </w:rPr>
            </w:pPr>
            <w:r w:rsidRPr="00546515">
              <w:rPr>
                <w:sz w:val="20"/>
                <w:szCs w:val="20"/>
              </w:rPr>
              <w:t>Carbohydrates</w:t>
            </w:r>
          </w:p>
        </w:tc>
        <w:tc>
          <w:tcPr>
            <w:tcW w:w="1842" w:type="dxa"/>
            <w:tcBorders>
              <w:left w:val="nil"/>
              <w:right w:val="nil"/>
            </w:tcBorders>
          </w:tcPr>
          <w:p w:rsidR="00F679EC" w:rsidRPr="00546515" w:rsidRDefault="00F679EC" w:rsidP="003F638A">
            <w:pPr>
              <w:jc w:val="center"/>
              <w:rPr>
                <w:b/>
                <w:sz w:val="20"/>
                <w:szCs w:val="20"/>
              </w:rPr>
            </w:pPr>
            <w:r w:rsidRPr="00546515">
              <w:rPr>
                <w:sz w:val="20"/>
                <w:szCs w:val="20"/>
              </w:rPr>
              <w:t>35.4±2.0</w:t>
            </w:r>
          </w:p>
        </w:tc>
        <w:tc>
          <w:tcPr>
            <w:tcW w:w="1985" w:type="dxa"/>
            <w:tcBorders>
              <w:left w:val="nil"/>
              <w:right w:val="nil"/>
            </w:tcBorders>
          </w:tcPr>
          <w:p w:rsidR="00F679EC" w:rsidRPr="00546515" w:rsidRDefault="00F679EC" w:rsidP="003F638A">
            <w:pPr>
              <w:jc w:val="center"/>
              <w:rPr>
                <w:b/>
                <w:sz w:val="20"/>
                <w:szCs w:val="20"/>
              </w:rPr>
            </w:pPr>
            <w:r w:rsidRPr="00546515">
              <w:rPr>
                <w:sz w:val="20"/>
                <w:szCs w:val="20"/>
              </w:rPr>
              <w:t>33.0±2.3</w:t>
            </w:r>
          </w:p>
        </w:tc>
        <w:tc>
          <w:tcPr>
            <w:tcW w:w="2268" w:type="dxa"/>
            <w:tcBorders>
              <w:left w:val="nil"/>
              <w:right w:val="nil"/>
            </w:tcBorders>
          </w:tcPr>
          <w:p w:rsidR="00F679EC" w:rsidRPr="00546515" w:rsidRDefault="00F679EC" w:rsidP="003F638A">
            <w:pPr>
              <w:jc w:val="center"/>
              <w:rPr>
                <w:b/>
                <w:sz w:val="20"/>
                <w:szCs w:val="20"/>
              </w:rPr>
            </w:pPr>
            <w:r w:rsidRPr="00546515">
              <w:rPr>
                <w:sz w:val="20"/>
                <w:szCs w:val="20"/>
              </w:rPr>
              <w:t>27.3-42.3</w:t>
            </w:r>
          </w:p>
        </w:tc>
      </w:tr>
      <w:tr w:rsidR="00F679EC" w:rsidRPr="00546515" w:rsidTr="00F16419">
        <w:tc>
          <w:tcPr>
            <w:tcW w:w="1701" w:type="dxa"/>
            <w:tcBorders>
              <w:left w:val="nil"/>
              <w:right w:val="nil"/>
            </w:tcBorders>
          </w:tcPr>
          <w:p w:rsidR="00F679EC" w:rsidRPr="00546515" w:rsidRDefault="00F679EC" w:rsidP="00F679EC">
            <w:pPr>
              <w:rPr>
                <w:sz w:val="20"/>
                <w:szCs w:val="20"/>
              </w:rPr>
            </w:pPr>
            <w:r w:rsidRPr="00546515">
              <w:rPr>
                <w:sz w:val="20"/>
                <w:szCs w:val="20"/>
              </w:rPr>
              <w:t>Crude fat</w:t>
            </w:r>
          </w:p>
        </w:tc>
        <w:tc>
          <w:tcPr>
            <w:tcW w:w="1842" w:type="dxa"/>
            <w:tcBorders>
              <w:left w:val="nil"/>
              <w:right w:val="nil"/>
            </w:tcBorders>
          </w:tcPr>
          <w:p w:rsidR="00F679EC" w:rsidRPr="00546515" w:rsidRDefault="00F679EC" w:rsidP="003F638A">
            <w:pPr>
              <w:jc w:val="center"/>
              <w:rPr>
                <w:sz w:val="20"/>
                <w:szCs w:val="20"/>
              </w:rPr>
            </w:pPr>
            <w:r w:rsidRPr="00546515">
              <w:rPr>
                <w:sz w:val="20"/>
                <w:szCs w:val="20"/>
              </w:rPr>
              <w:t>30.5±2.7</w:t>
            </w:r>
          </w:p>
        </w:tc>
        <w:tc>
          <w:tcPr>
            <w:tcW w:w="1985" w:type="dxa"/>
            <w:tcBorders>
              <w:left w:val="nil"/>
              <w:right w:val="nil"/>
            </w:tcBorders>
          </w:tcPr>
          <w:p w:rsidR="00F679EC" w:rsidRPr="00546515" w:rsidRDefault="00F679EC" w:rsidP="003F638A">
            <w:pPr>
              <w:jc w:val="center"/>
              <w:rPr>
                <w:sz w:val="20"/>
                <w:szCs w:val="20"/>
              </w:rPr>
            </w:pPr>
            <w:r w:rsidRPr="00546515">
              <w:rPr>
                <w:sz w:val="20"/>
                <w:szCs w:val="20"/>
              </w:rPr>
              <w:t>33.2±2.9</w:t>
            </w:r>
          </w:p>
        </w:tc>
        <w:tc>
          <w:tcPr>
            <w:tcW w:w="2268" w:type="dxa"/>
            <w:tcBorders>
              <w:left w:val="nil"/>
              <w:right w:val="nil"/>
            </w:tcBorders>
          </w:tcPr>
          <w:p w:rsidR="00F679EC" w:rsidRPr="00546515" w:rsidRDefault="00F679EC" w:rsidP="003F638A">
            <w:pPr>
              <w:jc w:val="center"/>
              <w:rPr>
                <w:sz w:val="20"/>
                <w:szCs w:val="20"/>
              </w:rPr>
            </w:pPr>
            <w:r w:rsidRPr="00546515">
              <w:rPr>
                <w:sz w:val="20"/>
                <w:szCs w:val="20"/>
              </w:rPr>
              <w:t>25.5-42.1</w:t>
            </w:r>
          </w:p>
        </w:tc>
      </w:tr>
    </w:tbl>
    <w:p w:rsidR="00F679EC" w:rsidRPr="00546515" w:rsidRDefault="00F679EC" w:rsidP="00F679EC">
      <w:pPr>
        <w:pStyle w:val="Caption"/>
      </w:pPr>
    </w:p>
    <w:p w:rsidR="003F638A" w:rsidRPr="00546515" w:rsidRDefault="003F638A" w:rsidP="0003705C">
      <w:pPr>
        <w:pStyle w:val="1Para"/>
        <w:numPr>
          <w:ilvl w:val="0"/>
          <w:numId w:val="0"/>
        </w:numPr>
        <w:tabs>
          <w:tab w:val="left" w:pos="1134"/>
        </w:tabs>
        <w:spacing w:before="240"/>
        <w:ind w:left="567" w:right="1051"/>
        <w:rPr>
          <w:b/>
          <w:szCs w:val="22"/>
        </w:rPr>
      </w:pPr>
      <w:r w:rsidRPr="00546515">
        <w:rPr>
          <w:b/>
          <w:szCs w:val="22"/>
        </w:rPr>
        <w:t xml:space="preserve">Table </w:t>
      </w:r>
      <w:r w:rsidRPr="00546515">
        <w:rPr>
          <w:b/>
          <w:szCs w:val="22"/>
        </w:rPr>
        <w:fldChar w:fldCharType="begin"/>
      </w:r>
      <w:r w:rsidRPr="00546515">
        <w:rPr>
          <w:b/>
          <w:szCs w:val="22"/>
        </w:rPr>
        <w:instrText xml:space="preserve"> SEQ Table \* ARABIC </w:instrText>
      </w:r>
      <w:r w:rsidRPr="00546515">
        <w:rPr>
          <w:b/>
          <w:szCs w:val="22"/>
        </w:rPr>
        <w:fldChar w:fldCharType="separate"/>
      </w:r>
      <w:r w:rsidR="00805C97">
        <w:rPr>
          <w:b/>
          <w:noProof/>
          <w:szCs w:val="22"/>
        </w:rPr>
        <w:t>5</w:t>
      </w:r>
      <w:r w:rsidRPr="00546515">
        <w:rPr>
          <w:b/>
          <w:szCs w:val="22"/>
        </w:rPr>
        <w:fldChar w:fldCharType="end"/>
      </w:r>
      <w:r w:rsidRPr="00546515">
        <w:rPr>
          <w:b/>
          <w:szCs w:val="22"/>
        </w:rPr>
        <w:tab/>
        <w:t xml:space="preserve">Amino acid levels </w:t>
      </w:r>
      <w:r w:rsidR="0003705C" w:rsidRPr="00546515">
        <w:rPr>
          <w:b/>
          <w:szCs w:val="22"/>
        </w:rPr>
        <w:t xml:space="preserve">(%DW) </w:t>
      </w:r>
      <w:r w:rsidRPr="00546515">
        <w:rPr>
          <w:b/>
          <w:szCs w:val="22"/>
        </w:rPr>
        <w:t>that are significantly different (P&lt;0.05) between</w:t>
      </w:r>
      <w:r w:rsidR="00BF3DBF" w:rsidRPr="00546515">
        <w:rPr>
          <w:b/>
          <w:szCs w:val="22"/>
        </w:rPr>
        <w:t xml:space="preserve"> the seed of DHA canola and</w:t>
      </w:r>
      <w:r w:rsidRPr="00546515">
        <w:rPr>
          <w:b/>
          <w:szCs w:val="22"/>
        </w:rPr>
        <w:t xml:space="preserve"> AV Jade</w:t>
      </w:r>
    </w:p>
    <w:tbl>
      <w:tblPr>
        <w:tblStyle w:val="TableGrid"/>
        <w:tblW w:w="0" w:type="auto"/>
        <w:tblInd w:w="534" w:type="dxa"/>
        <w:tblBorders>
          <w:left w:val="none" w:sz="0" w:space="0" w:color="auto"/>
          <w:right w:val="none" w:sz="0" w:space="0" w:color="auto"/>
          <w:insideV w:val="none" w:sz="0" w:space="0" w:color="auto"/>
        </w:tblBorders>
        <w:tblLook w:val="04A0" w:firstRow="1" w:lastRow="0" w:firstColumn="1" w:lastColumn="0" w:noHBand="0" w:noVBand="1"/>
        <w:tblCaption w:val="Table 5  Amino acid levels (%DW) that are significantly different (P&lt;0.05) between the seed of DHA canola and AV Jade"/>
        <w:tblDescription w:val="This table lists all the amino acids that showed significantly different levels between DHA canola and AV Jade in the seed. The table has four columns, one each for Analyte, DHA canola, AV Jade and Reference range."/>
      </w:tblPr>
      <w:tblGrid>
        <w:gridCol w:w="1701"/>
        <w:gridCol w:w="1842"/>
        <w:gridCol w:w="1985"/>
        <w:gridCol w:w="2268"/>
      </w:tblGrid>
      <w:tr w:rsidR="0003705C" w:rsidRPr="00546515" w:rsidTr="0017169A">
        <w:trPr>
          <w:tblHeader/>
        </w:trPr>
        <w:tc>
          <w:tcPr>
            <w:tcW w:w="1701" w:type="dxa"/>
            <w:shd w:val="clear" w:color="auto" w:fill="D9D9D9" w:themeFill="background1" w:themeFillShade="D9"/>
          </w:tcPr>
          <w:p w:rsidR="003F638A" w:rsidRPr="00546515" w:rsidRDefault="003F638A" w:rsidP="003F638A">
            <w:pPr>
              <w:rPr>
                <w:sz w:val="20"/>
                <w:szCs w:val="20"/>
              </w:rPr>
            </w:pPr>
            <w:proofErr w:type="spellStart"/>
            <w:r w:rsidRPr="00546515">
              <w:rPr>
                <w:sz w:val="20"/>
                <w:szCs w:val="20"/>
              </w:rPr>
              <w:t>Analyte</w:t>
            </w:r>
            <w:proofErr w:type="spellEnd"/>
          </w:p>
        </w:tc>
        <w:tc>
          <w:tcPr>
            <w:tcW w:w="1842" w:type="dxa"/>
            <w:shd w:val="clear" w:color="auto" w:fill="D9D9D9" w:themeFill="background1" w:themeFillShade="D9"/>
          </w:tcPr>
          <w:p w:rsidR="003F638A" w:rsidRPr="00546515" w:rsidRDefault="003F638A" w:rsidP="003F638A">
            <w:pPr>
              <w:jc w:val="center"/>
              <w:rPr>
                <w:sz w:val="20"/>
                <w:szCs w:val="20"/>
              </w:rPr>
            </w:pPr>
            <w:r w:rsidRPr="00546515">
              <w:rPr>
                <w:sz w:val="20"/>
                <w:szCs w:val="20"/>
              </w:rPr>
              <w:t>DHA canola</w:t>
            </w:r>
          </w:p>
        </w:tc>
        <w:tc>
          <w:tcPr>
            <w:tcW w:w="1985" w:type="dxa"/>
            <w:shd w:val="clear" w:color="auto" w:fill="D9D9D9" w:themeFill="background1" w:themeFillShade="D9"/>
          </w:tcPr>
          <w:p w:rsidR="003F638A" w:rsidRPr="00546515" w:rsidRDefault="003F638A" w:rsidP="003F638A">
            <w:pPr>
              <w:jc w:val="center"/>
              <w:rPr>
                <w:sz w:val="20"/>
                <w:szCs w:val="20"/>
              </w:rPr>
            </w:pPr>
            <w:r w:rsidRPr="00546515">
              <w:rPr>
                <w:sz w:val="20"/>
                <w:szCs w:val="20"/>
              </w:rPr>
              <w:t>AV Jade</w:t>
            </w:r>
          </w:p>
        </w:tc>
        <w:tc>
          <w:tcPr>
            <w:tcW w:w="2268" w:type="dxa"/>
            <w:shd w:val="clear" w:color="auto" w:fill="D9D9D9" w:themeFill="background1" w:themeFillShade="D9"/>
          </w:tcPr>
          <w:p w:rsidR="003F638A" w:rsidRPr="00546515" w:rsidRDefault="003F638A" w:rsidP="003F638A">
            <w:pPr>
              <w:jc w:val="center"/>
              <w:rPr>
                <w:sz w:val="20"/>
                <w:szCs w:val="20"/>
              </w:rPr>
            </w:pPr>
            <w:r w:rsidRPr="00546515">
              <w:rPr>
                <w:sz w:val="20"/>
                <w:szCs w:val="20"/>
              </w:rPr>
              <w:t>Reference range</w:t>
            </w:r>
          </w:p>
        </w:tc>
      </w:tr>
      <w:tr w:rsidR="004835BB" w:rsidRPr="00546515" w:rsidTr="00F16419">
        <w:tc>
          <w:tcPr>
            <w:tcW w:w="1701" w:type="dxa"/>
          </w:tcPr>
          <w:p w:rsidR="003F638A" w:rsidRPr="00546515" w:rsidRDefault="003F638A" w:rsidP="003F638A">
            <w:pPr>
              <w:rPr>
                <w:sz w:val="20"/>
                <w:szCs w:val="20"/>
              </w:rPr>
            </w:pPr>
            <w:r w:rsidRPr="00546515">
              <w:rPr>
                <w:sz w:val="20"/>
                <w:szCs w:val="20"/>
              </w:rPr>
              <w:t>Alanine</w:t>
            </w:r>
          </w:p>
        </w:tc>
        <w:tc>
          <w:tcPr>
            <w:tcW w:w="1842" w:type="dxa"/>
          </w:tcPr>
          <w:p w:rsidR="003F638A" w:rsidRPr="00546515" w:rsidRDefault="003F638A" w:rsidP="003F638A">
            <w:pPr>
              <w:jc w:val="center"/>
              <w:rPr>
                <w:sz w:val="20"/>
                <w:szCs w:val="20"/>
              </w:rPr>
            </w:pPr>
            <w:r w:rsidRPr="00546515">
              <w:rPr>
                <w:sz w:val="20"/>
                <w:szCs w:val="20"/>
              </w:rPr>
              <w:t>1.268±0.046</w:t>
            </w:r>
          </w:p>
        </w:tc>
        <w:tc>
          <w:tcPr>
            <w:tcW w:w="1985" w:type="dxa"/>
          </w:tcPr>
          <w:p w:rsidR="003F638A" w:rsidRPr="00546515" w:rsidRDefault="003F638A" w:rsidP="003F638A">
            <w:pPr>
              <w:jc w:val="center"/>
              <w:rPr>
                <w:sz w:val="20"/>
                <w:szCs w:val="20"/>
              </w:rPr>
            </w:pPr>
            <w:r w:rsidRPr="00546515">
              <w:rPr>
                <w:sz w:val="20"/>
                <w:szCs w:val="20"/>
              </w:rPr>
              <w:t>1.239±0.049</w:t>
            </w:r>
          </w:p>
        </w:tc>
        <w:tc>
          <w:tcPr>
            <w:tcW w:w="2268" w:type="dxa"/>
          </w:tcPr>
          <w:p w:rsidR="003F638A" w:rsidRPr="00546515" w:rsidRDefault="003F638A" w:rsidP="003F638A">
            <w:pPr>
              <w:jc w:val="center"/>
              <w:rPr>
                <w:sz w:val="20"/>
                <w:szCs w:val="20"/>
              </w:rPr>
            </w:pPr>
            <w:r w:rsidRPr="00546515">
              <w:rPr>
                <w:sz w:val="20"/>
                <w:szCs w:val="20"/>
              </w:rPr>
              <w:t>0.999-1.340</w:t>
            </w:r>
          </w:p>
        </w:tc>
      </w:tr>
      <w:tr w:rsidR="004835BB" w:rsidRPr="00546515" w:rsidTr="00F16419">
        <w:tc>
          <w:tcPr>
            <w:tcW w:w="1701" w:type="dxa"/>
          </w:tcPr>
          <w:p w:rsidR="003F638A" w:rsidRPr="00546515" w:rsidRDefault="003F638A" w:rsidP="003F638A">
            <w:pPr>
              <w:rPr>
                <w:sz w:val="20"/>
                <w:szCs w:val="20"/>
              </w:rPr>
            </w:pPr>
            <w:r w:rsidRPr="00546515">
              <w:rPr>
                <w:sz w:val="20"/>
                <w:szCs w:val="20"/>
              </w:rPr>
              <w:t>Aspartic acid</w:t>
            </w:r>
          </w:p>
        </w:tc>
        <w:tc>
          <w:tcPr>
            <w:tcW w:w="1842" w:type="dxa"/>
          </w:tcPr>
          <w:p w:rsidR="003F638A" w:rsidRPr="00546515" w:rsidRDefault="003F638A" w:rsidP="003F638A">
            <w:pPr>
              <w:jc w:val="center"/>
              <w:rPr>
                <w:sz w:val="20"/>
                <w:szCs w:val="20"/>
              </w:rPr>
            </w:pPr>
            <w:r w:rsidRPr="00546515">
              <w:rPr>
                <w:sz w:val="20"/>
                <w:szCs w:val="20"/>
              </w:rPr>
              <w:t>2.282±0.097</w:t>
            </w:r>
          </w:p>
        </w:tc>
        <w:tc>
          <w:tcPr>
            <w:tcW w:w="1985" w:type="dxa"/>
          </w:tcPr>
          <w:p w:rsidR="003F638A" w:rsidRPr="00546515" w:rsidRDefault="003F638A" w:rsidP="003F638A">
            <w:pPr>
              <w:jc w:val="center"/>
              <w:rPr>
                <w:sz w:val="20"/>
                <w:szCs w:val="20"/>
              </w:rPr>
            </w:pPr>
            <w:r w:rsidRPr="00546515">
              <w:rPr>
                <w:sz w:val="20"/>
                <w:szCs w:val="20"/>
              </w:rPr>
              <w:t>2.164±0.106</w:t>
            </w:r>
          </w:p>
        </w:tc>
        <w:tc>
          <w:tcPr>
            <w:tcW w:w="2268" w:type="dxa"/>
          </w:tcPr>
          <w:p w:rsidR="003F638A" w:rsidRPr="00546515" w:rsidRDefault="003F638A" w:rsidP="003F638A">
            <w:pPr>
              <w:jc w:val="center"/>
              <w:rPr>
                <w:sz w:val="20"/>
                <w:szCs w:val="20"/>
              </w:rPr>
            </w:pPr>
            <w:r w:rsidRPr="00546515">
              <w:rPr>
                <w:sz w:val="20"/>
                <w:szCs w:val="20"/>
              </w:rPr>
              <w:t>1.680-2.420</w:t>
            </w:r>
          </w:p>
        </w:tc>
      </w:tr>
      <w:tr w:rsidR="004835BB" w:rsidRPr="00546515" w:rsidTr="00F16419">
        <w:tc>
          <w:tcPr>
            <w:tcW w:w="1701" w:type="dxa"/>
          </w:tcPr>
          <w:p w:rsidR="003F638A" w:rsidRPr="00546515" w:rsidRDefault="003F638A" w:rsidP="003F638A">
            <w:pPr>
              <w:rPr>
                <w:sz w:val="20"/>
                <w:szCs w:val="20"/>
              </w:rPr>
            </w:pPr>
            <w:r w:rsidRPr="00546515">
              <w:rPr>
                <w:sz w:val="20"/>
                <w:szCs w:val="20"/>
              </w:rPr>
              <w:t>Glycine</w:t>
            </w:r>
          </w:p>
        </w:tc>
        <w:tc>
          <w:tcPr>
            <w:tcW w:w="1842" w:type="dxa"/>
          </w:tcPr>
          <w:p w:rsidR="003F638A" w:rsidRPr="00546515" w:rsidRDefault="003F638A" w:rsidP="003F638A">
            <w:pPr>
              <w:jc w:val="center"/>
              <w:rPr>
                <w:sz w:val="20"/>
                <w:szCs w:val="20"/>
              </w:rPr>
            </w:pPr>
            <w:r w:rsidRPr="00546515">
              <w:rPr>
                <w:sz w:val="20"/>
                <w:szCs w:val="20"/>
              </w:rPr>
              <w:t>1.584±0.061</w:t>
            </w:r>
          </w:p>
        </w:tc>
        <w:tc>
          <w:tcPr>
            <w:tcW w:w="1985" w:type="dxa"/>
          </w:tcPr>
          <w:p w:rsidR="003F638A" w:rsidRPr="00546515" w:rsidRDefault="003F638A" w:rsidP="003F638A">
            <w:pPr>
              <w:jc w:val="center"/>
              <w:rPr>
                <w:sz w:val="20"/>
                <w:szCs w:val="20"/>
              </w:rPr>
            </w:pPr>
            <w:r w:rsidRPr="00546515">
              <w:rPr>
                <w:sz w:val="20"/>
                <w:szCs w:val="20"/>
              </w:rPr>
              <w:t>1.519±0.062</w:t>
            </w:r>
          </w:p>
        </w:tc>
        <w:tc>
          <w:tcPr>
            <w:tcW w:w="2268" w:type="dxa"/>
          </w:tcPr>
          <w:p w:rsidR="003F638A" w:rsidRPr="00546515" w:rsidRDefault="003F638A" w:rsidP="003F638A">
            <w:pPr>
              <w:jc w:val="center"/>
              <w:rPr>
                <w:sz w:val="20"/>
                <w:szCs w:val="20"/>
              </w:rPr>
            </w:pPr>
            <w:r w:rsidRPr="00546515">
              <w:rPr>
                <w:sz w:val="20"/>
                <w:szCs w:val="20"/>
              </w:rPr>
              <w:t>1.240-1.660</w:t>
            </w:r>
          </w:p>
        </w:tc>
      </w:tr>
      <w:tr w:rsidR="004835BB" w:rsidRPr="00546515" w:rsidTr="00F16419">
        <w:tc>
          <w:tcPr>
            <w:tcW w:w="1701" w:type="dxa"/>
          </w:tcPr>
          <w:p w:rsidR="003F638A" w:rsidRPr="00546515" w:rsidRDefault="003F638A" w:rsidP="003F638A">
            <w:pPr>
              <w:rPr>
                <w:sz w:val="20"/>
                <w:szCs w:val="20"/>
              </w:rPr>
            </w:pPr>
            <w:r w:rsidRPr="00546515">
              <w:rPr>
                <w:sz w:val="20"/>
                <w:szCs w:val="20"/>
              </w:rPr>
              <w:t>Lysine</w:t>
            </w:r>
          </w:p>
        </w:tc>
        <w:tc>
          <w:tcPr>
            <w:tcW w:w="1842" w:type="dxa"/>
          </w:tcPr>
          <w:p w:rsidR="003F638A" w:rsidRPr="00546515" w:rsidRDefault="003F638A" w:rsidP="003F638A">
            <w:pPr>
              <w:jc w:val="center"/>
              <w:rPr>
                <w:sz w:val="20"/>
                <w:szCs w:val="20"/>
              </w:rPr>
            </w:pPr>
            <w:r w:rsidRPr="00546515">
              <w:rPr>
                <w:sz w:val="20"/>
                <w:szCs w:val="20"/>
              </w:rPr>
              <w:t>1.948±0.129</w:t>
            </w:r>
          </w:p>
        </w:tc>
        <w:tc>
          <w:tcPr>
            <w:tcW w:w="1985" w:type="dxa"/>
          </w:tcPr>
          <w:p w:rsidR="003F638A" w:rsidRPr="00546515" w:rsidRDefault="003F638A" w:rsidP="003F638A">
            <w:pPr>
              <w:jc w:val="center"/>
              <w:rPr>
                <w:sz w:val="20"/>
                <w:szCs w:val="20"/>
              </w:rPr>
            </w:pPr>
            <w:r w:rsidRPr="00546515">
              <w:rPr>
                <w:sz w:val="20"/>
                <w:szCs w:val="20"/>
              </w:rPr>
              <w:t>1.890±0.107</w:t>
            </w:r>
          </w:p>
        </w:tc>
        <w:tc>
          <w:tcPr>
            <w:tcW w:w="2268" w:type="dxa"/>
          </w:tcPr>
          <w:p w:rsidR="003F638A" w:rsidRPr="00546515" w:rsidRDefault="003F638A" w:rsidP="003F638A">
            <w:pPr>
              <w:jc w:val="center"/>
              <w:rPr>
                <w:sz w:val="20"/>
                <w:szCs w:val="20"/>
              </w:rPr>
            </w:pPr>
            <w:r w:rsidRPr="00546515">
              <w:rPr>
                <w:sz w:val="20"/>
                <w:szCs w:val="20"/>
              </w:rPr>
              <w:t>1.490-2.140</w:t>
            </w:r>
          </w:p>
        </w:tc>
      </w:tr>
      <w:tr w:rsidR="004835BB" w:rsidRPr="00546515" w:rsidTr="00F16419">
        <w:tc>
          <w:tcPr>
            <w:tcW w:w="1701" w:type="dxa"/>
          </w:tcPr>
          <w:p w:rsidR="003F638A" w:rsidRPr="00546515" w:rsidRDefault="003F638A" w:rsidP="003F638A">
            <w:pPr>
              <w:rPr>
                <w:sz w:val="20"/>
                <w:szCs w:val="20"/>
              </w:rPr>
            </w:pPr>
            <w:r w:rsidRPr="00546515">
              <w:rPr>
                <w:sz w:val="20"/>
                <w:szCs w:val="20"/>
              </w:rPr>
              <w:t>Methionine</w:t>
            </w:r>
          </w:p>
        </w:tc>
        <w:tc>
          <w:tcPr>
            <w:tcW w:w="1842" w:type="dxa"/>
          </w:tcPr>
          <w:p w:rsidR="003F638A" w:rsidRPr="00546515" w:rsidRDefault="003F638A" w:rsidP="003F638A">
            <w:pPr>
              <w:jc w:val="center"/>
              <w:rPr>
                <w:sz w:val="20"/>
                <w:szCs w:val="20"/>
              </w:rPr>
            </w:pPr>
            <w:r w:rsidRPr="00546515">
              <w:rPr>
                <w:sz w:val="20"/>
                <w:szCs w:val="20"/>
              </w:rPr>
              <w:t>0.623±0.027</w:t>
            </w:r>
          </w:p>
        </w:tc>
        <w:tc>
          <w:tcPr>
            <w:tcW w:w="1985" w:type="dxa"/>
          </w:tcPr>
          <w:p w:rsidR="003F638A" w:rsidRPr="00546515" w:rsidRDefault="003F638A" w:rsidP="003F638A">
            <w:pPr>
              <w:jc w:val="center"/>
              <w:rPr>
                <w:sz w:val="20"/>
                <w:szCs w:val="20"/>
              </w:rPr>
            </w:pPr>
            <w:r w:rsidRPr="00546515">
              <w:rPr>
                <w:sz w:val="20"/>
                <w:szCs w:val="20"/>
              </w:rPr>
              <w:t>0.611±0.023</w:t>
            </w:r>
          </w:p>
        </w:tc>
        <w:tc>
          <w:tcPr>
            <w:tcW w:w="2268" w:type="dxa"/>
          </w:tcPr>
          <w:p w:rsidR="003F638A" w:rsidRPr="00546515" w:rsidRDefault="003F638A" w:rsidP="003F638A">
            <w:pPr>
              <w:jc w:val="center"/>
              <w:rPr>
                <w:sz w:val="20"/>
                <w:szCs w:val="20"/>
              </w:rPr>
            </w:pPr>
            <w:r w:rsidRPr="00546515">
              <w:rPr>
                <w:sz w:val="20"/>
                <w:szCs w:val="20"/>
              </w:rPr>
              <w:t>0.490-0.670</w:t>
            </w:r>
          </w:p>
        </w:tc>
      </w:tr>
      <w:tr w:rsidR="004835BB" w:rsidRPr="00546515" w:rsidTr="00F16419">
        <w:tc>
          <w:tcPr>
            <w:tcW w:w="1701" w:type="dxa"/>
          </w:tcPr>
          <w:p w:rsidR="003F638A" w:rsidRPr="00546515" w:rsidRDefault="003F638A" w:rsidP="003F638A">
            <w:pPr>
              <w:rPr>
                <w:sz w:val="20"/>
                <w:szCs w:val="20"/>
              </w:rPr>
            </w:pPr>
            <w:r w:rsidRPr="00546515">
              <w:rPr>
                <w:sz w:val="20"/>
                <w:szCs w:val="20"/>
              </w:rPr>
              <w:t>Proline</w:t>
            </w:r>
          </w:p>
        </w:tc>
        <w:tc>
          <w:tcPr>
            <w:tcW w:w="1842" w:type="dxa"/>
          </w:tcPr>
          <w:p w:rsidR="003F638A" w:rsidRPr="00546515" w:rsidRDefault="003F638A" w:rsidP="003F638A">
            <w:pPr>
              <w:jc w:val="center"/>
              <w:rPr>
                <w:sz w:val="20"/>
                <w:szCs w:val="20"/>
              </w:rPr>
            </w:pPr>
            <w:r w:rsidRPr="00546515">
              <w:rPr>
                <w:sz w:val="20"/>
                <w:szCs w:val="20"/>
              </w:rPr>
              <w:t>1.865±0.091</w:t>
            </w:r>
          </w:p>
        </w:tc>
        <w:tc>
          <w:tcPr>
            <w:tcW w:w="1985" w:type="dxa"/>
          </w:tcPr>
          <w:p w:rsidR="003F638A" w:rsidRPr="00546515" w:rsidRDefault="003F638A" w:rsidP="003F638A">
            <w:pPr>
              <w:jc w:val="center"/>
              <w:rPr>
                <w:sz w:val="20"/>
                <w:szCs w:val="20"/>
              </w:rPr>
            </w:pPr>
            <w:r w:rsidRPr="00546515">
              <w:rPr>
                <w:sz w:val="20"/>
                <w:szCs w:val="20"/>
              </w:rPr>
              <w:t>1.925±0.086</w:t>
            </w:r>
          </w:p>
        </w:tc>
        <w:tc>
          <w:tcPr>
            <w:tcW w:w="2268" w:type="dxa"/>
          </w:tcPr>
          <w:p w:rsidR="003F638A" w:rsidRPr="00546515" w:rsidRDefault="003F638A" w:rsidP="003F638A">
            <w:pPr>
              <w:jc w:val="center"/>
              <w:rPr>
                <w:sz w:val="20"/>
                <w:szCs w:val="20"/>
              </w:rPr>
            </w:pPr>
            <w:r w:rsidRPr="00546515">
              <w:rPr>
                <w:sz w:val="20"/>
                <w:szCs w:val="20"/>
              </w:rPr>
              <w:t>1.460-2.050</w:t>
            </w:r>
          </w:p>
        </w:tc>
      </w:tr>
      <w:tr w:rsidR="004835BB" w:rsidRPr="00546515" w:rsidTr="00F16419">
        <w:tc>
          <w:tcPr>
            <w:tcW w:w="1701" w:type="dxa"/>
          </w:tcPr>
          <w:p w:rsidR="003F638A" w:rsidRPr="00546515" w:rsidRDefault="003F638A" w:rsidP="003F638A">
            <w:pPr>
              <w:rPr>
                <w:sz w:val="20"/>
                <w:szCs w:val="20"/>
              </w:rPr>
            </w:pPr>
            <w:r w:rsidRPr="00546515">
              <w:rPr>
                <w:sz w:val="20"/>
                <w:szCs w:val="20"/>
              </w:rPr>
              <w:t>Threonine</w:t>
            </w:r>
          </w:p>
        </w:tc>
        <w:tc>
          <w:tcPr>
            <w:tcW w:w="1842" w:type="dxa"/>
          </w:tcPr>
          <w:p w:rsidR="003F638A" w:rsidRPr="00546515" w:rsidRDefault="003F638A" w:rsidP="003F638A">
            <w:pPr>
              <w:jc w:val="center"/>
              <w:rPr>
                <w:sz w:val="20"/>
                <w:szCs w:val="20"/>
              </w:rPr>
            </w:pPr>
            <w:r w:rsidRPr="00546515">
              <w:rPr>
                <w:sz w:val="20"/>
                <w:szCs w:val="20"/>
              </w:rPr>
              <w:t>1.318±0.045</w:t>
            </w:r>
          </w:p>
        </w:tc>
        <w:tc>
          <w:tcPr>
            <w:tcW w:w="1985" w:type="dxa"/>
          </w:tcPr>
          <w:p w:rsidR="003F638A" w:rsidRPr="00546515" w:rsidRDefault="003F638A" w:rsidP="003F638A">
            <w:pPr>
              <w:jc w:val="center"/>
              <w:rPr>
                <w:sz w:val="20"/>
                <w:szCs w:val="20"/>
              </w:rPr>
            </w:pPr>
            <w:r w:rsidRPr="00546515">
              <w:rPr>
                <w:sz w:val="20"/>
                <w:szCs w:val="20"/>
              </w:rPr>
              <w:t>1.280±0.044</w:t>
            </w:r>
          </w:p>
        </w:tc>
        <w:tc>
          <w:tcPr>
            <w:tcW w:w="2268" w:type="dxa"/>
          </w:tcPr>
          <w:p w:rsidR="003F638A" w:rsidRPr="00546515" w:rsidRDefault="003F638A" w:rsidP="003F638A">
            <w:pPr>
              <w:jc w:val="center"/>
              <w:rPr>
                <w:sz w:val="20"/>
                <w:szCs w:val="20"/>
              </w:rPr>
            </w:pPr>
            <w:r w:rsidRPr="00546515">
              <w:rPr>
                <w:sz w:val="20"/>
                <w:szCs w:val="20"/>
              </w:rPr>
              <w:t>1.040-1.360</w:t>
            </w:r>
          </w:p>
        </w:tc>
      </w:tr>
      <w:tr w:rsidR="004835BB" w:rsidRPr="00546515" w:rsidTr="00F16419">
        <w:tc>
          <w:tcPr>
            <w:tcW w:w="1701" w:type="dxa"/>
          </w:tcPr>
          <w:p w:rsidR="003F638A" w:rsidRPr="00546515" w:rsidRDefault="003F638A" w:rsidP="003F638A">
            <w:pPr>
              <w:rPr>
                <w:sz w:val="20"/>
                <w:szCs w:val="20"/>
              </w:rPr>
            </w:pPr>
            <w:r w:rsidRPr="00546515">
              <w:rPr>
                <w:sz w:val="20"/>
                <w:szCs w:val="20"/>
              </w:rPr>
              <w:t>Tyrosine</w:t>
            </w:r>
          </w:p>
        </w:tc>
        <w:tc>
          <w:tcPr>
            <w:tcW w:w="1842" w:type="dxa"/>
          </w:tcPr>
          <w:p w:rsidR="003F638A" w:rsidRPr="00546515" w:rsidRDefault="003F638A" w:rsidP="003F638A">
            <w:pPr>
              <w:jc w:val="center"/>
              <w:rPr>
                <w:sz w:val="20"/>
                <w:szCs w:val="20"/>
              </w:rPr>
            </w:pPr>
            <w:r w:rsidRPr="00546515">
              <w:rPr>
                <w:sz w:val="20"/>
                <w:szCs w:val="20"/>
              </w:rPr>
              <w:t>0.817±0.029</w:t>
            </w:r>
          </w:p>
        </w:tc>
        <w:tc>
          <w:tcPr>
            <w:tcW w:w="1985" w:type="dxa"/>
          </w:tcPr>
          <w:p w:rsidR="003F638A" w:rsidRPr="00546515" w:rsidRDefault="003F638A" w:rsidP="003F638A">
            <w:pPr>
              <w:jc w:val="center"/>
              <w:rPr>
                <w:sz w:val="20"/>
                <w:szCs w:val="20"/>
              </w:rPr>
            </w:pPr>
            <w:r w:rsidRPr="00546515">
              <w:rPr>
                <w:sz w:val="20"/>
                <w:szCs w:val="20"/>
              </w:rPr>
              <w:t>0.789±0.035</w:t>
            </w:r>
          </w:p>
        </w:tc>
        <w:tc>
          <w:tcPr>
            <w:tcW w:w="2268" w:type="dxa"/>
          </w:tcPr>
          <w:p w:rsidR="003F638A" w:rsidRPr="00546515" w:rsidRDefault="003F638A" w:rsidP="003F638A">
            <w:pPr>
              <w:jc w:val="center"/>
              <w:rPr>
                <w:sz w:val="20"/>
                <w:szCs w:val="20"/>
              </w:rPr>
            </w:pPr>
            <w:r w:rsidRPr="00546515">
              <w:rPr>
                <w:sz w:val="20"/>
                <w:szCs w:val="20"/>
              </w:rPr>
              <w:t>0.644-0.839</w:t>
            </w:r>
          </w:p>
        </w:tc>
      </w:tr>
    </w:tbl>
    <w:p w:rsidR="003F638A" w:rsidRPr="00546515" w:rsidRDefault="003F638A" w:rsidP="003F638A"/>
    <w:p w:rsidR="003F638A" w:rsidRPr="00546515" w:rsidRDefault="0003705C" w:rsidP="004835BB">
      <w:pPr>
        <w:pStyle w:val="1Para"/>
        <w:numPr>
          <w:ilvl w:val="0"/>
          <w:numId w:val="0"/>
        </w:numPr>
        <w:tabs>
          <w:tab w:val="left" w:pos="1134"/>
        </w:tabs>
        <w:spacing w:before="240"/>
        <w:ind w:left="567" w:right="1193"/>
        <w:rPr>
          <w:b/>
          <w:szCs w:val="22"/>
        </w:rPr>
      </w:pPr>
      <w:r w:rsidRPr="00546515">
        <w:rPr>
          <w:b/>
          <w:szCs w:val="22"/>
        </w:rPr>
        <w:t xml:space="preserve">Table </w:t>
      </w:r>
      <w:r w:rsidRPr="00546515">
        <w:rPr>
          <w:b/>
          <w:szCs w:val="22"/>
        </w:rPr>
        <w:fldChar w:fldCharType="begin"/>
      </w:r>
      <w:r w:rsidRPr="00546515">
        <w:rPr>
          <w:b/>
          <w:szCs w:val="22"/>
        </w:rPr>
        <w:instrText xml:space="preserve"> SEQ Table \* ARABIC </w:instrText>
      </w:r>
      <w:r w:rsidRPr="00546515">
        <w:rPr>
          <w:b/>
          <w:szCs w:val="22"/>
        </w:rPr>
        <w:fldChar w:fldCharType="separate"/>
      </w:r>
      <w:r w:rsidR="00805C97">
        <w:rPr>
          <w:b/>
          <w:noProof/>
          <w:szCs w:val="22"/>
        </w:rPr>
        <w:t>6</w:t>
      </w:r>
      <w:r w:rsidRPr="00546515">
        <w:rPr>
          <w:b/>
          <w:szCs w:val="22"/>
        </w:rPr>
        <w:fldChar w:fldCharType="end"/>
      </w:r>
      <w:r w:rsidRPr="00546515">
        <w:rPr>
          <w:b/>
          <w:szCs w:val="22"/>
        </w:rPr>
        <w:tab/>
        <w:t xml:space="preserve">Mineral levels </w:t>
      </w:r>
      <w:r w:rsidR="004835BB" w:rsidRPr="00546515">
        <w:rPr>
          <w:b/>
          <w:szCs w:val="22"/>
        </w:rPr>
        <w:t xml:space="preserve">(%DW) </w:t>
      </w:r>
      <w:r w:rsidRPr="00546515">
        <w:rPr>
          <w:b/>
          <w:szCs w:val="22"/>
        </w:rPr>
        <w:t xml:space="preserve">that are significantly different (P&lt;0.05) between the seed of DHA </w:t>
      </w:r>
      <w:r w:rsidR="00BF3DBF" w:rsidRPr="00546515">
        <w:rPr>
          <w:b/>
          <w:szCs w:val="22"/>
        </w:rPr>
        <w:t xml:space="preserve">canola and </w:t>
      </w:r>
      <w:r w:rsidRPr="00546515">
        <w:rPr>
          <w:b/>
          <w:szCs w:val="22"/>
        </w:rPr>
        <w:t>AV Jade</w:t>
      </w:r>
    </w:p>
    <w:tbl>
      <w:tblPr>
        <w:tblStyle w:val="TableGrid"/>
        <w:tblW w:w="0" w:type="auto"/>
        <w:tblInd w:w="534" w:type="dxa"/>
        <w:tblBorders>
          <w:left w:val="none" w:sz="0" w:space="0" w:color="auto"/>
          <w:right w:val="none" w:sz="0" w:space="0" w:color="auto"/>
        </w:tblBorders>
        <w:tblLook w:val="04A0" w:firstRow="1" w:lastRow="0" w:firstColumn="1" w:lastColumn="0" w:noHBand="0" w:noVBand="1"/>
        <w:tblCaption w:val="Table 6  Mineral levels (%DW) that are significantly different (P&lt;0.05) between the seed of DHA canola and AV Jade"/>
        <w:tblDescription w:val="This table lists all the minerals that showed significantly different levels between DHA canola and AV Jade in the seed. The table has four columns, one each for Analyte, DHA canola, AV Jade and Reference range."/>
      </w:tblPr>
      <w:tblGrid>
        <w:gridCol w:w="1701"/>
        <w:gridCol w:w="1842"/>
        <w:gridCol w:w="1985"/>
        <w:gridCol w:w="2268"/>
      </w:tblGrid>
      <w:tr w:rsidR="0003705C" w:rsidRPr="00546515" w:rsidTr="0017169A">
        <w:trPr>
          <w:tblHeader/>
        </w:trPr>
        <w:tc>
          <w:tcPr>
            <w:tcW w:w="1701" w:type="dxa"/>
            <w:tcBorders>
              <w:right w:val="nil"/>
            </w:tcBorders>
            <w:shd w:val="clear" w:color="auto" w:fill="D9D9D9" w:themeFill="background1" w:themeFillShade="D9"/>
          </w:tcPr>
          <w:p w:rsidR="0003705C" w:rsidRPr="00546515" w:rsidRDefault="0003705C" w:rsidP="0003705C">
            <w:pPr>
              <w:rPr>
                <w:b/>
                <w:sz w:val="20"/>
                <w:szCs w:val="20"/>
              </w:rPr>
            </w:pPr>
            <w:proofErr w:type="spellStart"/>
            <w:r w:rsidRPr="00546515">
              <w:rPr>
                <w:b/>
                <w:sz w:val="20"/>
                <w:szCs w:val="20"/>
              </w:rPr>
              <w:t>Analyte</w:t>
            </w:r>
            <w:proofErr w:type="spellEnd"/>
          </w:p>
        </w:tc>
        <w:tc>
          <w:tcPr>
            <w:tcW w:w="1842" w:type="dxa"/>
            <w:tcBorders>
              <w:left w:val="nil"/>
              <w:right w:val="nil"/>
            </w:tcBorders>
            <w:shd w:val="clear" w:color="auto" w:fill="D9D9D9" w:themeFill="background1" w:themeFillShade="D9"/>
          </w:tcPr>
          <w:p w:rsidR="0003705C" w:rsidRPr="00546515" w:rsidRDefault="0003705C" w:rsidP="0003705C">
            <w:pPr>
              <w:jc w:val="center"/>
              <w:rPr>
                <w:b/>
                <w:sz w:val="20"/>
                <w:szCs w:val="20"/>
              </w:rPr>
            </w:pPr>
            <w:r w:rsidRPr="00546515">
              <w:rPr>
                <w:b/>
                <w:sz w:val="20"/>
                <w:szCs w:val="20"/>
              </w:rPr>
              <w:t>DHA canola</w:t>
            </w:r>
          </w:p>
        </w:tc>
        <w:tc>
          <w:tcPr>
            <w:tcW w:w="1985" w:type="dxa"/>
            <w:tcBorders>
              <w:left w:val="nil"/>
              <w:right w:val="nil"/>
            </w:tcBorders>
            <w:shd w:val="clear" w:color="auto" w:fill="D9D9D9" w:themeFill="background1" w:themeFillShade="D9"/>
          </w:tcPr>
          <w:p w:rsidR="0003705C" w:rsidRPr="00546515" w:rsidRDefault="0003705C" w:rsidP="0003705C">
            <w:pPr>
              <w:jc w:val="center"/>
              <w:rPr>
                <w:b/>
                <w:sz w:val="20"/>
                <w:szCs w:val="20"/>
              </w:rPr>
            </w:pPr>
            <w:r w:rsidRPr="00546515">
              <w:rPr>
                <w:b/>
                <w:sz w:val="20"/>
                <w:szCs w:val="20"/>
              </w:rPr>
              <w:t>AV Jade</w:t>
            </w:r>
          </w:p>
        </w:tc>
        <w:tc>
          <w:tcPr>
            <w:tcW w:w="2268" w:type="dxa"/>
            <w:tcBorders>
              <w:left w:val="nil"/>
            </w:tcBorders>
            <w:shd w:val="clear" w:color="auto" w:fill="D9D9D9" w:themeFill="background1" w:themeFillShade="D9"/>
          </w:tcPr>
          <w:p w:rsidR="0003705C" w:rsidRPr="00546515" w:rsidRDefault="0003705C" w:rsidP="0003705C">
            <w:pPr>
              <w:jc w:val="center"/>
              <w:rPr>
                <w:b/>
                <w:sz w:val="20"/>
                <w:szCs w:val="20"/>
              </w:rPr>
            </w:pPr>
            <w:r w:rsidRPr="00546515">
              <w:rPr>
                <w:b/>
                <w:sz w:val="20"/>
                <w:szCs w:val="20"/>
              </w:rPr>
              <w:t>Reference range</w:t>
            </w:r>
          </w:p>
        </w:tc>
      </w:tr>
      <w:tr w:rsidR="004835BB" w:rsidRPr="00546515" w:rsidTr="00F16419">
        <w:tc>
          <w:tcPr>
            <w:tcW w:w="1701" w:type="dxa"/>
            <w:tcBorders>
              <w:right w:val="nil"/>
            </w:tcBorders>
          </w:tcPr>
          <w:p w:rsidR="0003705C" w:rsidRPr="00546515" w:rsidRDefault="0003705C" w:rsidP="0003705C">
            <w:pPr>
              <w:rPr>
                <w:sz w:val="20"/>
                <w:szCs w:val="20"/>
              </w:rPr>
            </w:pPr>
            <w:r w:rsidRPr="00546515">
              <w:rPr>
                <w:sz w:val="20"/>
                <w:szCs w:val="20"/>
              </w:rPr>
              <w:t>Calcium</w:t>
            </w:r>
          </w:p>
        </w:tc>
        <w:tc>
          <w:tcPr>
            <w:tcW w:w="1842" w:type="dxa"/>
            <w:tcBorders>
              <w:left w:val="nil"/>
              <w:right w:val="nil"/>
            </w:tcBorders>
          </w:tcPr>
          <w:p w:rsidR="0003705C" w:rsidRPr="00546515" w:rsidRDefault="0003705C" w:rsidP="0003705C">
            <w:pPr>
              <w:jc w:val="center"/>
              <w:rPr>
                <w:sz w:val="20"/>
                <w:szCs w:val="20"/>
              </w:rPr>
            </w:pPr>
            <w:r w:rsidRPr="00546515">
              <w:rPr>
                <w:sz w:val="20"/>
                <w:szCs w:val="20"/>
              </w:rPr>
              <w:t>0.312±0.048</w:t>
            </w:r>
          </w:p>
        </w:tc>
        <w:tc>
          <w:tcPr>
            <w:tcW w:w="1985" w:type="dxa"/>
            <w:tcBorders>
              <w:left w:val="nil"/>
              <w:right w:val="nil"/>
            </w:tcBorders>
          </w:tcPr>
          <w:p w:rsidR="0003705C" w:rsidRPr="00546515" w:rsidRDefault="0003705C" w:rsidP="0003705C">
            <w:pPr>
              <w:jc w:val="center"/>
              <w:rPr>
                <w:sz w:val="20"/>
                <w:szCs w:val="20"/>
              </w:rPr>
            </w:pPr>
            <w:r w:rsidRPr="00546515">
              <w:rPr>
                <w:sz w:val="20"/>
                <w:szCs w:val="20"/>
              </w:rPr>
              <w:t>0.356±0.061</w:t>
            </w:r>
          </w:p>
        </w:tc>
        <w:tc>
          <w:tcPr>
            <w:tcW w:w="2268" w:type="dxa"/>
            <w:tcBorders>
              <w:left w:val="nil"/>
            </w:tcBorders>
          </w:tcPr>
          <w:p w:rsidR="0003705C" w:rsidRPr="00546515" w:rsidRDefault="0003705C" w:rsidP="0003705C">
            <w:pPr>
              <w:jc w:val="center"/>
              <w:rPr>
                <w:sz w:val="20"/>
                <w:szCs w:val="20"/>
              </w:rPr>
            </w:pPr>
            <w:r w:rsidRPr="00546515">
              <w:rPr>
                <w:sz w:val="20"/>
                <w:szCs w:val="20"/>
              </w:rPr>
              <w:t>0.204-0.488</w:t>
            </w:r>
          </w:p>
        </w:tc>
      </w:tr>
      <w:tr w:rsidR="004835BB" w:rsidRPr="00546515" w:rsidTr="00F16419">
        <w:tc>
          <w:tcPr>
            <w:tcW w:w="1701" w:type="dxa"/>
            <w:tcBorders>
              <w:right w:val="nil"/>
            </w:tcBorders>
          </w:tcPr>
          <w:p w:rsidR="0003705C" w:rsidRPr="00546515" w:rsidRDefault="0003705C" w:rsidP="0003705C">
            <w:pPr>
              <w:rPr>
                <w:sz w:val="20"/>
                <w:szCs w:val="20"/>
              </w:rPr>
            </w:pPr>
            <w:r w:rsidRPr="00546515">
              <w:rPr>
                <w:sz w:val="20"/>
                <w:szCs w:val="20"/>
              </w:rPr>
              <w:t>Iron</w:t>
            </w:r>
          </w:p>
        </w:tc>
        <w:tc>
          <w:tcPr>
            <w:tcW w:w="1842" w:type="dxa"/>
            <w:tcBorders>
              <w:left w:val="nil"/>
              <w:right w:val="nil"/>
            </w:tcBorders>
          </w:tcPr>
          <w:p w:rsidR="0003705C" w:rsidRPr="00546515" w:rsidRDefault="0003705C" w:rsidP="0003705C">
            <w:pPr>
              <w:jc w:val="center"/>
              <w:rPr>
                <w:sz w:val="20"/>
                <w:szCs w:val="20"/>
              </w:rPr>
            </w:pPr>
            <w:r w:rsidRPr="00546515">
              <w:rPr>
                <w:sz w:val="20"/>
                <w:szCs w:val="20"/>
              </w:rPr>
              <w:t>0.007±0.001</w:t>
            </w:r>
          </w:p>
        </w:tc>
        <w:tc>
          <w:tcPr>
            <w:tcW w:w="1985" w:type="dxa"/>
            <w:tcBorders>
              <w:left w:val="nil"/>
              <w:right w:val="nil"/>
            </w:tcBorders>
          </w:tcPr>
          <w:p w:rsidR="0003705C" w:rsidRPr="00546515" w:rsidRDefault="0003705C" w:rsidP="0003705C">
            <w:pPr>
              <w:jc w:val="center"/>
              <w:rPr>
                <w:sz w:val="20"/>
                <w:szCs w:val="20"/>
              </w:rPr>
            </w:pPr>
            <w:r w:rsidRPr="00546515">
              <w:rPr>
                <w:sz w:val="20"/>
                <w:szCs w:val="20"/>
              </w:rPr>
              <w:t>0.006±0.001</w:t>
            </w:r>
          </w:p>
        </w:tc>
        <w:tc>
          <w:tcPr>
            <w:tcW w:w="2268" w:type="dxa"/>
            <w:tcBorders>
              <w:left w:val="nil"/>
            </w:tcBorders>
          </w:tcPr>
          <w:p w:rsidR="0003705C" w:rsidRPr="00546515" w:rsidRDefault="0003705C" w:rsidP="0003705C">
            <w:pPr>
              <w:jc w:val="center"/>
              <w:rPr>
                <w:sz w:val="20"/>
                <w:szCs w:val="20"/>
              </w:rPr>
            </w:pPr>
            <w:r w:rsidRPr="00546515">
              <w:rPr>
                <w:sz w:val="20"/>
                <w:szCs w:val="20"/>
              </w:rPr>
              <w:t>0.004-0.008</w:t>
            </w:r>
          </w:p>
        </w:tc>
      </w:tr>
      <w:tr w:rsidR="004835BB" w:rsidRPr="00546515" w:rsidTr="00F16419">
        <w:tc>
          <w:tcPr>
            <w:tcW w:w="1701" w:type="dxa"/>
            <w:tcBorders>
              <w:right w:val="nil"/>
            </w:tcBorders>
          </w:tcPr>
          <w:p w:rsidR="0003705C" w:rsidRPr="00546515" w:rsidRDefault="0003705C" w:rsidP="0003705C">
            <w:pPr>
              <w:rPr>
                <w:sz w:val="20"/>
                <w:szCs w:val="20"/>
              </w:rPr>
            </w:pPr>
            <w:r w:rsidRPr="00546515">
              <w:rPr>
                <w:sz w:val="20"/>
                <w:szCs w:val="20"/>
              </w:rPr>
              <w:t>Potassium</w:t>
            </w:r>
          </w:p>
        </w:tc>
        <w:tc>
          <w:tcPr>
            <w:tcW w:w="1842" w:type="dxa"/>
            <w:tcBorders>
              <w:left w:val="nil"/>
              <w:right w:val="nil"/>
            </w:tcBorders>
          </w:tcPr>
          <w:p w:rsidR="0003705C" w:rsidRPr="00546515" w:rsidRDefault="0003705C" w:rsidP="0003705C">
            <w:pPr>
              <w:jc w:val="center"/>
              <w:rPr>
                <w:sz w:val="20"/>
                <w:szCs w:val="20"/>
              </w:rPr>
            </w:pPr>
            <w:r w:rsidRPr="00546515">
              <w:rPr>
                <w:sz w:val="20"/>
                <w:szCs w:val="20"/>
              </w:rPr>
              <w:t>0.782±0.082</w:t>
            </w:r>
          </w:p>
        </w:tc>
        <w:tc>
          <w:tcPr>
            <w:tcW w:w="1985" w:type="dxa"/>
            <w:tcBorders>
              <w:left w:val="nil"/>
              <w:right w:val="nil"/>
            </w:tcBorders>
          </w:tcPr>
          <w:p w:rsidR="0003705C" w:rsidRPr="00546515" w:rsidRDefault="0003705C" w:rsidP="0003705C">
            <w:pPr>
              <w:jc w:val="center"/>
              <w:rPr>
                <w:sz w:val="20"/>
                <w:szCs w:val="20"/>
              </w:rPr>
            </w:pPr>
            <w:r w:rsidRPr="00546515">
              <w:rPr>
                <w:sz w:val="20"/>
                <w:szCs w:val="20"/>
              </w:rPr>
              <w:t>0.666±0.093</w:t>
            </w:r>
          </w:p>
        </w:tc>
        <w:tc>
          <w:tcPr>
            <w:tcW w:w="2268" w:type="dxa"/>
            <w:tcBorders>
              <w:left w:val="nil"/>
            </w:tcBorders>
          </w:tcPr>
          <w:p w:rsidR="0003705C" w:rsidRPr="00546515" w:rsidRDefault="0003705C" w:rsidP="0003705C">
            <w:pPr>
              <w:jc w:val="center"/>
              <w:rPr>
                <w:sz w:val="20"/>
                <w:szCs w:val="20"/>
              </w:rPr>
            </w:pPr>
            <w:r w:rsidRPr="00546515">
              <w:rPr>
                <w:sz w:val="20"/>
                <w:szCs w:val="20"/>
              </w:rPr>
              <w:t>0.532-0.915</w:t>
            </w:r>
          </w:p>
        </w:tc>
      </w:tr>
      <w:tr w:rsidR="004835BB" w:rsidRPr="00546515" w:rsidTr="00F16419">
        <w:tc>
          <w:tcPr>
            <w:tcW w:w="1701" w:type="dxa"/>
            <w:tcBorders>
              <w:right w:val="nil"/>
            </w:tcBorders>
          </w:tcPr>
          <w:p w:rsidR="0003705C" w:rsidRPr="00546515" w:rsidRDefault="0003705C" w:rsidP="0003705C">
            <w:pPr>
              <w:rPr>
                <w:sz w:val="20"/>
                <w:szCs w:val="20"/>
              </w:rPr>
            </w:pPr>
            <w:r w:rsidRPr="00546515">
              <w:rPr>
                <w:sz w:val="20"/>
                <w:szCs w:val="20"/>
              </w:rPr>
              <w:t>Zinc</w:t>
            </w:r>
          </w:p>
        </w:tc>
        <w:tc>
          <w:tcPr>
            <w:tcW w:w="1842" w:type="dxa"/>
            <w:tcBorders>
              <w:left w:val="nil"/>
              <w:right w:val="nil"/>
            </w:tcBorders>
          </w:tcPr>
          <w:p w:rsidR="0003705C" w:rsidRPr="00546515" w:rsidRDefault="0003705C" w:rsidP="0003705C">
            <w:pPr>
              <w:jc w:val="center"/>
              <w:rPr>
                <w:sz w:val="20"/>
                <w:szCs w:val="20"/>
              </w:rPr>
            </w:pPr>
            <w:r w:rsidRPr="00546515">
              <w:rPr>
                <w:sz w:val="20"/>
                <w:szCs w:val="20"/>
              </w:rPr>
              <w:t>0.005±0.001</w:t>
            </w:r>
          </w:p>
        </w:tc>
        <w:tc>
          <w:tcPr>
            <w:tcW w:w="1985" w:type="dxa"/>
            <w:tcBorders>
              <w:left w:val="nil"/>
              <w:right w:val="nil"/>
            </w:tcBorders>
          </w:tcPr>
          <w:p w:rsidR="0003705C" w:rsidRPr="00546515" w:rsidRDefault="0003705C" w:rsidP="0003705C">
            <w:pPr>
              <w:jc w:val="center"/>
              <w:rPr>
                <w:sz w:val="20"/>
                <w:szCs w:val="20"/>
              </w:rPr>
            </w:pPr>
            <w:r w:rsidRPr="00546515">
              <w:rPr>
                <w:sz w:val="20"/>
                <w:szCs w:val="20"/>
              </w:rPr>
              <w:t>0.004±0.001</w:t>
            </w:r>
          </w:p>
        </w:tc>
        <w:tc>
          <w:tcPr>
            <w:tcW w:w="2268" w:type="dxa"/>
            <w:tcBorders>
              <w:left w:val="nil"/>
            </w:tcBorders>
          </w:tcPr>
          <w:p w:rsidR="0003705C" w:rsidRPr="00546515" w:rsidRDefault="0003705C" w:rsidP="0003705C">
            <w:pPr>
              <w:jc w:val="center"/>
              <w:rPr>
                <w:sz w:val="20"/>
                <w:szCs w:val="20"/>
              </w:rPr>
            </w:pPr>
            <w:r w:rsidRPr="00546515">
              <w:rPr>
                <w:sz w:val="20"/>
                <w:szCs w:val="20"/>
              </w:rPr>
              <w:t>0.003-0.006</w:t>
            </w:r>
          </w:p>
        </w:tc>
      </w:tr>
    </w:tbl>
    <w:p w:rsidR="0053024D" w:rsidRDefault="0053024D"/>
    <w:p w:rsidR="00235E03" w:rsidRDefault="00235E03">
      <w:pPr>
        <w:rPr>
          <w:b/>
          <w:szCs w:val="22"/>
        </w:rPr>
      </w:pPr>
      <w:r>
        <w:rPr>
          <w:b/>
          <w:szCs w:val="22"/>
        </w:rPr>
        <w:br w:type="page"/>
      </w:r>
    </w:p>
    <w:p w:rsidR="004835BB" w:rsidRPr="00546515" w:rsidRDefault="004835BB" w:rsidP="004835BB">
      <w:pPr>
        <w:pStyle w:val="1Para"/>
        <w:numPr>
          <w:ilvl w:val="0"/>
          <w:numId w:val="0"/>
        </w:numPr>
        <w:tabs>
          <w:tab w:val="left" w:pos="1134"/>
        </w:tabs>
        <w:spacing w:before="240"/>
        <w:ind w:left="567" w:right="1193"/>
        <w:rPr>
          <w:b/>
          <w:szCs w:val="22"/>
        </w:rPr>
      </w:pPr>
      <w:r w:rsidRPr="00546515">
        <w:rPr>
          <w:b/>
          <w:szCs w:val="22"/>
        </w:rPr>
        <w:lastRenderedPageBreak/>
        <w:t xml:space="preserve">Table </w:t>
      </w:r>
      <w:r w:rsidRPr="00546515">
        <w:rPr>
          <w:b/>
          <w:szCs w:val="22"/>
        </w:rPr>
        <w:fldChar w:fldCharType="begin"/>
      </w:r>
      <w:r w:rsidRPr="00546515">
        <w:rPr>
          <w:b/>
          <w:szCs w:val="22"/>
        </w:rPr>
        <w:instrText xml:space="preserve"> SEQ Table \* ARABIC </w:instrText>
      </w:r>
      <w:r w:rsidRPr="00546515">
        <w:rPr>
          <w:b/>
          <w:szCs w:val="22"/>
        </w:rPr>
        <w:fldChar w:fldCharType="separate"/>
      </w:r>
      <w:r w:rsidR="00805C97">
        <w:rPr>
          <w:b/>
          <w:noProof/>
          <w:szCs w:val="22"/>
        </w:rPr>
        <w:t>7</w:t>
      </w:r>
      <w:r w:rsidRPr="00546515">
        <w:rPr>
          <w:b/>
          <w:szCs w:val="22"/>
        </w:rPr>
        <w:fldChar w:fldCharType="end"/>
      </w:r>
      <w:r w:rsidRPr="00546515">
        <w:rPr>
          <w:b/>
          <w:szCs w:val="22"/>
        </w:rPr>
        <w:tab/>
        <w:t>Vitamin levels that are significantly different (P&lt;0.05) between the seed of DHA</w:t>
      </w:r>
      <w:r w:rsidR="00BF3DBF" w:rsidRPr="00546515">
        <w:rPr>
          <w:b/>
          <w:szCs w:val="22"/>
        </w:rPr>
        <w:t xml:space="preserve"> canola and</w:t>
      </w:r>
      <w:r w:rsidRPr="00546515">
        <w:rPr>
          <w:b/>
          <w:szCs w:val="22"/>
        </w:rPr>
        <w:t xml:space="preserve"> AV Jade</w:t>
      </w:r>
    </w:p>
    <w:tbl>
      <w:tblPr>
        <w:tblStyle w:val="TableGrid2"/>
        <w:tblW w:w="0" w:type="auto"/>
        <w:tblInd w:w="534" w:type="dxa"/>
        <w:tblBorders>
          <w:left w:val="none" w:sz="0" w:space="0" w:color="auto"/>
          <w:right w:val="none" w:sz="0" w:space="0" w:color="auto"/>
        </w:tblBorders>
        <w:tblLook w:val="04A0" w:firstRow="1" w:lastRow="0" w:firstColumn="1" w:lastColumn="0" w:noHBand="0" w:noVBand="1"/>
        <w:tblCaption w:val="Table 7  Vitaminl levels (%DW) that are significantly different (P&lt;0.05) between the seed of DHA canola and AV Jade"/>
        <w:tblDescription w:val="This table lists all the vitamins that showed significantly different levels between DHA canola and AV Jade in the seed. The table has four columns, one each for Analyte, DHA canola, AV Jade and Reference range."/>
      </w:tblPr>
      <w:tblGrid>
        <w:gridCol w:w="2268"/>
        <w:gridCol w:w="1984"/>
        <w:gridCol w:w="1843"/>
        <w:gridCol w:w="1893"/>
      </w:tblGrid>
      <w:tr w:rsidR="004835BB" w:rsidRPr="00546515" w:rsidTr="0017169A">
        <w:trPr>
          <w:tblHeader/>
        </w:trPr>
        <w:tc>
          <w:tcPr>
            <w:tcW w:w="2268" w:type="dxa"/>
            <w:tcBorders>
              <w:left w:val="nil"/>
              <w:right w:val="nil"/>
            </w:tcBorders>
            <w:shd w:val="clear" w:color="auto" w:fill="D9D9D9" w:themeFill="background1" w:themeFillShade="D9"/>
          </w:tcPr>
          <w:p w:rsidR="004835BB" w:rsidRPr="00546515" w:rsidRDefault="004835BB" w:rsidP="004835BB">
            <w:pPr>
              <w:rPr>
                <w:b/>
                <w:sz w:val="20"/>
                <w:szCs w:val="20"/>
              </w:rPr>
            </w:pPr>
            <w:proofErr w:type="spellStart"/>
            <w:r w:rsidRPr="00546515">
              <w:rPr>
                <w:b/>
                <w:sz w:val="20"/>
                <w:szCs w:val="20"/>
              </w:rPr>
              <w:t>Analyte</w:t>
            </w:r>
            <w:proofErr w:type="spellEnd"/>
          </w:p>
        </w:tc>
        <w:tc>
          <w:tcPr>
            <w:tcW w:w="1984" w:type="dxa"/>
            <w:tcBorders>
              <w:left w:val="nil"/>
              <w:bottom w:val="single" w:sz="4" w:space="0" w:color="auto"/>
              <w:right w:val="nil"/>
            </w:tcBorders>
            <w:shd w:val="clear" w:color="auto" w:fill="D9D9D9" w:themeFill="background1" w:themeFillShade="D9"/>
          </w:tcPr>
          <w:p w:rsidR="004835BB" w:rsidRPr="00546515" w:rsidRDefault="004835BB" w:rsidP="004835BB">
            <w:pPr>
              <w:jc w:val="center"/>
              <w:rPr>
                <w:b/>
                <w:sz w:val="20"/>
                <w:szCs w:val="20"/>
              </w:rPr>
            </w:pPr>
            <w:r w:rsidRPr="00546515">
              <w:rPr>
                <w:b/>
                <w:sz w:val="20"/>
                <w:szCs w:val="20"/>
              </w:rPr>
              <w:t>DHA canola</w:t>
            </w:r>
          </w:p>
        </w:tc>
        <w:tc>
          <w:tcPr>
            <w:tcW w:w="1843" w:type="dxa"/>
            <w:tcBorders>
              <w:left w:val="nil"/>
              <w:bottom w:val="single" w:sz="4" w:space="0" w:color="auto"/>
              <w:right w:val="nil"/>
            </w:tcBorders>
            <w:shd w:val="clear" w:color="auto" w:fill="D9D9D9" w:themeFill="background1" w:themeFillShade="D9"/>
          </w:tcPr>
          <w:p w:rsidR="004835BB" w:rsidRPr="00546515" w:rsidRDefault="004835BB" w:rsidP="004835BB">
            <w:pPr>
              <w:jc w:val="center"/>
              <w:rPr>
                <w:b/>
                <w:sz w:val="20"/>
                <w:szCs w:val="20"/>
              </w:rPr>
            </w:pPr>
            <w:r w:rsidRPr="00546515">
              <w:rPr>
                <w:b/>
                <w:sz w:val="20"/>
                <w:szCs w:val="20"/>
              </w:rPr>
              <w:t>AV Jade</w:t>
            </w:r>
          </w:p>
        </w:tc>
        <w:tc>
          <w:tcPr>
            <w:tcW w:w="1893" w:type="dxa"/>
            <w:tcBorders>
              <w:left w:val="nil"/>
            </w:tcBorders>
            <w:shd w:val="clear" w:color="auto" w:fill="D9D9D9" w:themeFill="background1" w:themeFillShade="D9"/>
          </w:tcPr>
          <w:p w:rsidR="004835BB" w:rsidRPr="00546515" w:rsidRDefault="004835BB" w:rsidP="004835BB">
            <w:pPr>
              <w:jc w:val="center"/>
              <w:rPr>
                <w:b/>
                <w:sz w:val="20"/>
                <w:szCs w:val="20"/>
              </w:rPr>
            </w:pPr>
            <w:r w:rsidRPr="00546515">
              <w:rPr>
                <w:b/>
                <w:sz w:val="20"/>
                <w:szCs w:val="20"/>
              </w:rPr>
              <w:t>Reference range</w:t>
            </w:r>
          </w:p>
        </w:tc>
      </w:tr>
      <w:tr w:rsidR="004835BB" w:rsidRPr="00546515" w:rsidTr="00F16419">
        <w:tc>
          <w:tcPr>
            <w:tcW w:w="2268" w:type="dxa"/>
            <w:tcBorders>
              <w:right w:val="nil"/>
            </w:tcBorders>
          </w:tcPr>
          <w:p w:rsidR="004835BB" w:rsidRPr="00546515" w:rsidRDefault="004835BB" w:rsidP="004835BB">
            <w:pPr>
              <w:rPr>
                <w:sz w:val="20"/>
                <w:szCs w:val="20"/>
              </w:rPr>
            </w:pPr>
            <w:r w:rsidRPr="00546515">
              <w:rPr>
                <w:sz w:val="20"/>
                <w:szCs w:val="20"/>
              </w:rPr>
              <w:t>Biotin</w:t>
            </w:r>
          </w:p>
        </w:tc>
        <w:tc>
          <w:tcPr>
            <w:tcW w:w="1984" w:type="dxa"/>
            <w:tcBorders>
              <w:left w:val="nil"/>
              <w:right w:val="nil"/>
            </w:tcBorders>
          </w:tcPr>
          <w:p w:rsidR="004835BB" w:rsidRPr="00546515" w:rsidRDefault="004835BB" w:rsidP="004835BB">
            <w:pPr>
              <w:jc w:val="center"/>
              <w:rPr>
                <w:sz w:val="20"/>
                <w:szCs w:val="20"/>
              </w:rPr>
            </w:pPr>
            <w:r w:rsidRPr="00546515">
              <w:rPr>
                <w:sz w:val="20"/>
                <w:szCs w:val="20"/>
              </w:rPr>
              <w:t>0.07±0.00</w:t>
            </w:r>
          </w:p>
        </w:tc>
        <w:tc>
          <w:tcPr>
            <w:tcW w:w="1843" w:type="dxa"/>
            <w:tcBorders>
              <w:left w:val="nil"/>
              <w:right w:val="nil"/>
            </w:tcBorders>
          </w:tcPr>
          <w:p w:rsidR="004835BB" w:rsidRPr="00546515" w:rsidRDefault="004835BB" w:rsidP="004835BB">
            <w:pPr>
              <w:jc w:val="center"/>
              <w:rPr>
                <w:sz w:val="20"/>
                <w:szCs w:val="20"/>
              </w:rPr>
            </w:pPr>
            <w:r w:rsidRPr="00546515">
              <w:rPr>
                <w:sz w:val="20"/>
                <w:szCs w:val="20"/>
              </w:rPr>
              <w:t>0.05±0.00</w:t>
            </w:r>
          </w:p>
        </w:tc>
        <w:tc>
          <w:tcPr>
            <w:tcW w:w="1893" w:type="dxa"/>
            <w:tcBorders>
              <w:left w:val="nil"/>
            </w:tcBorders>
          </w:tcPr>
          <w:p w:rsidR="004835BB" w:rsidRPr="00546515" w:rsidRDefault="004835BB" w:rsidP="004835BB">
            <w:pPr>
              <w:jc w:val="center"/>
              <w:rPr>
                <w:sz w:val="20"/>
                <w:szCs w:val="20"/>
              </w:rPr>
            </w:pPr>
            <w:r w:rsidRPr="00546515">
              <w:rPr>
                <w:sz w:val="20"/>
                <w:szCs w:val="20"/>
              </w:rPr>
              <w:t>0.05-0.09</w:t>
            </w:r>
          </w:p>
        </w:tc>
      </w:tr>
      <w:tr w:rsidR="004835BB" w:rsidRPr="00546515" w:rsidTr="00F16419">
        <w:tc>
          <w:tcPr>
            <w:tcW w:w="2268" w:type="dxa"/>
            <w:tcBorders>
              <w:right w:val="nil"/>
            </w:tcBorders>
          </w:tcPr>
          <w:p w:rsidR="004835BB" w:rsidRPr="00546515" w:rsidRDefault="004835BB" w:rsidP="004835BB">
            <w:pPr>
              <w:rPr>
                <w:sz w:val="20"/>
                <w:szCs w:val="20"/>
              </w:rPr>
            </w:pPr>
            <w:r w:rsidRPr="00546515">
              <w:rPr>
                <w:sz w:val="20"/>
                <w:szCs w:val="20"/>
              </w:rPr>
              <w:t>Choline</w:t>
            </w:r>
          </w:p>
        </w:tc>
        <w:tc>
          <w:tcPr>
            <w:tcW w:w="1984" w:type="dxa"/>
            <w:tcBorders>
              <w:left w:val="nil"/>
              <w:right w:val="nil"/>
            </w:tcBorders>
          </w:tcPr>
          <w:p w:rsidR="004835BB" w:rsidRPr="00546515" w:rsidRDefault="004835BB" w:rsidP="004835BB">
            <w:pPr>
              <w:jc w:val="center"/>
              <w:rPr>
                <w:sz w:val="20"/>
                <w:szCs w:val="20"/>
              </w:rPr>
            </w:pPr>
            <w:r w:rsidRPr="00546515">
              <w:rPr>
                <w:sz w:val="20"/>
                <w:szCs w:val="20"/>
              </w:rPr>
              <w:t>276.05±23.33</w:t>
            </w:r>
          </w:p>
        </w:tc>
        <w:tc>
          <w:tcPr>
            <w:tcW w:w="1843" w:type="dxa"/>
            <w:tcBorders>
              <w:left w:val="nil"/>
              <w:right w:val="nil"/>
            </w:tcBorders>
          </w:tcPr>
          <w:p w:rsidR="004835BB" w:rsidRPr="00546515" w:rsidRDefault="004835BB" w:rsidP="004835BB">
            <w:pPr>
              <w:jc w:val="center"/>
              <w:rPr>
                <w:sz w:val="20"/>
                <w:szCs w:val="20"/>
              </w:rPr>
            </w:pPr>
            <w:r w:rsidRPr="00546515">
              <w:rPr>
                <w:sz w:val="20"/>
                <w:szCs w:val="20"/>
              </w:rPr>
              <w:t>262.73±21.59</w:t>
            </w:r>
          </w:p>
        </w:tc>
        <w:tc>
          <w:tcPr>
            <w:tcW w:w="1893" w:type="dxa"/>
            <w:tcBorders>
              <w:left w:val="nil"/>
            </w:tcBorders>
          </w:tcPr>
          <w:p w:rsidR="004835BB" w:rsidRPr="00546515" w:rsidRDefault="004835BB" w:rsidP="004835BB">
            <w:pPr>
              <w:jc w:val="center"/>
              <w:rPr>
                <w:sz w:val="20"/>
                <w:szCs w:val="20"/>
              </w:rPr>
            </w:pPr>
            <w:r w:rsidRPr="00546515">
              <w:rPr>
                <w:sz w:val="20"/>
                <w:szCs w:val="20"/>
              </w:rPr>
              <w:t>195.37-381.31</w:t>
            </w:r>
          </w:p>
        </w:tc>
      </w:tr>
      <w:tr w:rsidR="004835BB" w:rsidRPr="00546515" w:rsidTr="00F16419">
        <w:tc>
          <w:tcPr>
            <w:tcW w:w="2268" w:type="dxa"/>
            <w:tcBorders>
              <w:right w:val="nil"/>
            </w:tcBorders>
          </w:tcPr>
          <w:p w:rsidR="004835BB" w:rsidRPr="00546515" w:rsidRDefault="004835BB" w:rsidP="004835BB">
            <w:pPr>
              <w:rPr>
                <w:sz w:val="20"/>
                <w:szCs w:val="20"/>
              </w:rPr>
            </w:pPr>
            <w:r w:rsidRPr="00546515">
              <w:rPr>
                <w:sz w:val="20"/>
                <w:szCs w:val="20"/>
              </w:rPr>
              <w:t>Niacin ( Vitamin B3)</w:t>
            </w:r>
          </w:p>
        </w:tc>
        <w:tc>
          <w:tcPr>
            <w:tcW w:w="1984" w:type="dxa"/>
            <w:tcBorders>
              <w:left w:val="nil"/>
              <w:right w:val="nil"/>
            </w:tcBorders>
          </w:tcPr>
          <w:p w:rsidR="004835BB" w:rsidRPr="00546515" w:rsidRDefault="004835BB" w:rsidP="004835BB">
            <w:pPr>
              <w:jc w:val="center"/>
              <w:rPr>
                <w:sz w:val="20"/>
                <w:szCs w:val="20"/>
              </w:rPr>
            </w:pPr>
            <w:r w:rsidRPr="00546515">
              <w:rPr>
                <w:sz w:val="20"/>
                <w:szCs w:val="20"/>
              </w:rPr>
              <w:t>15.14±1.91</w:t>
            </w:r>
          </w:p>
        </w:tc>
        <w:tc>
          <w:tcPr>
            <w:tcW w:w="1843" w:type="dxa"/>
            <w:tcBorders>
              <w:left w:val="nil"/>
              <w:right w:val="nil"/>
            </w:tcBorders>
          </w:tcPr>
          <w:p w:rsidR="004835BB" w:rsidRPr="00546515" w:rsidRDefault="004835BB" w:rsidP="004835BB">
            <w:pPr>
              <w:jc w:val="center"/>
              <w:rPr>
                <w:sz w:val="20"/>
                <w:szCs w:val="20"/>
              </w:rPr>
            </w:pPr>
            <w:r w:rsidRPr="00546515">
              <w:rPr>
                <w:sz w:val="20"/>
                <w:szCs w:val="20"/>
              </w:rPr>
              <w:t>9.66±0.96</w:t>
            </w:r>
          </w:p>
        </w:tc>
        <w:tc>
          <w:tcPr>
            <w:tcW w:w="1893" w:type="dxa"/>
            <w:tcBorders>
              <w:left w:val="nil"/>
            </w:tcBorders>
          </w:tcPr>
          <w:p w:rsidR="004835BB" w:rsidRPr="00546515" w:rsidRDefault="004835BB" w:rsidP="004835BB">
            <w:pPr>
              <w:jc w:val="center"/>
              <w:rPr>
                <w:sz w:val="20"/>
                <w:szCs w:val="20"/>
              </w:rPr>
            </w:pPr>
            <w:r w:rsidRPr="00546515">
              <w:rPr>
                <w:sz w:val="20"/>
                <w:szCs w:val="20"/>
              </w:rPr>
              <w:t>8.41-16.80</w:t>
            </w:r>
          </w:p>
        </w:tc>
      </w:tr>
      <w:tr w:rsidR="004835BB" w:rsidRPr="00546515" w:rsidTr="00F16419">
        <w:tc>
          <w:tcPr>
            <w:tcW w:w="2268" w:type="dxa"/>
            <w:tcBorders>
              <w:right w:val="nil"/>
            </w:tcBorders>
          </w:tcPr>
          <w:p w:rsidR="004835BB" w:rsidRPr="00546515" w:rsidRDefault="004835BB" w:rsidP="004835BB">
            <w:pPr>
              <w:rPr>
                <w:sz w:val="20"/>
                <w:szCs w:val="20"/>
              </w:rPr>
            </w:pPr>
            <w:r w:rsidRPr="00546515">
              <w:rPr>
                <w:sz w:val="20"/>
                <w:szCs w:val="20"/>
              </w:rPr>
              <w:t>Pantothenic acid (Vitamin B5)</w:t>
            </w:r>
          </w:p>
        </w:tc>
        <w:tc>
          <w:tcPr>
            <w:tcW w:w="1984" w:type="dxa"/>
            <w:tcBorders>
              <w:left w:val="nil"/>
              <w:right w:val="nil"/>
            </w:tcBorders>
          </w:tcPr>
          <w:p w:rsidR="004835BB" w:rsidRPr="00546515" w:rsidRDefault="004835BB" w:rsidP="004835BB">
            <w:pPr>
              <w:jc w:val="center"/>
              <w:rPr>
                <w:sz w:val="20"/>
                <w:szCs w:val="20"/>
              </w:rPr>
            </w:pPr>
            <w:r w:rsidRPr="00546515">
              <w:rPr>
                <w:sz w:val="20"/>
                <w:szCs w:val="20"/>
              </w:rPr>
              <w:t>0.56±0.11</w:t>
            </w:r>
          </w:p>
        </w:tc>
        <w:tc>
          <w:tcPr>
            <w:tcW w:w="1843" w:type="dxa"/>
            <w:tcBorders>
              <w:left w:val="nil"/>
              <w:right w:val="nil"/>
            </w:tcBorders>
          </w:tcPr>
          <w:p w:rsidR="004835BB" w:rsidRPr="00546515" w:rsidRDefault="004835BB" w:rsidP="004835BB">
            <w:pPr>
              <w:jc w:val="center"/>
              <w:rPr>
                <w:sz w:val="20"/>
                <w:szCs w:val="20"/>
              </w:rPr>
            </w:pPr>
            <w:r w:rsidRPr="00546515">
              <w:rPr>
                <w:sz w:val="20"/>
                <w:szCs w:val="20"/>
              </w:rPr>
              <w:t>0.46±0.10</w:t>
            </w:r>
          </w:p>
        </w:tc>
        <w:tc>
          <w:tcPr>
            <w:tcW w:w="1893" w:type="dxa"/>
            <w:tcBorders>
              <w:left w:val="nil"/>
            </w:tcBorders>
          </w:tcPr>
          <w:p w:rsidR="004835BB" w:rsidRPr="00546515" w:rsidRDefault="004835BB" w:rsidP="004835BB">
            <w:pPr>
              <w:jc w:val="center"/>
              <w:rPr>
                <w:sz w:val="20"/>
                <w:szCs w:val="20"/>
              </w:rPr>
            </w:pPr>
            <w:r w:rsidRPr="00546515">
              <w:rPr>
                <w:sz w:val="20"/>
                <w:szCs w:val="20"/>
              </w:rPr>
              <w:t>0.20-0.82</w:t>
            </w:r>
          </w:p>
        </w:tc>
      </w:tr>
      <w:tr w:rsidR="004835BB" w:rsidRPr="00546515" w:rsidTr="00F16419">
        <w:tc>
          <w:tcPr>
            <w:tcW w:w="2268" w:type="dxa"/>
            <w:tcBorders>
              <w:right w:val="nil"/>
            </w:tcBorders>
          </w:tcPr>
          <w:p w:rsidR="004835BB" w:rsidRPr="00546515" w:rsidRDefault="004835BB" w:rsidP="004835BB">
            <w:pPr>
              <w:rPr>
                <w:sz w:val="20"/>
                <w:szCs w:val="20"/>
              </w:rPr>
            </w:pPr>
            <w:r w:rsidRPr="00546515">
              <w:rPr>
                <w:sz w:val="20"/>
                <w:szCs w:val="20"/>
              </w:rPr>
              <w:t>Pyridoxine (Vitamin B6)</w:t>
            </w:r>
          </w:p>
        </w:tc>
        <w:tc>
          <w:tcPr>
            <w:tcW w:w="1984" w:type="dxa"/>
            <w:tcBorders>
              <w:left w:val="nil"/>
              <w:right w:val="nil"/>
            </w:tcBorders>
          </w:tcPr>
          <w:p w:rsidR="004835BB" w:rsidRPr="00546515" w:rsidRDefault="004835BB" w:rsidP="004835BB">
            <w:pPr>
              <w:jc w:val="center"/>
              <w:rPr>
                <w:sz w:val="20"/>
                <w:szCs w:val="20"/>
              </w:rPr>
            </w:pPr>
            <w:r w:rsidRPr="00546515">
              <w:rPr>
                <w:sz w:val="20"/>
                <w:szCs w:val="20"/>
              </w:rPr>
              <w:t>0.85±0.10</w:t>
            </w:r>
          </w:p>
        </w:tc>
        <w:tc>
          <w:tcPr>
            <w:tcW w:w="1843" w:type="dxa"/>
            <w:tcBorders>
              <w:left w:val="nil"/>
              <w:right w:val="nil"/>
            </w:tcBorders>
          </w:tcPr>
          <w:p w:rsidR="004835BB" w:rsidRPr="00546515" w:rsidRDefault="004835BB" w:rsidP="004835BB">
            <w:pPr>
              <w:jc w:val="center"/>
              <w:rPr>
                <w:sz w:val="20"/>
                <w:szCs w:val="20"/>
              </w:rPr>
            </w:pPr>
            <w:r w:rsidRPr="00546515">
              <w:rPr>
                <w:sz w:val="20"/>
                <w:szCs w:val="20"/>
              </w:rPr>
              <w:t>0.54±0.06</w:t>
            </w:r>
          </w:p>
        </w:tc>
        <w:tc>
          <w:tcPr>
            <w:tcW w:w="1893" w:type="dxa"/>
            <w:tcBorders>
              <w:left w:val="nil"/>
            </w:tcBorders>
          </w:tcPr>
          <w:p w:rsidR="004835BB" w:rsidRPr="00546515" w:rsidRDefault="004835BB" w:rsidP="004835BB">
            <w:pPr>
              <w:jc w:val="center"/>
              <w:rPr>
                <w:sz w:val="20"/>
                <w:szCs w:val="20"/>
              </w:rPr>
            </w:pPr>
            <w:r w:rsidRPr="00546515">
              <w:rPr>
                <w:sz w:val="20"/>
                <w:szCs w:val="20"/>
              </w:rPr>
              <w:t>0.44-0.98</w:t>
            </w:r>
          </w:p>
        </w:tc>
      </w:tr>
      <w:tr w:rsidR="004835BB" w:rsidRPr="00546515" w:rsidTr="00F16419">
        <w:tc>
          <w:tcPr>
            <w:tcW w:w="2268" w:type="dxa"/>
            <w:tcBorders>
              <w:right w:val="nil"/>
            </w:tcBorders>
          </w:tcPr>
          <w:p w:rsidR="004835BB" w:rsidRPr="00546515" w:rsidRDefault="004835BB" w:rsidP="004835BB">
            <w:pPr>
              <w:rPr>
                <w:sz w:val="20"/>
                <w:szCs w:val="20"/>
              </w:rPr>
            </w:pPr>
            <w:r w:rsidRPr="00546515">
              <w:rPr>
                <w:sz w:val="20"/>
                <w:szCs w:val="20"/>
              </w:rPr>
              <w:t>Riboflavin (Vitamin B2)</w:t>
            </w:r>
          </w:p>
        </w:tc>
        <w:tc>
          <w:tcPr>
            <w:tcW w:w="1984" w:type="dxa"/>
            <w:tcBorders>
              <w:left w:val="nil"/>
              <w:right w:val="nil"/>
            </w:tcBorders>
          </w:tcPr>
          <w:p w:rsidR="004835BB" w:rsidRPr="00546515" w:rsidRDefault="004835BB" w:rsidP="004835BB">
            <w:pPr>
              <w:jc w:val="center"/>
              <w:rPr>
                <w:sz w:val="20"/>
                <w:szCs w:val="20"/>
              </w:rPr>
            </w:pPr>
            <w:r w:rsidRPr="00546515">
              <w:rPr>
                <w:sz w:val="20"/>
                <w:szCs w:val="20"/>
              </w:rPr>
              <w:t>0.35±0.03</w:t>
            </w:r>
          </w:p>
        </w:tc>
        <w:tc>
          <w:tcPr>
            <w:tcW w:w="1843" w:type="dxa"/>
            <w:tcBorders>
              <w:left w:val="nil"/>
              <w:right w:val="nil"/>
            </w:tcBorders>
          </w:tcPr>
          <w:p w:rsidR="004835BB" w:rsidRPr="00546515" w:rsidRDefault="004835BB" w:rsidP="004835BB">
            <w:pPr>
              <w:jc w:val="center"/>
              <w:rPr>
                <w:sz w:val="20"/>
                <w:szCs w:val="20"/>
              </w:rPr>
            </w:pPr>
            <w:r w:rsidRPr="00546515">
              <w:rPr>
                <w:sz w:val="20"/>
                <w:szCs w:val="20"/>
              </w:rPr>
              <w:t>0.32±0.06</w:t>
            </w:r>
          </w:p>
        </w:tc>
        <w:tc>
          <w:tcPr>
            <w:tcW w:w="1893" w:type="dxa"/>
            <w:tcBorders>
              <w:left w:val="nil"/>
            </w:tcBorders>
          </w:tcPr>
          <w:p w:rsidR="004835BB" w:rsidRPr="00546515" w:rsidRDefault="004835BB" w:rsidP="004835BB">
            <w:pPr>
              <w:jc w:val="center"/>
              <w:rPr>
                <w:sz w:val="20"/>
                <w:szCs w:val="20"/>
              </w:rPr>
            </w:pPr>
            <w:r w:rsidRPr="00546515">
              <w:rPr>
                <w:sz w:val="20"/>
                <w:szCs w:val="20"/>
              </w:rPr>
              <w:t>0.20-0.58</w:t>
            </w:r>
          </w:p>
        </w:tc>
      </w:tr>
      <w:tr w:rsidR="004835BB" w:rsidRPr="00546515" w:rsidTr="00F16419">
        <w:tc>
          <w:tcPr>
            <w:tcW w:w="2268" w:type="dxa"/>
            <w:tcBorders>
              <w:right w:val="nil"/>
            </w:tcBorders>
          </w:tcPr>
          <w:p w:rsidR="004835BB" w:rsidRPr="00546515" w:rsidRDefault="004835BB" w:rsidP="004835BB">
            <w:pPr>
              <w:rPr>
                <w:sz w:val="20"/>
                <w:szCs w:val="20"/>
              </w:rPr>
            </w:pPr>
            <w:proofErr w:type="spellStart"/>
            <w:r w:rsidRPr="00546515">
              <w:rPr>
                <w:sz w:val="20"/>
                <w:szCs w:val="20"/>
              </w:rPr>
              <w:t>Thiamin</w:t>
            </w:r>
            <w:proofErr w:type="spellEnd"/>
            <w:r w:rsidRPr="00546515">
              <w:rPr>
                <w:sz w:val="20"/>
                <w:szCs w:val="20"/>
              </w:rPr>
              <w:t xml:space="preserve"> (Vitamin B1)</w:t>
            </w:r>
          </w:p>
        </w:tc>
        <w:tc>
          <w:tcPr>
            <w:tcW w:w="1984" w:type="dxa"/>
            <w:tcBorders>
              <w:left w:val="nil"/>
              <w:right w:val="nil"/>
            </w:tcBorders>
          </w:tcPr>
          <w:p w:rsidR="004835BB" w:rsidRPr="00546515" w:rsidRDefault="004835BB" w:rsidP="004835BB">
            <w:pPr>
              <w:jc w:val="center"/>
              <w:rPr>
                <w:sz w:val="20"/>
                <w:szCs w:val="20"/>
              </w:rPr>
            </w:pPr>
            <w:r w:rsidRPr="00546515">
              <w:rPr>
                <w:sz w:val="20"/>
                <w:szCs w:val="20"/>
              </w:rPr>
              <w:t>1.48±0.23</w:t>
            </w:r>
          </w:p>
        </w:tc>
        <w:tc>
          <w:tcPr>
            <w:tcW w:w="1843" w:type="dxa"/>
            <w:tcBorders>
              <w:left w:val="nil"/>
              <w:right w:val="nil"/>
            </w:tcBorders>
          </w:tcPr>
          <w:p w:rsidR="004835BB" w:rsidRPr="00546515" w:rsidRDefault="004835BB" w:rsidP="004835BB">
            <w:pPr>
              <w:jc w:val="center"/>
              <w:rPr>
                <w:sz w:val="20"/>
                <w:szCs w:val="20"/>
              </w:rPr>
            </w:pPr>
            <w:r w:rsidRPr="00546515">
              <w:rPr>
                <w:sz w:val="20"/>
                <w:szCs w:val="20"/>
              </w:rPr>
              <w:t>1.29±0.20</w:t>
            </w:r>
          </w:p>
        </w:tc>
        <w:tc>
          <w:tcPr>
            <w:tcW w:w="1893" w:type="dxa"/>
            <w:tcBorders>
              <w:left w:val="nil"/>
            </w:tcBorders>
          </w:tcPr>
          <w:p w:rsidR="004835BB" w:rsidRPr="00546515" w:rsidRDefault="004835BB" w:rsidP="004835BB">
            <w:pPr>
              <w:jc w:val="center"/>
              <w:rPr>
                <w:sz w:val="20"/>
                <w:szCs w:val="20"/>
              </w:rPr>
            </w:pPr>
            <w:r w:rsidRPr="00546515">
              <w:rPr>
                <w:sz w:val="20"/>
                <w:szCs w:val="20"/>
              </w:rPr>
              <w:t>0.19-2.27</w:t>
            </w:r>
          </w:p>
        </w:tc>
      </w:tr>
      <w:tr w:rsidR="004835BB" w:rsidRPr="00546515" w:rsidTr="00F16419">
        <w:tc>
          <w:tcPr>
            <w:tcW w:w="2268" w:type="dxa"/>
            <w:tcBorders>
              <w:right w:val="nil"/>
            </w:tcBorders>
          </w:tcPr>
          <w:p w:rsidR="004835BB" w:rsidRPr="00546515" w:rsidRDefault="004835BB" w:rsidP="004835BB">
            <w:pPr>
              <w:rPr>
                <w:sz w:val="20"/>
                <w:szCs w:val="20"/>
              </w:rPr>
            </w:pPr>
            <w:r w:rsidRPr="00546515">
              <w:rPr>
                <w:sz w:val="20"/>
                <w:szCs w:val="20"/>
              </w:rPr>
              <w:t>Vitamin K1</w:t>
            </w:r>
          </w:p>
        </w:tc>
        <w:tc>
          <w:tcPr>
            <w:tcW w:w="1984" w:type="dxa"/>
            <w:tcBorders>
              <w:left w:val="nil"/>
              <w:right w:val="nil"/>
            </w:tcBorders>
          </w:tcPr>
          <w:p w:rsidR="004835BB" w:rsidRPr="00546515" w:rsidRDefault="004835BB" w:rsidP="004835BB">
            <w:pPr>
              <w:jc w:val="center"/>
              <w:rPr>
                <w:sz w:val="20"/>
                <w:szCs w:val="20"/>
              </w:rPr>
            </w:pPr>
            <w:r w:rsidRPr="00546515">
              <w:rPr>
                <w:sz w:val="20"/>
                <w:szCs w:val="20"/>
              </w:rPr>
              <w:t>0.05±0.01</w:t>
            </w:r>
          </w:p>
        </w:tc>
        <w:tc>
          <w:tcPr>
            <w:tcW w:w="1843" w:type="dxa"/>
            <w:tcBorders>
              <w:left w:val="nil"/>
              <w:right w:val="nil"/>
            </w:tcBorders>
          </w:tcPr>
          <w:p w:rsidR="004835BB" w:rsidRPr="00546515" w:rsidRDefault="004835BB" w:rsidP="004835BB">
            <w:pPr>
              <w:jc w:val="center"/>
              <w:rPr>
                <w:sz w:val="20"/>
                <w:szCs w:val="20"/>
              </w:rPr>
            </w:pPr>
            <w:r w:rsidRPr="00546515">
              <w:rPr>
                <w:sz w:val="20"/>
                <w:szCs w:val="20"/>
              </w:rPr>
              <w:t>0.05±0.01</w:t>
            </w:r>
          </w:p>
        </w:tc>
        <w:tc>
          <w:tcPr>
            <w:tcW w:w="1893" w:type="dxa"/>
            <w:tcBorders>
              <w:left w:val="nil"/>
            </w:tcBorders>
          </w:tcPr>
          <w:p w:rsidR="004835BB" w:rsidRPr="00546515" w:rsidRDefault="004835BB" w:rsidP="004835BB">
            <w:pPr>
              <w:jc w:val="center"/>
              <w:rPr>
                <w:sz w:val="20"/>
                <w:szCs w:val="20"/>
              </w:rPr>
            </w:pPr>
            <w:r w:rsidRPr="00546515">
              <w:rPr>
                <w:sz w:val="20"/>
                <w:szCs w:val="20"/>
              </w:rPr>
              <w:t>0.03-0.07</w:t>
            </w:r>
          </w:p>
        </w:tc>
      </w:tr>
      <w:tr w:rsidR="004835BB" w:rsidRPr="00546515" w:rsidTr="00F16419">
        <w:tc>
          <w:tcPr>
            <w:tcW w:w="2268" w:type="dxa"/>
            <w:tcBorders>
              <w:right w:val="nil"/>
            </w:tcBorders>
          </w:tcPr>
          <w:p w:rsidR="004835BB" w:rsidRPr="00546515" w:rsidRDefault="004835BB" w:rsidP="004835BB">
            <w:pPr>
              <w:rPr>
                <w:sz w:val="20"/>
                <w:szCs w:val="20"/>
              </w:rPr>
            </w:pPr>
            <w:r w:rsidRPr="00546515">
              <w:rPr>
                <w:sz w:val="20"/>
                <w:szCs w:val="20"/>
              </w:rPr>
              <w:t>α-tocopherol (Vitamin E)</w:t>
            </w:r>
          </w:p>
        </w:tc>
        <w:tc>
          <w:tcPr>
            <w:tcW w:w="1984" w:type="dxa"/>
            <w:tcBorders>
              <w:left w:val="nil"/>
              <w:right w:val="nil"/>
            </w:tcBorders>
          </w:tcPr>
          <w:p w:rsidR="004835BB" w:rsidRPr="00546515" w:rsidRDefault="004835BB" w:rsidP="004835BB">
            <w:pPr>
              <w:jc w:val="center"/>
              <w:rPr>
                <w:sz w:val="20"/>
                <w:szCs w:val="20"/>
              </w:rPr>
            </w:pPr>
            <w:r w:rsidRPr="00546515">
              <w:rPr>
                <w:sz w:val="20"/>
                <w:szCs w:val="20"/>
              </w:rPr>
              <w:t>15.69±5.78</w:t>
            </w:r>
          </w:p>
        </w:tc>
        <w:tc>
          <w:tcPr>
            <w:tcW w:w="1843" w:type="dxa"/>
            <w:tcBorders>
              <w:left w:val="nil"/>
              <w:right w:val="nil"/>
            </w:tcBorders>
          </w:tcPr>
          <w:p w:rsidR="004835BB" w:rsidRPr="00546515" w:rsidRDefault="004835BB" w:rsidP="004835BB">
            <w:pPr>
              <w:jc w:val="center"/>
              <w:rPr>
                <w:sz w:val="20"/>
                <w:szCs w:val="20"/>
              </w:rPr>
            </w:pPr>
            <w:r w:rsidRPr="00546515">
              <w:rPr>
                <w:sz w:val="20"/>
                <w:szCs w:val="20"/>
              </w:rPr>
              <w:t>11.94±6.61</w:t>
            </w:r>
          </w:p>
        </w:tc>
        <w:tc>
          <w:tcPr>
            <w:tcW w:w="1893" w:type="dxa"/>
            <w:tcBorders>
              <w:left w:val="nil"/>
            </w:tcBorders>
          </w:tcPr>
          <w:p w:rsidR="004835BB" w:rsidRPr="00546515" w:rsidRDefault="004835BB" w:rsidP="004835BB">
            <w:pPr>
              <w:jc w:val="center"/>
              <w:rPr>
                <w:sz w:val="20"/>
                <w:szCs w:val="20"/>
              </w:rPr>
            </w:pPr>
            <w:r w:rsidRPr="00546515">
              <w:rPr>
                <w:sz w:val="20"/>
                <w:szCs w:val="20"/>
              </w:rPr>
              <w:t>10.90-31.30</w:t>
            </w:r>
          </w:p>
        </w:tc>
      </w:tr>
      <w:tr w:rsidR="004835BB" w:rsidRPr="00546515" w:rsidTr="00F16419">
        <w:tc>
          <w:tcPr>
            <w:tcW w:w="2268" w:type="dxa"/>
            <w:tcBorders>
              <w:right w:val="nil"/>
            </w:tcBorders>
          </w:tcPr>
          <w:p w:rsidR="004835BB" w:rsidRPr="00546515" w:rsidRDefault="004835BB" w:rsidP="004835BB">
            <w:pPr>
              <w:rPr>
                <w:sz w:val="20"/>
                <w:szCs w:val="20"/>
              </w:rPr>
            </w:pPr>
            <w:r w:rsidRPr="00546515">
              <w:rPr>
                <w:sz w:val="20"/>
                <w:szCs w:val="20"/>
              </w:rPr>
              <w:t>β-tocopherol (Vitamin E)</w:t>
            </w:r>
          </w:p>
        </w:tc>
        <w:tc>
          <w:tcPr>
            <w:tcW w:w="1984" w:type="dxa"/>
            <w:tcBorders>
              <w:left w:val="nil"/>
              <w:right w:val="nil"/>
            </w:tcBorders>
          </w:tcPr>
          <w:p w:rsidR="004835BB" w:rsidRPr="00546515" w:rsidRDefault="004835BB" w:rsidP="004835BB">
            <w:pPr>
              <w:jc w:val="center"/>
              <w:rPr>
                <w:sz w:val="20"/>
                <w:szCs w:val="20"/>
              </w:rPr>
            </w:pPr>
            <w:r w:rsidRPr="00546515">
              <w:rPr>
                <w:sz w:val="20"/>
                <w:szCs w:val="20"/>
              </w:rPr>
              <w:t>0.12±0.05</w:t>
            </w:r>
          </w:p>
        </w:tc>
        <w:tc>
          <w:tcPr>
            <w:tcW w:w="1843" w:type="dxa"/>
            <w:tcBorders>
              <w:left w:val="nil"/>
              <w:right w:val="nil"/>
            </w:tcBorders>
          </w:tcPr>
          <w:p w:rsidR="004835BB" w:rsidRPr="00546515" w:rsidRDefault="004835BB" w:rsidP="004835BB">
            <w:pPr>
              <w:jc w:val="center"/>
              <w:rPr>
                <w:sz w:val="20"/>
                <w:szCs w:val="20"/>
              </w:rPr>
            </w:pPr>
            <w:r w:rsidRPr="00546515">
              <w:rPr>
                <w:sz w:val="20"/>
                <w:szCs w:val="20"/>
              </w:rPr>
              <w:t>0.08±0.10</w:t>
            </w:r>
          </w:p>
        </w:tc>
        <w:tc>
          <w:tcPr>
            <w:tcW w:w="1893" w:type="dxa"/>
            <w:tcBorders>
              <w:left w:val="nil"/>
            </w:tcBorders>
          </w:tcPr>
          <w:p w:rsidR="004835BB" w:rsidRPr="00546515" w:rsidRDefault="004835BB" w:rsidP="004835BB">
            <w:pPr>
              <w:jc w:val="center"/>
              <w:rPr>
                <w:sz w:val="20"/>
                <w:szCs w:val="20"/>
              </w:rPr>
            </w:pPr>
            <w:r w:rsidRPr="00546515">
              <w:rPr>
                <w:sz w:val="20"/>
                <w:szCs w:val="20"/>
              </w:rPr>
              <w:t>LOD-0.65</w:t>
            </w:r>
          </w:p>
        </w:tc>
      </w:tr>
      <w:tr w:rsidR="004835BB" w:rsidRPr="00546515" w:rsidTr="00F16419">
        <w:tc>
          <w:tcPr>
            <w:tcW w:w="2268" w:type="dxa"/>
            <w:tcBorders>
              <w:right w:val="nil"/>
            </w:tcBorders>
          </w:tcPr>
          <w:p w:rsidR="004835BB" w:rsidRPr="00546515" w:rsidRDefault="004835BB" w:rsidP="004835BB">
            <w:pPr>
              <w:rPr>
                <w:sz w:val="20"/>
                <w:szCs w:val="20"/>
              </w:rPr>
            </w:pPr>
            <w:r w:rsidRPr="00546515">
              <w:rPr>
                <w:sz w:val="20"/>
                <w:szCs w:val="20"/>
              </w:rPr>
              <w:t>Total Tocopherols (Vitamin E)</w:t>
            </w:r>
          </w:p>
        </w:tc>
        <w:tc>
          <w:tcPr>
            <w:tcW w:w="1984" w:type="dxa"/>
            <w:tcBorders>
              <w:left w:val="nil"/>
              <w:right w:val="nil"/>
            </w:tcBorders>
          </w:tcPr>
          <w:p w:rsidR="004835BB" w:rsidRPr="00546515" w:rsidRDefault="004835BB" w:rsidP="004835BB">
            <w:pPr>
              <w:jc w:val="center"/>
              <w:rPr>
                <w:sz w:val="20"/>
                <w:szCs w:val="20"/>
              </w:rPr>
            </w:pPr>
            <w:r w:rsidRPr="00546515">
              <w:rPr>
                <w:sz w:val="20"/>
                <w:szCs w:val="20"/>
              </w:rPr>
              <w:t>38.88±5.90</w:t>
            </w:r>
          </w:p>
        </w:tc>
        <w:tc>
          <w:tcPr>
            <w:tcW w:w="1843" w:type="dxa"/>
            <w:tcBorders>
              <w:left w:val="nil"/>
              <w:right w:val="nil"/>
            </w:tcBorders>
          </w:tcPr>
          <w:p w:rsidR="004835BB" w:rsidRPr="00546515" w:rsidRDefault="004835BB" w:rsidP="004835BB">
            <w:pPr>
              <w:jc w:val="center"/>
              <w:rPr>
                <w:sz w:val="20"/>
                <w:szCs w:val="20"/>
              </w:rPr>
            </w:pPr>
            <w:r w:rsidRPr="00546515">
              <w:rPr>
                <w:sz w:val="20"/>
                <w:szCs w:val="20"/>
              </w:rPr>
              <w:t>33.68±7.20</w:t>
            </w:r>
          </w:p>
        </w:tc>
        <w:tc>
          <w:tcPr>
            <w:tcW w:w="1893" w:type="dxa"/>
            <w:tcBorders>
              <w:left w:val="nil"/>
            </w:tcBorders>
          </w:tcPr>
          <w:p w:rsidR="004835BB" w:rsidRPr="00546515" w:rsidRDefault="004835BB" w:rsidP="004835BB">
            <w:pPr>
              <w:jc w:val="center"/>
              <w:rPr>
                <w:sz w:val="20"/>
                <w:szCs w:val="20"/>
              </w:rPr>
            </w:pPr>
            <w:r w:rsidRPr="00546515">
              <w:rPr>
                <w:sz w:val="20"/>
                <w:szCs w:val="20"/>
              </w:rPr>
              <w:t>24.50-96.90</w:t>
            </w:r>
          </w:p>
        </w:tc>
      </w:tr>
    </w:tbl>
    <w:p w:rsidR="004835BB" w:rsidRPr="00546515" w:rsidRDefault="004835BB" w:rsidP="004835BB">
      <w:pPr>
        <w:pStyle w:val="1Para"/>
        <w:numPr>
          <w:ilvl w:val="0"/>
          <w:numId w:val="0"/>
        </w:numPr>
        <w:tabs>
          <w:tab w:val="left" w:pos="1134"/>
        </w:tabs>
        <w:spacing w:before="240"/>
        <w:ind w:left="567" w:right="1193"/>
        <w:rPr>
          <w:b/>
          <w:szCs w:val="22"/>
        </w:rPr>
      </w:pPr>
      <w:r w:rsidRPr="00546515">
        <w:rPr>
          <w:b/>
          <w:szCs w:val="22"/>
        </w:rPr>
        <w:t xml:space="preserve">Table </w:t>
      </w:r>
      <w:r w:rsidRPr="00546515">
        <w:rPr>
          <w:b/>
          <w:szCs w:val="22"/>
        </w:rPr>
        <w:fldChar w:fldCharType="begin"/>
      </w:r>
      <w:r w:rsidRPr="00546515">
        <w:rPr>
          <w:b/>
          <w:szCs w:val="22"/>
        </w:rPr>
        <w:instrText xml:space="preserve"> SEQ Table \* ARABIC </w:instrText>
      </w:r>
      <w:r w:rsidRPr="00546515">
        <w:rPr>
          <w:b/>
          <w:szCs w:val="22"/>
        </w:rPr>
        <w:fldChar w:fldCharType="separate"/>
      </w:r>
      <w:r w:rsidR="00805C97">
        <w:rPr>
          <w:b/>
          <w:noProof/>
          <w:szCs w:val="22"/>
        </w:rPr>
        <w:t>8</w:t>
      </w:r>
      <w:r w:rsidRPr="00546515">
        <w:rPr>
          <w:b/>
          <w:szCs w:val="22"/>
        </w:rPr>
        <w:fldChar w:fldCharType="end"/>
      </w:r>
      <w:r w:rsidRPr="00546515">
        <w:rPr>
          <w:b/>
          <w:szCs w:val="22"/>
        </w:rPr>
        <w:tab/>
        <w:t>Sterol levels (</w:t>
      </w:r>
      <w:proofErr w:type="spellStart"/>
      <w:r w:rsidRPr="00546515">
        <w:rPr>
          <w:b/>
          <w:szCs w:val="22"/>
        </w:rPr>
        <w:t>μg</w:t>
      </w:r>
      <w:proofErr w:type="spellEnd"/>
      <w:r w:rsidRPr="00546515">
        <w:rPr>
          <w:b/>
          <w:szCs w:val="22"/>
        </w:rPr>
        <w:t>/g) that are significantly different (P&lt;0.05) between the seed of DHA</w:t>
      </w:r>
      <w:r w:rsidR="00BF3DBF" w:rsidRPr="00546515">
        <w:rPr>
          <w:b/>
          <w:szCs w:val="22"/>
        </w:rPr>
        <w:t xml:space="preserve"> canola and</w:t>
      </w:r>
      <w:r w:rsidRPr="00546515">
        <w:rPr>
          <w:b/>
          <w:szCs w:val="22"/>
        </w:rPr>
        <w:t xml:space="preserve"> AV Jade</w:t>
      </w:r>
    </w:p>
    <w:tbl>
      <w:tblPr>
        <w:tblStyle w:val="TableGrid3"/>
        <w:tblW w:w="0" w:type="auto"/>
        <w:tblInd w:w="534" w:type="dxa"/>
        <w:tblBorders>
          <w:left w:val="none" w:sz="0" w:space="0" w:color="auto"/>
          <w:right w:val="none" w:sz="0" w:space="0" w:color="auto"/>
        </w:tblBorders>
        <w:tblLook w:val="04A0" w:firstRow="1" w:lastRow="0" w:firstColumn="1" w:lastColumn="0" w:noHBand="0" w:noVBand="1"/>
        <w:tblCaption w:val="Table 8  Sterol levels (μg/g) that are significantly different (P&lt;0.05) between the seed of DHA canola and AV Jade"/>
        <w:tblDescription w:val="This table lists all the sterols that showed significantly different levels between DHA canola and AV Jade in the seed. The table has four columns, one each for Analyte, DHA canola, AV Jade and Reference range."/>
      </w:tblPr>
      <w:tblGrid>
        <w:gridCol w:w="2409"/>
        <w:gridCol w:w="1843"/>
        <w:gridCol w:w="1843"/>
        <w:gridCol w:w="1893"/>
      </w:tblGrid>
      <w:tr w:rsidR="004835BB" w:rsidRPr="00546515" w:rsidTr="0017169A">
        <w:trPr>
          <w:tblHeader/>
        </w:trPr>
        <w:tc>
          <w:tcPr>
            <w:tcW w:w="2409" w:type="dxa"/>
            <w:tcBorders>
              <w:right w:val="nil"/>
            </w:tcBorders>
            <w:shd w:val="clear" w:color="auto" w:fill="D9D9D9" w:themeFill="background1" w:themeFillShade="D9"/>
          </w:tcPr>
          <w:p w:rsidR="004835BB" w:rsidRPr="00546515" w:rsidRDefault="004835BB" w:rsidP="004835BB">
            <w:pPr>
              <w:rPr>
                <w:b/>
                <w:sz w:val="20"/>
                <w:szCs w:val="20"/>
              </w:rPr>
            </w:pPr>
            <w:proofErr w:type="spellStart"/>
            <w:r w:rsidRPr="00546515">
              <w:rPr>
                <w:b/>
                <w:sz w:val="20"/>
                <w:szCs w:val="20"/>
              </w:rPr>
              <w:t>Analyte</w:t>
            </w:r>
            <w:proofErr w:type="spellEnd"/>
          </w:p>
        </w:tc>
        <w:tc>
          <w:tcPr>
            <w:tcW w:w="1843" w:type="dxa"/>
            <w:tcBorders>
              <w:left w:val="nil"/>
              <w:right w:val="nil"/>
            </w:tcBorders>
            <w:shd w:val="clear" w:color="auto" w:fill="D9D9D9" w:themeFill="background1" w:themeFillShade="D9"/>
          </w:tcPr>
          <w:p w:rsidR="004835BB" w:rsidRPr="00546515" w:rsidRDefault="004835BB" w:rsidP="00E31B95">
            <w:pPr>
              <w:jc w:val="center"/>
              <w:rPr>
                <w:b/>
                <w:sz w:val="20"/>
                <w:szCs w:val="20"/>
              </w:rPr>
            </w:pPr>
            <w:r w:rsidRPr="00546515">
              <w:rPr>
                <w:b/>
                <w:sz w:val="20"/>
                <w:szCs w:val="20"/>
              </w:rPr>
              <w:t>DHA canola</w:t>
            </w:r>
          </w:p>
        </w:tc>
        <w:tc>
          <w:tcPr>
            <w:tcW w:w="1843" w:type="dxa"/>
            <w:tcBorders>
              <w:left w:val="nil"/>
              <w:right w:val="nil"/>
            </w:tcBorders>
            <w:shd w:val="clear" w:color="auto" w:fill="D9D9D9" w:themeFill="background1" w:themeFillShade="D9"/>
          </w:tcPr>
          <w:p w:rsidR="004835BB" w:rsidRPr="00546515" w:rsidRDefault="004835BB" w:rsidP="00E31B95">
            <w:pPr>
              <w:jc w:val="center"/>
              <w:rPr>
                <w:b/>
                <w:sz w:val="20"/>
                <w:szCs w:val="20"/>
              </w:rPr>
            </w:pPr>
            <w:r w:rsidRPr="00546515">
              <w:rPr>
                <w:b/>
                <w:sz w:val="20"/>
                <w:szCs w:val="20"/>
              </w:rPr>
              <w:t>AV Jade</w:t>
            </w:r>
          </w:p>
        </w:tc>
        <w:tc>
          <w:tcPr>
            <w:tcW w:w="1893" w:type="dxa"/>
            <w:tcBorders>
              <w:left w:val="nil"/>
            </w:tcBorders>
            <w:shd w:val="clear" w:color="auto" w:fill="D9D9D9" w:themeFill="background1" w:themeFillShade="D9"/>
          </w:tcPr>
          <w:p w:rsidR="004835BB" w:rsidRPr="00546515" w:rsidRDefault="004835BB" w:rsidP="00E31B95">
            <w:pPr>
              <w:jc w:val="center"/>
              <w:rPr>
                <w:b/>
                <w:sz w:val="20"/>
                <w:szCs w:val="20"/>
              </w:rPr>
            </w:pPr>
            <w:r w:rsidRPr="00546515">
              <w:rPr>
                <w:b/>
                <w:sz w:val="20"/>
                <w:szCs w:val="20"/>
              </w:rPr>
              <w:t>Reference range</w:t>
            </w:r>
          </w:p>
        </w:tc>
      </w:tr>
      <w:tr w:rsidR="004835BB" w:rsidRPr="00546515" w:rsidTr="00F16419">
        <w:tc>
          <w:tcPr>
            <w:tcW w:w="2409" w:type="dxa"/>
            <w:tcBorders>
              <w:right w:val="nil"/>
            </w:tcBorders>
          </w:tcPr>
          <w:p w:rsidR="004835BB" w:rsidRPr="00546515" w:rsidRDefault="004835BB" w:rsidP="004835BB">
            <w:pPr>
              <w:rPr>
                <w:sz w:val="20"/>
                <w:szCs w:val="20"/>
              </w:rPr>
            </w:pPr>
            <w:proofErr w:type="spellStart"/>
            <w:r w:rsidRPr="00546515">
              <w:rPr>
                <w:sz w:val="20"/>
                <w:szCs w:val="20"/>
              </w:rPr>
              <w:t>Brassicasterol</w:t>
            </w:r>
            <w:proofErr w:type="spellEnd"/>
          </w:p>
        </w:tc>
        <w:tc>
          <w:tcPr>
            <w:tcW w:w="1843" w:type="dxa"/>
            <w:tcBorders>
              <w:left w:val="nil"/>
              <w:right w:val="nil"/>
            </w:tcBorders>
          </w:tcPr>
          <w:p w:rsidR="004835BB" w:rsidRPr="00546515" w:rsidRDefault="004835BB" w:rsidP="00E31B95">
            <w:pPr>
              <w:jc w:val="center"/>
              <w:rPr>
                <w:sz w:val="20"/>
                <w:szCs w:val="20"/>
              </w:rPr>
            </w:pPr>
            <w:r w:rsidRPr="00546515">
              <w:rPr>
                <w:sz w:val="20"/>
                <w:szCs w:val="20"/>
              </w:rPr>
              <w:t>0.052±0.004</w:t>
            </w:r>
          </w:p>
        </w:tc>
        <w:tc>
          <w:tcPr>
            <w:tcW w:w="1843" w:type="dxa"/>
            <w:tcBorders>
              <w:left w:val="nil"/>
              <w:right w:val="nil"/>
            </w:tcBorders>
          </w:tcPr>
          <w:p w:rsidR="004835BB" w:rsidRPr="00546515" w:rsidRDefault="004835BB" w:rsidP="00E31B95">
            <w:pPr>
              <w:jc w:val="center"/>
              <w:rPr>
                <w:sz w:val="20"/>
                <w:szCs w:val="20"/>
              </w:rPr>
            </w:pPr>
            <w:r w:rsidRPr="00546515">
              <w:rPr>
                <w:sz w:val="20"/>
                <w:szCs w:val="20"/>
              </w:rPr>
              <w:t>0.112±0.005</w:t>
            </w:r>
          </w:p>
        </w:tc>
        <w:tc>
          <w:tcPr>
            <w:tcW w:w="1893" w:type="dxa"/>
            <w:tcBorders>
              <w:left w:val="nil"/>
            </w:tcBorders>
          </w:tcPr>
          <w:p w:rsidR="004835BB" w:rsidRPr="00546515" w:rsidRDefault="004835BB" w:rsidP="00E31B95">
            <w:pPr>
              <w:jc w:val="center"/>
              <w:rPr>
                <w:sz w:val="20"/>
                <w:szCs w:val="20"/>
              </w:rPr>
            </w:pPr>
            <w:r w:rsidRPr="00546515">
              <w:rPr>
                <w:sz w:val="20"/>
                <w:szCs w:val="20"/>
              </w:rPr>
              <w:t>0.045-0.170</w:t>
            </w:r>
          </w:p>
        </w:tc>
      </w:tr>
      <w:tr w:rsidR="004835BB" w:rsidRPr="00546515" w:rsidTr="00F16419">
        <w:tc>
          <w:tcPr>
            <w:tcW w:w="2409" w:type="dxa"/>
            <w:tcBorders>
              <w:right w:val="nil"/>
            </w:tcBorders>
          </w:tcPr>
          <w:p w:rsidR="004835BB" w:rsidRPr="00546515" w:rsidRDefault="004835BB" w:rsidP="004835BB">
            <w:pPr>
              <w:rPr>
                <w:sz w:val="20"/>
                <w:szCs w:val="20"/>
              </w:rPr>
            </w:pPr>
            <w:proofErr w:type="spellStart"/>
            <w:r w:rsidRPr="00546515">
              <w:rPr>
                <w:sz w:val="20"/>
                <w:szCs w:val="20"/>
              </w:rPr>
              <w:t>Campesterol</w:t>
            </w:r>
            <w:proofErr w:type="spellEnd"/>
          </w:p>
        </w:tc>
        <w:tc>
          <w:tcPr>
            <w:tcW w:w="1843" w:type="dxa"/>
            <w:tcBorders>
              <w:left w:val="nil"/>
              <w:right w:val="nil"/>
            </w:tcBorders>
          </w:tcPr>
          <w:p w:rsidR="004835BB" w:rsidRPr="00546515" w:rsidRDefault="004835BB" w:rsidP="00E31B95">
            <w:pPr>
              <w:jc w:val="center"/>
              <w:rPr>
                <w:sz w:val="20"/>
                <w:szCs w:val="20"/>
              </w:rPr>
            </w:pPr>
            <w:r w:rsidRPr="00546515">
              <w:rPr>
                <w:sz w:val="20"/>
                <w:szCs w:val="20"/>
              </w:rPr>
              <w:t>0.385±0.018</w:t>
            </w:r>
          </w:p>
        </w:tc>
        <w:tc>
          <w:tcPr>
            <w:tcW w:w="1843" w:type="dxa"/>
            <w:tcBorders>
              <w:left w:val="nil"/>
              <w:right w:val="nil"/>
            </w:tcBorders>
          </w:tcPr>
          <w:p w:rsidR="004835BB" w:rsidRPr="00546515" w:rsidRDefault="004835BB" w:rsidP="00E31B95">
            <w:pPr>
              <w:jc w:val="center"/>
              <w:rPr>
                <w:sz w:val="20"/>
                <w:szCs w:val="20"/>
              </w:rPr>
            </w:pPr>
            <w:r w:rsidRPr="00546515">
              <w:rPr>
                <w:sz w:val="20"/>
                <w:szCs w:val="20"/>
              </w:rPr>
              <w:t>0.287±0.010</w:t>
            </w:r>
          </w:p>
        </w:tc>
        <w:tc>
          <w:tcPr>
            <w:tcW w:w="1893" w:type="dxa"/>
            <w:tcBorders>
              <w:left w:val="nil"/>
            </w:tcBorders>
          </w:tcPr>
          <w:p w:rsidR="004835BB" w:rsidRPr="00546515" w:rsidRDefault="004835BB" w:rsidP="00E31B95">
            <w:pPr>
              <w:jc w:val="center"/>
              <w:rPr>
                <w:sz w:val="20"/>
                <w:szCs w:val="20"/>
              </w:rPr>
            </w:pPr>
            <w:r w:rsidRPr="00546515">
              <w:rPr>
                <w:sz w:val="20"/>
                <w:szCs w:val="20"/>
              </w:rPr>
              <w:t>0.226-0.397</w:t>
            </w:r>
          </w:p>
        </w:tc>
      </w:tr>
      <w:tr w:rsidR="004835BB" w:rsidRPr="00546515" w:rsidTr="00F16419">
        <w:tc>
          <w:tcPr>
            <w:tcW w:w="2409" w:type="dxa"/>
            <w:tcBorders>
              <w:right w:val="nil"/>
            </w:tcBorders>
          </w:tcPr>
          <w:p w:rsidR="004835BB" w:rsidRPr="00546515" w:rsidRDefault="004835BB" w:rsidP="004835BB">
            <w:pPr>
              <w:rPr>
                <w:sz w:val="20"/>
                <w:szCs w:val="20"/>
              </w:rPr>
            </w:pPr>
            <w:proofErr w:type="spellStart"/>
            <w:r w:rsidRPr="00546515">
              <w:rPr>
                <w:sz w:val="20"/>
                <w:szCs w:val="20"/>
              </w:rPr>
              <w:t>Clerosterol</w:t>
            </w:r>
            <w:proofErr w:type="spellEnd"/>
          </w:p>
        </w:tc>
        <w:tc>
          <w:tcPr>
            <w:tcW w:w="1843" w:type="dxa"/>
            <w:tcBorders>
              <w:left w:val="nil"/>
              <w:right w:val="nil"/>
            </w:tcBorders>
          </w:tcPr>
          <w:p w:rsidR="004835BB" w:rsidRPr="00546515" w:rsidRDefault="004835BB" w:rsidP="00E31B95">
            <w:pPr>
              <w:jc w:val="center"/>
              <w:rPr>
                <w:sz w:val="20"/>
                <w:szCs w:val="20"/>
              </w:rPr>
            </w:pPr>
            <w:r w:rsidRPr="00546515">
              <w:rPr>
                <w:sz w:val="20"/>
                <w:szCs w:val="20"/>
              </w:rPr>
              <w:t>0.006±0.000</w:t>
            </w:r>
          </w:p>
        </w:tc>
        <w:tc>
          <w:tcPr>
            <w:tcW w:w="1843" w:type="dxa"/>
            <w:tcBorders>
              <w:left w:val="nil"/>
              <w:right w:val="nil"/>
            </w:tcBorders>
          </w:tcPr>
          <w:p w:rsidR="004835BB" w:rsidRPr="00546515" w:rsidRDefault="004835BB" w:rsidP="00E31B95">
            <w:pPr>
              <w:jc w:val="center"/>
              <w:rPr>
                <w:sz w:val="20"/>
                <w:szCs w:val="20"/>
              </w:rPr>
            </w:pPr>
            <w:r w:rsidRPr="00546515">
              <w:rPr>
                <w:sz w:val="20"/>
                <w:szCs w:val="20"/>
              </w:rPr>
              <w:t>0.006±0.000</w:t>
            </w:r>
          </w:p>
        </w:tc>
        <w:tc>
          <w:tcPr>
            <w:tcW w:w="1893" w:type="dxa"/>
            <w:tcBorders>
              <w:left w:val="nil"/>
            </w:tcBorders>
          </w:tcPr>
          <w:p w:rsidR="004835BB" w:rsidRPr="00546515" w:rsidRDefault="004835BB" w:rsidP="00E31B95">
            <w:pPr>
              <w:jc w:val="center"/>
              <w:rPr>
                <w:sz w:val="20"/>
                <w:szCs w:val="20"/>
              </w:rPr>
            </w:pPr>
            <w:r w:rsidRPr="00546515">
              <w:rPr>
                <w:sz w:val="20"/>
                <w:szCs w:val="20"/>
              </w:rPr>
              <w:t>0.004-0.006</w:t>
            </w:r>
          </w:p>
        </w:tc>
      </w:tr>
      <w:tr w:rsidR="004835BB" w:rsidRPr="00546515" w:rsidTr="00F16419">
        <w:tc>
          <w:tcPr>
            <w:tcW w:w="2409" w:type="dxa"/>
            <w:tcBorders>
              <w:right w:val="nil"/>
            </w:tcBorders>
          </w:tcPr>
          <w:p w:rsidR="004835BB" w:rsidRPr="00546515" w:rsidRDefault="004835BB" w:rsidP="004835BB">
            <w:pPr>
              <w:rPr>
                <w:sz w:val="20"/>
                <w:szCs w:val="20"/>
              </w:rPr>
            </w:pPr>
            <w:r w:rsidRPr="00546515">
              <w:rPr>
                <w:sz w:val="20"/>
                <w:szCs w:val="20"/>
              </w:rPr>
              <w:t>δ_5_avenasterol</w:t>
            </w:r>
          </w:p>
        </w:tc>
        <w:tc>
          <w:tcPr>
            <w:tcW w:w="1843" w:type="dxa"/>
            <w:tcBorders>
              <w:left w:val="nil"/>
              <w:right w:val="nil"/>
            </w:tcBorders>
          </w:tcPr>
          <w:p w:rsidR="004835BB" w:rsidRPr="00546515" w:rsidRDefault="004835BB" w:rsidP="00E31B95">
            <w:pPr>
              <w:jc w:val="center"/>
              <w:rPr>
                <w:sz w:val="20"/>
                <w:szCs w:val="20"/>
              </w:rPr>
            </w:pPr>
            <w:r w:rsidRPr="00546515">
              <w:rPr>
                <w:sz w:val="20"/>
                <w:szCs w:val="20"/>
              </w:rPr>
              <w:t>0.044±0.008</w:t>
            </w:r>
          </w:p>
        </w:tc>
        <w:tc>
          <w:tcPr>
            <w:tcW w:w="1843" w:type="dxa"/>
            <w:tcBorders>
              <w:left w:val="nil"/>
              <w:right w:val="nil"/>
            </w:tcBorders>
          </w:tcPr>
          <w:p w:rsidR="004835BB" w:rsidRPr="00546515" w:rsidRDefault="004835BB" w:rsidP="00E31B95">
            <w:pPr>
              <w:jc w:val="center"/>
              <w:rPr>
                <w:sz w:val="20"/>
                <w:szCs w:val="20"/>
              </w:rPr>
            </w:pPr>
            <w:r w:rsidRPr="00546515">
              <w:rPr>
                <w:sz w:val="20"/>
                <w:szCs w:val="20"/>
              </w:rPr>
              <w:t>0.036±0.006</w:t>
            </w:r>
          </w:p>
        </w:tc>
        <w:tc>
          <w:tcPr>
            <w:tcW w:w="1893" w:type="dxa"/>
            <w:tcBorders>
              <w:left w:val="nil"/>
            </w:tcBorders>
          </w:tcPr>
          <w:p w:rsidR="004835BB" w:rsidRPr="00546515" w:rsidRDefault="004835BB" w:rsidP="00E31B95">
            <w:pPr>
              <w:jc w:val="center"/>
              <w:rPr>
                <w:sz w:val="20"/>
                <w:szCs w:val="20"/>
              </w:rPr>
            </w:pPr>
            <w:r w:rsidRPr="00546515">
              <w:rPr>
                <w:sz w:val="20"/>
                <w:szCs w:val="20"/>
              </w:rPr>
              <w:t>0.008-0.037</w:t>
            </w:r>
          </w:p>
        </w:tc>
      </w:tr>
      <w:tr w:rsidR="004835BB" w:rsidRPr="00546515" w:rsidTr="00F16419">
        <w:tc>
          <w:tcPr>
            <w:tcW w:w="2409" w:type="dxa"/>
            <w:tcBorders>
              <w:right w:val="nil"/>
            </w:tcBorders>
          </w:tcPr>
          <w:p w:rsidR="004835BB" w:rsidRPr="00546515" w:rsidRDefault="004835BB" w:rsidP="004835BB">
            <w:pPr>
              <w:rPr>
                <w:sz w:val="20"/>
                <w:szCs w:val="20"/>
              </w:rPr>
            </w:pPr>
            <w:proofErr w:type="spellStart"/>
            <w:r w:rsidRPr="00546515">
              <w:rPr>
                <w:sz w:val="20"/>
                <w:szCs w:val="20"/>
              </w:rPr>
              <w:t>Sitosterol</w:t>
            </w:r>
            <w:proofErr w:type="spellEnd"/>
          </w:p>
        </w:tc>
        <w:tc>
          <w:tcPr>
            <w:tcW w:w="1843" w:type="dxa"/>
            <w:tcBorders>
              <w:left w:val="nil"/>
              <w:right w:val="nil"/>
            </w:tcBorders>
          </w:tcPr>
          <w:p w:rsidR="004835BB" w:rsidRPr="00546515" w:rsidRDefault="004835BB" w:rsidP="00E31B95">
            <w:pPr>
              <w:jc w:val="center"/>
              <w:rPr>
                <w:sz w:val="20"/>
                <w:szCs w:val="20"/>
              </w:rPr>
            </w:pPr>
            <w:r w:rsidRPr="00546515">
              <w:rPr>
                <w:sz w:val="20"/>
                <w:szCs w:val="20"/>
              </w:rPr>
              <w:t>0.579±0.036</w:t>
            </w:r>
          </w:p>
        </w:tc>
        <w:tc>
          <w:tcPr>
            <w:tcW w:w="1843" w:type="dxa"/>
            <w:tcBorders>
              <w:left w:val="nil"/>
              <w:right w:val="nil"/>
            </w:tcBorders>
          </w:tcPr>
          <w:p w:rsidR="004835BB" w:rsidRPr="00546515" w:rsidRDefault="004835BB" w:rsidP="00E31B95">
            <w:pPr>
              <w:jc w:val="center"/>
              <w:rPr>
                <w:sz w:val="20"/>
                <w:szCs w:val="20"/>
              </w:rPr>
            </w:pPr>
            <w:r w:rsidRPr="00546515">
              <w:rPr>
                <w:sz w:val="20"/>
                <w:szCs w:val="20"/>
              </w:rPr>
              <w:t>0.551±0.028</w:t>
            </w:r>
          </w:p>
        </w:tc>
        <w:tc>
          <w:tcPr>
            <w:tcW w:w="1893" w:type="dxa"/>
            <w:tcBorders>
              <w:left w:val="nil"/>
            </w:tcBorders>
          </w:tcPr>
          <w:p w:rsidR="004835BB" w:rsidRPr="00546515" w:rsidRDefault="004835BB" w:rsidP="00E31B95">
            <w:pPr>
              <w:jc w:val="center"/>
              <w:rPr>
                <w:sz w:val="20"/>
                <w:szCs w:val="20"/>
              </w:rPr>
            </w:pPr>
            <w:r w:rsidRPr="00546515">
              <w:rPr>
                <w:sz w:val="20"/>
                <w:szCs w:val="20"/>
              </w:rPr>
              <w:t>0.346-0.580</w:t>
            </w:r>
          </w:p>
        </w:tc>
      </w:tr>
      <w:tr w:rsidR="004835BB" w:rsidRPr="00546515" w:rsidTr="00F16419">
        <w:tc>
          <w:tcPr>
            <w:tcW w:w="2409" w:type="dxa"/>
            <w:tcBorders>
              <w:right w:val="nil"/>
            </w:tcBorders>
          </w:tcPr>
          <w:p w:rsidR="004835BB" w:rsidRPr="00546515" w:rsidRDefault="004835BB" w:rsidP="004835BB">
            <w:pPr>
              <w:rPr>
                <w:sz w:val="20"/>
                <w:szCs w:val="20"/>
              </w:rPr>
            </w:pPr>
            <w:proofErr w:type="spellStart"/>
            <w:r w:rsidRPr="00546515">
              <w:rPr>
                <w:sz w:val="20"/>
                <w:szCs w:val="20"/>
              </w:rPr>
              <w:t>Stigmasterol</w:t>
            </w:r>
            <w:proofErr w:type="spellEnd"/>
          </w:p>
        </w:tc>
        <w:tc>
          <w:tcPr>
            <w:tcW w:w="1843" w:type="dxa"/>
            <w:tcBorders>
              <w:left w:val="nil"/>
              <w:right w:val="nil"/>
            </w:tcBorders>
          </w:tcPr>
          <w:p w:rsidR="004835BB" w:rsidRPr="00546515" w:rsidRDefault="004835BB" w:rsidP="00E31B95">
            <w:pPr>
              <w:jc w:val="center"/>
              <w:rPr>
                <w:sz w:val="20"/>
                <w:szCs w:val="20"/>
              </w:rPr>
            </w:pPr>
            <w:r w:rsidRPr="00546515">
              <w:rPr>
                <w:sz w:val="20"/>
                <w:szCs w:val="20"/>
              </w:rPr>
              <w:t>0.000±0.001</w:t>
            </w:r>
          </w:p>
        </w:tc>
        <w:tc>
          <w:tcPr>
            <w:tcW w:w="1843" w:type="dxa"/>
            <w:tcBorders>
              <w:left w:val="nil"/>
              <w:right w:val="nil"/>
            </w:tcBorders>
          </w:tcPr>
          <w:p w:rsidR="004835BB" w:rsidRPr="00546515" w:rsidRDefault="004835BB" w:rsidP="00E31B95">
            <w:pPr>
              <w:jc w:val="center"/>
              <w:rPr>
                <w:sz w:val="20"/>
                <w:szCs w:val="20"/>
              </w:rPr>
            </w:pPr>
            <w:r w:rsidRPr="00546515">
              <w:rPr>
                <w:sz w:val="20"/>
                <w:szCs w:val="20"/>
              </w:rPr>
              <w:t>0.003±0.000</w:t>
            </w:r>
          </w:p>
        </w:tc>
        <w:tc>
          <w:tcPr>
            <w:tcW w:w="1893" w:type="dxa"/>
            <w:tcBorders>
              <w:left w:val="nil"/>
            </w:tcBorders>
          </w:tcPr>
          <w:p w:rsidR="004835BB" w:rsidRPr="00546515" w:rsidRDefault="004835BB" w:rsidP="00E31B95">
            <w:pPr>
              <w:jc w:val="center"/>
              <w:rPr>
                <w:sz w:val="20"/>
                <w:szCs w:val="20"/>
              </w:rPr>
            </w:pPr>
            <w:r w:rsidRPr="00546515">
              <w:rPr>
                <w:sz w:val="20"/>
                <w:szCs w:val="20"/>
              </w:rPr>
              <w:t>LOD-0.005</w:t>
            </w:r>
          </w:p>
        </w:tc>
      </w:tr>
      <w:tr w:rsidR="004835BB" w:rsidRPr="00546515" w:rsidTr="00F16419">
        <w:tc>
          <w:tcPr>
            <w:tcW w:w="2409" w:type="dxa"/>
            <w:tcBorders>
              <w:right w:val="nil"/>
            </w:tcBorders>
          </w:tcPr>
          <w:p w:rsidR="004835BB" w:rsidRPr="00546515" w:rsidRDefault="004835BB" w:rsidP="004835BB">
            <w:pPr>
              <w:rPr>
                <w:sz w:val="20"/>
                <w:szCs w:val="20"/>
              </w:rPr>
            </w:pPr>
            <w:r w:rsidRPr="00546515">
              <w:rPr>
                <w:sz w:val="20"/>
                <w:szCs w:val="20"/>
              </w:rPr>
              <w:t>24-methylene cholesterol</w:t>
            </w:r>
          </w:p>
        </w:tc>
        <w:tc>
          <w:tcPr>
            <w:tcW w:w="1843" w:type="dxa"/>
            <w:tcBorders>
              <w:left w:val="nil"/>
              <w:right w:val="nil"/>
            </w:tcBorders>
          </w:tcPr>
          <w:p w:rsidR="004835BB" w:rsidRPr="00546515" w:rsidRDefault="004835BB" w:rsidP="00E31B95">
            <w:pPr>
              <w:jc w:val="center"/>
              <w:rPr>
                <w:sz w:val="20"/>
                <w:szCs w:val="20"/>
              </w:rPr>
            </w:pPr>
            <w:r w:rsidRPr="00546515">
              <w:rPr>
                <w:sz w:val="20"/>
                <w:szCs w:val="20"/>
              </w:rPr>
              <w:t>0.011±0.004</w:t>
            </w:r>
          </w:p>
        </w:tc>
        <w:tc>
          <w:tcPr>
            <w:tcW w:w="1843" w:type="dxa"/>
            <w:tcBorders>
              <w:left w:val="nil"/>
              <w:right w:val="nil"/>
            </w:tcBorders>
          </w:tcPr>
          <w:p w:rsidR="004835BB" w:rsidRPr="00546515" w:rsidRDefault="004835BB" w:rsidP="00E31B95">
            <w:pPr>
              <w:jc w:val="center"/>
              <w:rPr>
                <w:sz w:val="20"/>
                <w:szCs w:val="20"/>
              </w:rPr>
            </w:pPr>
            <w:r w:rsidRPr="00546515">
              <w:rPr>
                <w:sz w:val="20"/>
                <w:szCs w:val="20"/>
              </w:rPr>
              <w:t>0.013±0.005</w:t>
            </w:r>
          </w:p>
        </w:tc>
        <w:tc>
          <w:tcPr>
            <w:tcW w:w="1893" w:type="dxa"/>
            <w:tcBorders>
              <w:left w:val="nil"/>
            </w:tcBorders>
          </w:tcPr>
          <w:p w:rsidR="004835BB" w:rsidRPr="00546515" w:rsidRDefault="004835BB" w:rsidP="00E31B95">
            <w:pPr>
              <w:jc w:val="center"/>
              <w:rPr>
                <w:sz w:val="20"/>
                <w:szCs w:val="20"/>
              </w:rPr>
            </w:pPr>
            <w:r w:rsidRPr="00546515">
              <w:rPr>
                <w:sz w:val="20"/>
                <w:szCs w:val="20"/>
              </w:rPr>
              <w:t>0.003-0.020</w:t>
            </w:r>
          </w:p>
        </w:tc>
      </w:tr>
      <w:tr w:rsidR="004835BB" w:rsidRPr="00546515" w:rsidTr="00F16419">
        <w:tc>
          <w:tcPr>
            <w:tcW w:w="2409" w:type="dxa"/>
            <w:tcBorders>
              <w:right w:val="nil"/>
            </w:tcBorders>
          </w:tcPr>
          <w:p w:rsidR="004835BB" w:rsidRPr="00546515" w:rsidRDefault="004835BB" w:rsidP="004835BB">
            <w:pPr>
              <w:rPr>
                <w:sz w:val="20"/>
                <w:szCs w:val="20"/>
              </w:rPr>
            </w:pPr>
            <w:r w:rsidRPr="00546515">
              <w:rPr>
                <w:sz w:val="20"/>
                <w:szCs w:val="20"/>
              </w:rPr>
              <w:t>δ_5 24-stigmastadienol</w:t>
            </w:r>
          </w:p>
        </w:tc>
        <w:tc>
          <w:tcPr>
            <w:tcW w:w="1843" w:type="dxa"/>
            <w:tcBorders>
              <w:left w:val="nil"/>
              <w:right w:val="nil"/>
            </w:tcBorders>
          </w:tcPr>
          <w:p w:rsidR="004835BB" w:rsidRPr="00546515" w:rsidRDefault="004835BB" w:rsidP="00E31B95">
            <w:pPr>
              <w:jc w:val="center"/>
              <w:rPr>
                <w:sz w:val="20"/>
                <w:szCs w:val="20"/>
              </w:rPr>
            </w:pPr>
            <w:r w:rsidRPr="00546515">
              <w:rPr>
                <w:sz w:val="20"/>
                <w:szCs w:val="20"/>
              </w:rPr>
              <w:t>0.009±0.001</w:t>
            </w:r>
          </w:p>
        </w:tc>
        <w:tc>
          <w:tcPr>
            <w:tcW w:w="1843" w:type="dxa"/>
            <w:tcBorders>
              <w:left w:val="nil"/>
              <w:right w:val="nil"/>
            </w:tcBorders>
          </w:tcPr>
          <w:p w:rsidR="004835BB" w:rsidRPr="00546515" w:rsidRDefault="004835BB" w:rsidP="00E31B95">
            <w:pPr>
              <w:jc w:val="center"/>
              <w:rPr>
                <w:sz w:val="20"/>
                <w:szCs w:val="20"/>
              </w:rPr>
            </w:pPr>
            <w:r w:rsidRPr="00546515">
              <w:rPr>
                <w:sz w:val="20"/>
                <w:szCs w:val="20"/>
              </w:rPr>
              <w:t>0.007±0.001</w:t>
            </w:r>
          </w:p>
        </w:tc>
        <w:tc>
          <w:tcPr>
            <w:tcW w:w="1893" w:type="dxa"/>
            <w:tcBorders>
              <w:left w:val="nil"/>
            </w:tcBorders>
          </w:tcPr>
          <w:p w:rsidR="004835BB" w:rsidRPr="00546515" w:rsidRDefault="004835BB" w:rsidP="00E31B95">
            <w:pPr>
              <w:jc w:val="center"/>
              <w:rPr>
                <w:sz w:val="20"/>
                <w:szCs w:val="20"/>
              </w:rPr>
            </w:pPr>
            <w:r w:rsidRPr="00546515">
              <w:rPr>
                <w:sz w:val="20"/>
                <w:szCs w:val="20"/>
              </w:rPr>
              <w:t>0.003-0.009</w:t>
            </w:r>
          </w:p>
        </w:tc>
      </w:tr>
      <w:tr w:rsidR="004835BB" w:rsidRPr="00546515" w:rsidTr="00F16419">
        <w:tc>
          <w:tcPr>
            <w:tcW w:w="2409" w:type="dxa"/>
            <w:tcBorders>
              <w:right w:val="nil"/>
            </w:tcBorders>
          </w:tcPr>
          <w:p w:rsidR="004835BB" w:rsidRPr="00546515" w:rsidRDefault="004835BB" w:rsidP="004835BB">
            <w:pPr>
              <w:rPr>
                <w:sz w:val="20"/>
                <w:szCs w:val="20"/>
              </w:rPr>
            </w:pPr>
            <w:r w:rsidRPr="00546515">
              <w:rPr>
                <w:sz w:val="20"/>
                <w:szCs w:val="20"/>
              </w:rPr>
              <w:t xml:space="preserve">Total </w:t>
            </w:r>
            <w:proofErr w:type="spellStart"/>
            <w:r w:rsidRPr="00546515">
              <w:rPr>
                <w:sz w:val="20"/>
                <w:szCs w:val="20"/>
              </w:rPr>
              <w:t>phytosterols</w:t>
            </w:r>
            <w:proofErr w:type="spellEnd"/>
          </w:p>
        </w:tc>
        <w:tc>
          <w:tcPr>
            <w:tcW w:w="1843" w:type="dxa"/>
            <w:tcBorders>
              <w:left w:val="nil"/>
              <w:right w:val="nil"/>
            </w:tcBorders>
          </w:tcPr>
          <w:p w:rsidR="004835BB" w:rsidRPr="00546515" w:rsidRDefault="004835BB" w:rsidP="00E31B95">
            <w:pPr>
              <w:jc w:val="center"/>
              <w:rPr>
                <w:sz w:val="20"/>
                <w:szCs w:val="20"/>
              </w:rPr>
            </w:pPr>
            <w:r w:rsidRPr="00546515">
              <w:rPr>
                <w:sz w:val="20"/>
                <w:szCs w:val="20"/>
              </w:rPr>
              <w:t>1.106±0.061</w:t>
            </w:r>
          </w:p>
        </w:tc>
        <w:tc>
          <w:tcPr>
            <w:tcW w:w="1843" w:type="dxa"/>
            <w:tcBorders>
              <w:left w:val="nil"/>
              <w:right w:val="nil"/>
            </w:tcBorders>
          </w:tcPr>
          <w:p w:rsidR="004835BB" w:rsidRPr="00546515" w:rsidRDefault="004835BB" w:rsidP="00E31B95">
            <w:pPr>
              <w:jc w:val="center"/>
              <w:rPr>
                <w:sz w:val="20"/>
                <w:szCs w:val="20"/>
              </w:rPr>
            </w:pPr>
            <w:r w:rsidRPr="00546515">
              <w:rPr>
                <w:sz w:val="20"/>
                <w:szCs w:val="20"/>
              </w:rPr>
              <w:t>1.025±0.040</w:t>
            </w:r>
          </w:p>
        </w:tc>
        <w:tc>
          <w:tcPr>
            <w:tcW w:w="1893" w:type="dxa"/>
            <w:tcBorders>
              <w:left w:val="nil"/>
            </w:tcBorders>
          </w:tcPr>
          <w:p w:rsidR="004835BB" w:rsidRPr="00546515" w:rsidRDefault="004835BB" w:rsidP="00E31B95">
            <w:pPr>
              <w:jc w:val="center"/>
              <w:rPr>
                <w:sz w:val="20"/>
                <w:szCs w:val="20"/>
              </w:rPr>
            </w:pPr>
            <w:r w:rsidRPr="00546515">
              <w:rPr>
                <w:sz w:val="20"/>
                <w:szCs w:val="20"/>
              </w:rPr>
              <w:t>0.702-1.097</w:t>
            </w:r>
          </w:p>
        </w:tc>
      </w:tr>
    </w:tbl>
    <w:p w:rsidR="008324A9" w:rsidRPr="00546515" w:rsidRDefault="00004359" w:rsidP="00BA3ACF">
      <w:pPr>
        <w:pStyle w:val="1Para"/>
        <w:tabs>
          <w:tab w:val="clear" w:pos="360"/>
          <w:tab w:val="num" w:pos="567"/>
        </w:tabs>
      </w:pPr>
      <w:r w:rsidRPr="00546515">
        <w:t>Among the anti-nutrients, n</w:t>
      </w:r>
      <w:r w:rsidR="008324A9" w:rsidRPr="00546515">
        <w:t xml:space="preserve">o statistically significant differences were identified for </w:t>
      </w:r>
      <w:proofErr w:type="spellStart"/>
      <w:r w:rsidR="0045273B" w:rsidRPr="00546515">
        <w:t>phytic</w:t>
      </w:r>
      <w:proofErr w:type="spellEnd"/>
      <w:r w:rsidR="0045273B" w:rsidRPr="00546515">
        <w:t xml:space="preserve"> acid and </w:t>
      </w:r>
      <w:r w:rsidR="008324A9" w:rsidRPr="00546515">
        <w:t xml:space="preserve">the following </w:t>
      </w:r>
      <w:proofErr w:type="spellStart"/>
      <w:r w:rsidR="008324A9" w:rsidRPr="00546515">
        <w:t>glucosinolates</w:t>
      </w:r>
      <w:proofErr w:type="spellEnd"/>
      <w:r w:rsidR="008324A9" w:rsidRPr="00546515">
        <w:t xml:space="preserve">: </w:t>
      </w:r>
      <w:proofErr w:type="spellStart"/>
      <w:r w:rsidR="008324A9" w:rsidRPr="00546515">
        <w:t>epiprogoitrin</w:t>
      </w:r>
      <w:proofErr w:type="spellEnd"/>
      <w:r w:rsidR="008324A9" w:rsidRPr="00546515">
        <w:t xml:space="preserve">, </w:t>
      </w:r>
      <w:proofErr w:type="spellStart"/>
      <w:r w:rsidR="008324A9" w:rsidRPr="00546515">
        <w:t>glucoalyssin</w:t>
      </w:r>
      <w:proofErr w:type="spellEnd"/>
      <w:r w:rsidR="008324A9" w:rsidRPr="00546515">
        <w:t xml:space="preserve">, </w:t>
      </w:r>
      <w:proofErr w:type="spellStart"/>
      <w:r w:rsidR="008324A9" w:rsidRPr="00546515">
        <w:t>glucobrassicanapin</w:t>
      </w:r>
      <w:proofErr w:type="spellEnd"/>
      <w:r w:rsidR="008324A9" w:rsidRPr="00546515">
        <w:t xml:space="preserve">, </w:t>
      </w:r>
      <w:proofErr w:type="spellStart"/>
      <w:r w:rsidR="008324A9" w:rsidRPr="00546515">
        <w:t>gluconapin</w:t>
      </w:r>
      <w:proofErr w:type="spellEnd"/>
      <w:r w:rsidR="001C040F" w:rsidRPr="00546515">
        <w:t xml:space="preserve">, </w:t>
      </w:r>
      <w:proofErr w:type="spellStart"/>
      <w:r w:rsidR="001C040F" w:rsidRPr="00546515">
        <w:t>gluconasturtin</w:t>
      </w:r>
      <w:proofErr w:type="spellEnd"/>
      <w:r w:rsidR="001C040F" w:rsidRPr="00546515">
        <w:t xml:space="preserve">, </w:t>
      </w:r>
      <w:proofErr w:type="spellStart"/>
      <w:r w:rsidR="001C040F" w:rsidRPr="00546515">
        <w:t>progoitrin</w:t>
      </w:r>
      <w:proofErr w:type="spellEnd"/>
      <w:r w:rsidR="001C040F" w:rsidRPr="00546515">
        <w:t>, 4</w:t>
      </w:r>
      <w:r w:rsidR="000F16D5" w:rsidRPr="00546515">
        <w:noBreakHyphen/>
      </w:r>
      <w:r w:rsidR="008324A9" w:rsidRPr="00546515">
        <w:t xml:space="preserve">hydroxyglucobrassicin. </w:t>
      </w:r>
      <w:r w:rsidR="00BA3ACF" w:rsidRPr="00546515">
        <w:t xml:space="preserve"> </w:t>
      </w:r>
      <w:r w:rsidR="008324A9" w:rsidRPr="00546515">
        <w:t xml:space="preserve">Although </w:t>
      </w:r>
      <w:r w:rsidR="003440EE" w:rsidRPr="00546515">
        <w:t xml:space="preserve">statistical difference was identified for </w:t>
      </w:r>
      <w:r w:rsidR="00BA3ACF" w:rsidRPr="00546515">
        <w:t xml:space="preserve">increased </w:t>
      </w:r>
      <w:proofErr w:type="spellStart"/>
      <w:r w:rsidR="003440EE" w:rsidRPr="00546515">
        <w:t>glucobrassicin</w:t>
      </w:r>
      <w:proofErr w:type="spellEnd"/>
      <w:r w:rsidR="00BA3ACF" w:rsidRPr="00546515">
        <w:t xml:space="preserve"> and</w:t>
      </w:r>
      <w:r w:rsidR="003440EE" w:rsidRPr="00546515">
        <w:t xml:space="preserve"> </w:t>
      </w:r>
      <w:r w:rsidR="0045273B" w:rsidRPr="00546515">
        <w:t xml:space="preserve">reduced </w:t>
      </w:r>
      <w:proofErr w:type="spellStart"/>
      <w:r w:rsidR="0045273B" w:rsidRPr="00546515">
        <w:t>sinapine</w:t>
      </w:r>
      <w:proofErr w:type="spellEnd"/>
      <w:r w:rsidR="00BA3ACF" w:rsidRPr="00546515">
        <w:t xml:space="preserve">, again their levels were within the tolerance ranges calculated for the </w:t>
      </w:r>
      <w:r w:rsidR="007E5A1B" w:rsidRPr="00546515">
        <w:t>reference non-GM canola varietie</w:t>
      </w:r>
      <w:r w:rsidR="00BA3ACF" w:rsidRPr="00546515">
        <w:t>s and therefore</w:t>
      </w:r>
      <w:r w:rsidR="000445AF" w:rsidRPr="00546515">
        <w:t xml:space="preserve"> it is unlikely to indicate any biological significance</w:t>
      </w:r>
      <w:r w:rsidR="00BA3ACF" w:rsidRPr="00546515">
        <w:t>.</w:t>
      </w:r>
    </w:p>
    <w:p w:rsidR="00D6452A" w:rsidRPr="00546515" w:rsidRDefault="00D6452A" w:rsidP="00D6452A">
      <w:pPr>
        <w:pStyle w:val="1Para"/>
        <w:tabs>
          <w:tab w:val="clear" w:pos="360"/>
          <w:tab w:val="num" w:pos="567"/>
        </w:tabs>
      </w:pPr>
      <w:r w:rsidRPr="00546515">
        <w:t xml:space="preserve">The applicant also provided a report for compositional analysis of processed seed meal from DHA canola and the parental variety AV Jade using seed samples harvested from two Australian trial sites in 2015 </w:t>
      </w:r>
      <w:r w:rsidRPr="00546515">
        <w:fldChar w:fldCharType="begin"/>
      </w:r>
      <w:r w:rsidR="00805C97">
        <w:instrText xml:space="preserve"> ADDIN EN.CITE &lt;EndNote&gt;&lt;Cite&gt;&lt;Author&gt;Stadler&lt;/Author&gt;&lt;Year&gt;2017&lt;/Year&gt;&lt;RecNum&gt;20683&lt;/RecNum&gt;&lt;DisplayText&gt;(Stadler et al., 2017b)&lt;/DisplayText&gt;&lt;record&gt;&lt;rec-number&gt;20683&lt;/rec-number&gt;&lt;foreign-keys&gt;&lt;key app="EN" db-id="avrzt5sv7wwaa2epps1vzttcw5r5awswf02e" timestamp="1507010561"&gt;20683&lt;/key&gt;&lt;/foreign-keys&gt;&lt;ref-type name="Report"&gt;27&lt;/ref-type&gt;&lt;contributors&gt;&lt;authors&gt;&lt;author&gt;Stadler,T.&lt;/author&gt;&lt;author&gt;Thomsen,A.&lt;/author&gt;&lt;author&gt;MacIntosh,S.&lt;/author&gt;&lt;/authors&gt;&lt;tertiary-authors&gt;&lt;author&gt;a&lt;/author&gt;&lt;/tertiary-authors&gt;&lt;/contributors&gt;&lt;titles&gt;&lt;title&gt;Nutrient composition of processed meal expressing long-chain omega-3 from field grown canola during 2015&lt;/title&gt;&lt;/titles&gt;&lt;dates&gt;&lt;year&gt;2017&lt;/year&gt;&lt;/dates&gt;&lt;pub-location&gt;Unpublished report. Nuseed Pty Ltd, Melbourne, Australia&lt;/pub-location&gt;&lt;urls&gt;&lt;/urls&gt;&lt;/record&gt;&lt;/Cite&gt;&lt;/EndNote&gt;</w:instrText>
      </w:r>
      <w:r w:rsidRPr="00546515">
        <w:fldChar w:fldCharType="separate"/>
      </w:r>
      <w:r w:rsidR="005B4F12">
        <w:rPr>
          <w:noProof/>
        </w:rPr>
        <w:t>(</w:t>
      </w:r>
      <w:hyperlink w:anchor="_ENREF_104" w:tooltip="Stadler, 2017 #20683" w:history="1">
        <w:r w:rsidR="00732023">
          <w:rPr>
            <w:noProof/>
          </w:rPr>
          <w:t>Stadler et al., 2017b</w:t>
        </w:r>
      </w:hyperlink>
      <w:r w:rsidR="005B4F12">
        <w:rPr>
          <w:noProof/>
        </w:rPr>
        <w:t>)</w:t>
      </w:r>
      <w:r w:rsidRPr="00546515">
        <w:fldChar w:fldCharType="end"/>
      </w:r>
      <w:r w:rsidRPr="00546515">
        <w:t>. The same standard parameters as measured for the whole seed were included in this analysis, comparing both crude meal and hexane extracted meal.</w:t>
      </w:r>
      <w:r w:rsidRPr="00546515">
        <w:rPr>
          <w:rFonts w:ascii="TimesNewRomanPSMT" w:hAnsi="TimesNewRomanPSMT" w:cs="TimesNewRomanPSMT"/>
          <w:szCs w:val="22"/>
        </w:rPr>
        <w:t xml:space="preserve"> </w:t>
      </w:r>
      <w:r w:rsidRPr="00546515">
        <w:t xml:space="preserve">When the mean of the crude and hexane-extracted meals are compared for DHA canola and AV Jade, most values are within 10% of each other for most </w:t>
      </w:r>
      <w:proofErr w:type="spellStart"/>
      <w:r w:rsidRPr="00546515">
        <w:t>analytes</w:t>
      </w:r>
      <w:proofErr w:type="spellEnd"/>
      <w:r w:rsidRPr="00546515">
        <w:t xml:space="preserve"> (except for the fatty acid profiles). While some differences were above this 10% level, all were within the ranges usually observed in canola meal. </w:t>
      </w:r>
    </w:p>
    <w:p w:rsidR="005B7F5B" w:rsidRPr="00546515" w:rsidRDefault="0066251F" w:rsidP="00AB3B2D">
      <w:pPr>
        <w:pStyle w:val="1Para"/>
        <w:tabs>
          <w:tab w:val="clear" w:pos="360"/>
          <w:tab w:val="num" w:pos="567"/>
        </w:tabs>
      </w:pPr>
      <w:r w:rsidRPr="00546515">
        <w:t xml:space="preserve">Because DHA canola contains the introduced novel </w:t>
      </w:r>
      <w:r w:rsidRPr="00546515">
        <w:rPr>
          <w:lang w:val="en-US"/>
        </w:rPr>
        <w:t>LC-</w:t>
      </w:r>
      <w:r w:rsidRPr="00546515">
        <w:t xml:space="preserve"> ω3-</w:t>
      </w:r>
      <w:r w:rsidRPr="00546515">
        <w:rPr>
          <w:lang w:val="en-US"/>
        </w:rPr>
        <w:t xml:space="preserve">PUFA </w:t>
      </w:r>
      <w:r w:rsidRPr="00546515">
        <w:t xml:space="preserve">pathway, it is not surprising that many of the fatty acids </w:t>
      </w:r>
      <w:r w:rsidR="00BE2D92" w:rsidRPr="00546515">
        <w:t xml:space="preserve">in the seed </w:t>
      </w:r>
      <w:r w:rsidRPr="00546515">
        <w:t xml:space="preserve">are different from </w:t>
      </w:r>
      <w:r w:rsidR="008A3930" w:rsidRPr="00546515">
        <w:t xml:space="preserve">non-GM </w:t>
      </w:r>
      <w:r w:rsidRPr="00546515">
        <w:t xml:space="preserve">canola. </w:t>
      </w:r>
      <w:r w:rsidR="003C7F63" w:rsidRPr="00546515">
        <w:t xml:space="preserve">As an introduced trait, DHA canola accumulates significant amount of DHA in seed oil. </w:t>
      </w:r>
      <w:r w:rsidRPr="00546515">
        <w:t xml:space="preserve">The applicant has </w:t>
      </w:r>
      <w:r w:rsidR="00AB3B2D" w:rsidRPr="00546515">
        <w:t>applied</w:t>
      </w:r>
      <w:r w:rsidRPr="00546515">
        <w:t xml:space="preserve"> to protect the information in relation to fatty acid profile of DHA canola seed. </w:t>
      </w:r>
      <w:r w:rsidR="00802A2E" w:rsidRPr="00546515">
        <w:t>This</w:t>
      </w:r>
      <w:r w:rsidRPr="00546515">
        <w:t xml:space="preserve"> </w:t>
      </w:r>
      <w:r w:rsidR="00AB3B2D" w:rsidRPr="00546515">
        <w:t xml:space="preserve">information has been declared CCI </w:t>
      </w:r>
      <w:r w:rsidR="00802A2E" w:rsidRPr="00546515">
        <w:t>a</w:t>
      </w:r>
      <w:r w:rsidR="00D564D1" w:rsidRPr="00546515">
        <w:t>nd</w:t>
      </w:r>
      <w:r w:rsidR="00AB3B2D" w:rsidRPr="00546515">
        <w:t xml:space="preserve"> is made available to the prescribed experts and agencies that </w:t>
      </w:r>
      <w:r w:rsidR="00661EC5" w:rsidRPr="00546515">
        <w:t xml:space="preserve">were consulted during preparation of the RARMP and </w:t>
      </w:r>
      <w:r w:rsidR="00AB3B2D" w:rsidRPr="00546515">
        <w:t>are consulted on the RARMP for this application.</w:t>
      </w:r>
      <w:r w:rsidRPr="00546515">
        <w:t xml:space="preserve"> </w:t>
      </w:r>
      <w:r w:rsidR="001B2A0F" w:rsidRPr="00546515">
        <w:t>As a general indication, DHA canola seed contains a significantly higher amount of polyunsaturated fatty acids</w:t>
      </w:r>
      <w:r w:rsidR="00527D61" w:rsidRPr="00546515">
        <w:t xml:space="preserve"> (PUFAs)</w:t>
      </w:r>
      <w:r w:rsidR="001B2A0F" w:rsidRPr="00546515">
        <w:t xml:space="preserve"> than its parental variety AV Jade and other comparator non-GM canola varieties. </w:t>
      </w:r>
    </w:p>
    <w:p w:rsidR="00BF04A9" w:rsidRPr="00031D91" w:rsidRDefault="00BF04A9" w:rsidP="003A3862">
      <w:pPr>
        <w:pStyle w:val="2RARMP"/>
      </w:pPr>
      <w:bookmarkStart w:id="98" w:name="_Toc505961002"/>
      <w:r w:rsidRPr="00031D91">
        <w:lastRenderedPageBreak/>
        <w:t>The receiving environment</w:t>
      </w:r>
      <w:bookmarkEnd w:id="98"/>
    </w:p>
    <w:p w:rsidR="00BF04A9" w:rsidRPr="00031D91" w:rsidRDefault="00BF04A9" w:rsidP="004D38C3">
      <w:pPr>
        <w:pStyle w:val="1Para"/>
        <w:tabs>
          <w:tab w:val="clear" w:pos="360"/>
          <w:tab w:val="num" w:pos="567"/>
        </w:tabs>
      </w:pPr>
      <w:r w:rsidRPr="00031D91">
        <w:t xml:space="preserve">The receiving environment forms part of the context in which the risks associated with dealings involving the GMOs are assessed. </w:t>
      </w:r>
      <w:r w:rsidR="00007309">
        <w:t>Relevant information about the receiving environment</w:t>
      </w:r>
      <w:r w:rsidR="00007309" w:rsidRPr="00031D91">
        <w:t xml:space="preserve"> </w:t>
      </w:r>
      <w:r w:rsidRPr="00031D91">
        <w:t xml:space="preserve">includes </w:t>
      </w:r>
      <w:r w:rsidR="000D62EB">
        <w:t xml:space="preserve">abiotic and biotic interactions of the crop with the environment where the release would occur; </w:t>
      </w:r>
      <w:r w:rsidR="000F787A">
        <w:t xml:space="preserve">agronomic practices for the crop; </w:t>
      </w:r>
      <w:r w:rsidR="000D62EB">
        <w:t>presence of plants that are sexually compatible with the GMO; and background presence of the gene</w:t>
      </w:r>
      <w:r w:rsidR="000F787A">
        <w:t>(s)</w:t>
      </w:r>
      <w:r w:rsidR="000D62EB">
        <w:t xml:space="preserve"> used in the genetic modification </w:t>
      </w:r>
      <w:r w:rsidR="00567FF0">
        <w:fldChar w:fldCharType="begin"/>
      </w:r>
      <w:r w:rsidR="001C54D7">
        <w:instrText xml:space="preserve"> ADDIN EN.CITE &lt;EndNote&gt;&lt;Cite&gt;&lt;Author&gt;OGTR&lt;/Author&gt;&lt;Year&gt;2013&lt;/Year&gt;&lt;RecNum&gt;19009&lt;/RecNum&gt;&lt;DisplayText&gt;(OGTR,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567FF0">
        <w:fldChar w:fldCharType="separate"/>
      </w:r>
      <w:r w:rsidR="005B4F12">
        <w:rPr>
          <w:noProof/>
        </w:rPr>
        <w:t>(</w:t>
      </w:r>
      <w:hyperlink w:anchor="_ENREF_76" w:tooltip="OGTR, 2013 #19009" w:history="1">
        <w:r w:rsidR="00732023">
          <w:rPr>
            <w:noProof/>
          </w:rPr>
          <w:t>OGTR, 2013</w:t>
        </w:r>
      </w:hyperlink>
      <w:r w:rsidR="005B4F12">
        <w:rPr>
          <w:noProof/>
        </w:rPr>
        <w:t>)</w:t>
      </w:r>
      <w:r w:rsidR="00567FF0">
        <w:fldChar w:fldCharType="end"/>
      </w:r>
      <w:r w:rsidR="002A75D0" w:rsidRPr="00031D91">
        <w:t>.</w:t>
      </w:r>
    </w:p>
    <w:p w:rsidR="00BF04A9" w:rsidRPr="00031D91" w:rsidRDefault="00BF04A9" w:rsidP="000F787A">
      <w:pPr>
        <w:pStyle w:val="1Para"/>
        <w:tabs>
          <w:tab w:val="clear" w:pos="360"/>
          <w:tab w:val="num" w:pos="567"/>
        </w:tabs>
      </w:pPr>
      <w:r w:rsidRPr="00031D91">
        <w:rPr>
          <w:bCs/>
        </w:rPr>
        <w:t xml:space="preserve">The applicant has proposed to </w:t>
      </w:r>
      <w:r w:rsidRPr="00546515">
        <w:rPr>
          <w:bCs/>
        </w:rPr>
        <w:t xml:space="preserve">release </w:t>
      </w:r>
      <w:r w:rsidR="00EC326F" w:rsidRPr="00546515">
        <w:t>DHA c</w:t>
      </w:r>
      <w:r w:rsidR="000F787A" w:rsidRPr="00546515">
        <w:t>anola</w:t>
      </w:r>
      <w:r w:rsidR="00755449" w:rsidRPr="00546515">
        <w:rPr>
          <w:bCs/>
        </w:rPr>
        <w:t xml:space="preserve"> </w:t>
      </w:r>
      <w:r w:rsidR="00914BE6" w:rsidRPr="00546515">
        <w:rPr>
          <w:bCs/>
        </w:rPr>
        <w:t>in all commercial canola</w:t>
      </w:r>
      <w:r w:rsidRPr="00546515">
        <w:rPr>
          <w:bCs/>
        </w:rPr>
        <w:t xml:space="preserve"> growing areas</w:t>
      </w:r>
      <w:r w:rsidR="002A3C11" w:rsidRPr="00546515">
        <w:rPr>
          <w:bCs/>
        </w:rPr>
        <w:t>, Australia-wide</w:t>
      </w:r>
      <w:r w:rsidRPr="00546515">
        <w:rPr>
          <w:bCs/>
        </w:rPr>
        <w:t>. Therefore, f</w:t>
      </w:r>
      <w:r w:rsidRPr="00546515">
        <w:t xml:space="preserve">or this licence application, it is considered that the receiving environment </w:t>
      </w:r>
      <w:r w:rsidR="002A3C11" w:rsidRPr="00546515">
        <w:t xml:space="preserve">is all of </w:t>
      </w:r>
      <w:r w:rsidR="00903457" w:rsidRPr="00546515">
        <w:t xml:space="preserve">Australia but in particular </w:t>
      </w:r>
      <w:r w:rsidR="000F787A" w:rsidRPr="00546515">
        <w:t>agricultural areas that are</w:t>
      </w:r>
      <w:r w:rsidR="00914BE6" w:rsidRPr="00546515">
        <w:t xml:space="preserve"> suitable to cultivate canola</w:t>
      </w:r>
      <w:r w:rsidRPr="00546515">
        <w:t>.</w:t>
      </w:r>
      <w:r w:rsidR="00E82534" w:rsidRPr="00546515">
        <w:t xml:space="preserve"> </w:t>
      </w:r>
      <w:r w:rsidR="000F787A" w:rsidRPr="00546515">
        <w:t>C</w:t>
      </w:r>
      <w:r w:rsidR="00BB1D23" w:rsidRPr="00546515">
        <w:t>anola growing areas are mainly</w:t>
      </w:r>
      <w:r w:rsidR="00030A09" w:rsidRPr="00546515">
        <w:t xml:space="preserve"> </w:t>
      </w:r>
      <w:r w:rsidR="00BB1D23" w:rsidRPr="00546515">
        <w:t xml:space="preserve">in the Australian winter cereal belt of NSW, Victoria, South Australia, and Western Australia. </w:t>
      </w:r>
      <w:r w:rsidR="000F787A" w:rsidRPr="00546515">
        <w:t>Small quantities of canola are grown in</w:t>
      </w:r>
      <w:r w:rsidR="00BB1D23" w:rsidRPr="00546515">
        <w:t xml:space="preserve"> Southern Queensland and Tasmania</w:t>
      </w:r>
      <w:r w:rsidR="00ED1FB1" w:rsidRPr="00546515">
        <w:t xml:space="preserve"> </w:t>
      </w:r>
      <w:r w:rsidR="0084223F" w:rsidRPr="00546515">
        <w:fldChar w:fldCharType="begin"/>
      </w:r>
      <w:r w:rsidR="005B4F12">
        <w:instrText xml:space="preserve"> ADDIN EN.CITE &lt;EndNote&gt;&lt;Cite&gt;&lt;Author&gt;OGTR&lt;/Author&gt;&lt;Year&gt;2017&lt;/Year&gt;&lt;RecNum&gt;20375&lt;/RecNum&gt;&lt;DisplayText&gt;(OGTR, 2017a)&lt;/DisplayText&gt;&lt;record&gt;&lt;rec-number&gt;20375&lt;/rec-number&gt;&lt;foreign-keys&gt;&lt;key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84223F" w:rsidRPr="00546515">
        <w:fldChar w:fldCharType="separate"/>
      </w:r>
      <w:r w:rsidR="005B4F12">
        <w:rPr>
          <w:noProof/>
        </w:rPr>
        <w:t>(</w:t>
      </w:r>
      <w:hyperlink w:anchor="_ENREF_79" w:tooltip="OGTR, 2017 #20375" w:history="1">
        <w:r w:rsidR="00732023">
          <w:rPr>
            <w:noProof/>
          </w:rPr>
          <w:t>OGTR, 2017a</w:t>
        </w:r>
      </w:hyperlink>
      <w:r w:rsidR="005B4F12">
        <w:rPr>
          <w:noProof/>
        </w:rPr>
        <w:t>)</w:t>
      </w:r>
      <w:r w:rsidR="0084223F" w:rsidRPr="00546515">
        <w:fldChar w:fldCharType="end"/>
      </w:r>
      <w:r w:rsidR="00BB1D23" w:rsidRPr="00546515">
        <w:t>.</w:t>
      </w:r>
      <w:r w:rsidR="00394EDC" w:rsidRPr="00546515">
        <w:t xml:space="preserve"> The actual locations, number of sites and area of land used in the proposed release would depend on </w:t>
      </w:r>
      <w:r w:rsidR="00394EDC" w:rsidRPr="002140FC">
        <w:t>factors such as field conditions, grower demand and seed availability.</w:t>
      </w:r>
    </w:p>
    <w:p w:rsidR="009B03BE" w:rsidRPr="00031D91" w:rsidRDefault="009B03BE" w:rsidP="009B03BE">
      <w:pPr>
        <w:pStyle w:val="3RARMP"/>
      </w:pPr>
      <w:bookmarkStart w:id="99" w:name="_Ref387419121"/>
      <w:bookmarkStart w:id="100" w:name="_Toc505961003"/>
      <w:r w:rsidRPr="00031D91">
        <w:t>Relevant agr</w:t>
      </w:r>
      <w:r w:rsidR="00394EDC">
        <w:t>onomic</w:t>
      </w:r>
      <w:r w:rsidRPr="00031D91">
        <w:t xml:space="preserve"> practices</w:t>
      </w:r>
      <w:bookmarkEnd w:id="99"/>
      <w:bookmarkEnd w:id="100"/>
    </w:p>
    <w:p w:rsidR="00893FA4" w:rsidRPr="00546515" w:rsidRDefault="00923534" w:rsidP="004B7FC5">
      <w:pPr>
        <w:pStyle w:val="1Para"/>
        <w:tabs>
          <w:tab w:val="clear" w:pos="360"/>
          <w:tab w:val="num" w:pos="567"/>
        </w:tabs>
      </w:pPr>
      <w:bookmarkStart w:id="101" w:name="_Ref273696414"/>
      <w:r>
        <w:t xml:space="preserve">In Australia, canola is commonly grown in rotation with wheat as the following crop. </w:t>
      </w:r>
      <w:r w:rsidR="00564172">
        <w:t>Canola is</w:t>
      </w:r>
      <w:r>
        <w:t xml:space="preserve"> usually </w:t>
      </w:r>
      <w:r w:rsidR="00564172">
        <w:t xml:space="preserve">grown </w:t>
      </w:r>
      <w:r>
        <w:t xml:space="preserve">as a </w:t>
      </w:r>
      <w:r w:rsidRPr="00031D91">
        <w:t>winter annual crop, with planting occurring in April or May and harvest in early summer. Small areas of canola are also sown in late spri</w:t>
      </w:r>
      <w:r w:rsidR="002133C8">
        <w:t>ng/early summer</w:t>
      </w:r>
      <w:r w:rsidRPr="00031D91">
        <w:t xml:space="preserve"> and harvested in early autumn</w:t>
      </w:r>
      <w:r w:rsidR="002133C8">
        <w:t xml:space="preserve"> in cool regions with high water availability</w:t>
      </w:r>
      <w:r w:rsidRPr="00031D91">
        <w:t xml:space="preserve">. </w:t>
      </w:r>
      <w:r>
        <w:t xml:space="preserve">Canola has higher requirements for nitrogen, phosphorous and sulphur than most other crops so </w:t>
      </w:r>
      <w:r w:rsidR="00F24D79">
        <w:t xml:space="preserve">fertiliser application is important. </w:t>
      </w:r>
      <w:r w:rsidR="00F24D79" w:rsidRPr="00031D91">
        <w:t xml:space="preserve">Canola is harvested either by windrowing (swathing) or </w:t>
      </w:r>
      <w:r w:rsidR="00893FA4">
        <w:t xml:space="preserve">less commonly </w:t>
      </w:r>
      <w:r w:rsidR="00F24D79" w:rsidRPr="00031D91">
        <w:t xml:space="preserve">by direct harvesting. </w:t>
      </w:r>
      <w:r w:rsidR="00893FA4" w:rsidRPr="00031D91">
        <w:t>Windrowing involves cutting the cro</w:t>
      </w:r>
      <w:r w:rsidR="00893FA4">
        <w:t>p and placing it in rows to dry.</w:t>
      </w:r>
      <w:r w:rsidR="00893FA4" w:rsidRPr="00031D91">
        <w:t xml:space="preserve"> </w:t>
      </w:r>
      <w:r w:rsidR="00893FA4">
        <w:t>After 1-2 weeks, w</w:t>
      </w:r>
      <w:r w:rsidR="00893FA4" w:rsidRPr="00031D91">
        <w:t xml:space="preserve">hen most of the seed has matured and the moisture content is </w:t>
      </w:r>
      <w:r w:rsidR="00893FA4">
        <w:t>under 9%</w:t>
      </w:r>
      <w:r w:rsidR="00893FA4" w:rsidRPr="00031D91">
        <w:t>, the windrow is picked up by the harvester</w:t>
      </w:r>
      <w:r w:rsidR="00893FA4">
        <w:t>.</w:t>
      </w:r>
      <w:r w:rsidR="00893FA4" w:rsidRPr="00893FA4">
        <w:t xml:space="preserve"> </w:t>
      </w:r>
      <w:r w:rsidR="00893FA4" w:rsidRPr="00031D91">
        <w:t xml:space="preserve">Standard cultivation practices for canola are discussed in more detail in </w:t>
      </w:r>
      <w:r w:rsidR="0007242A" w:rsidRPr="00546515">
        <w:rPr>
          <w:i/>
          <w:iCs/>
        </w:rPr>
        <w:t xml:space="preserve">The Biology of </w:t>
      </w:r>
      <w:r w:rsidR="0007242A" w:rsidRPr="00546515">
        <w:rPr>
          <w:iCs/>
        </w:rPr>
        <w:t xml:space="preserve">Brassica </w:t>
      </w:r>
      <w:proofErr w:type="spellStart"/>
      <w:r w:rsidR="0007242A" w:rsidRPr="00546515">
        <w:rPr>
          <w:iCs/>
        </w:rPr>
        <w:t>napus</w:t>
      </w:r>
      <w:proofErr w:type="spellEnd"/>
      <w:r w:rsidR="0007242A" w:rsidRPr="00546515">
        <w:rPr>
          <w:iCs/>
        </w:rPr>
        <w:t xml:space="preserve"> </w:t>
      </w:r>
      <w:r w:rsidR="0007242A" w:rsidRPr="00546515">
        <w:rPr>
          <w:i/>
          <w:iCs/>
        </w:rPr>
        <w:t>L</w:t>
      </w:r>
      <w:r w:rsidR="0007242A" w:rsidRPr="00546515">
        <w:rPr>
          <w:iCs/>
        </w:rPr>
        <w:t xml:space="preserve">. </w:t>
      </w:r>
      <w:r w:rsidR="0007242A" w:rsidRPr="00546515">
        <w:rPr>
          <w:i/>
          <w:iCs/>
        </w:rPr>
        <w:t>(canola)</w:t>
      </w:r>
      <w:r w:rsidR="0007242A" w:rsidRPr="00546515">
        <w:t xml:space="preserve"> </w:t>
      </w:r>
      <w:r w:rsidR="0007242A" w:rsidRPr="00546515">
        <w:rPr>
          <w:i/>
        </w:rPr>
        <w:t xml:space="preserve">and </w:t>
      </w:r>
      <w:r w:rsidR="0007242A" w:rsidRPr="00546515">
        <w:rPr>
          <w:iCs/>
        </w:rPr>
        <w:t xml:space="preserve">Brassica </w:t>
      </w:r>
      <w:proofErr w:type="spellStart"/>
      <w:r w:rsidR="0007242A" w:rsidRPr="00546515">
        <w:rPr>
          <w:iCs/>
        </w:rPr>
        <w:t>juncea</w:t>
      </w:r>
      <w:proofErr w:type="spellEnd"/>
      <w:r w:rsidR="0007242A" w:rsidRPr="00546515">
        <w:t xml:space="preserve"> </w:t>
      </w:r>
      <w:r w:rsidR="0007242A" w:rsidRPr="00546515">
        <w:rPr>
          <w:i/>
        </w:rPr>
        <w:t xml:space="preserve">(L.) </w:t>
      </w:r>
      <w:proofErr w:type="spellStart"/>
      <w:r w:rsidR="0007242A" w:rsidRPr="00546515">
        <w:rPr>
          <w:i/>
        </w:rPr>
        <w:t>Czern</w:t>
      </w:r>
      <w:proofErr w:type="spellEnd"/>
      <w:r w:rsidR="0007242A" w:rsidRPr="00546515">
        <w:rPr>
          <w:i/>
        </w:rPr>
        <w:t xml:space="preserve">. &amp; </w:t>
      </w:r>
      <w:proofErr w:type="spellStart"/>
      <w:r w:rsidR="0007242A" w:rsidRPr="00546515">
        <w:rPr>
          <w:i/>
        </w:rPr>
        <w:t>Coss</w:t>
      </w:r>
      <w:proofErr w:type="spellEnd"/>
      <w:r w:rsidR="0007242A" w:rsidRPr="00546515">
        <w:rPr>
          <w:i/>
        </w:rPr>
        <w:t>. (Indian mustard)</w:t>
      </w:r>
      <w:r w:rsidR="0007242A" w:rsidRPr="00546515">
        <w:t xml:space="preserve"> </w:t>
      </w:r>
      <w:r w:rsidR="0084223F" w:rsidRPr="00546515">
        <w:fldChar w:fldCharType="begin"/>
      </w:r>
      <w:r w:rsidR="005B4F12">
        <w:instrText xml:space="preserve"> ADDIN EN.CITE &lt;EndNote&gt;&lt;Cite&gt;&lt;Author&gt;OGTR&lt;/Author&gt;&lt;Year&gt;2017&lt;/Year&gt;&lt;RecNum&gt;20375&lt;/RecNum&gt;&lt;DisplayText&gt;(OGTR, 2017a)&lt;/DisplayText&gt;&lt;record&gt;&lt;rec-number&gt;20375&lt;/rec-number&gt;&lt;foreign-keys&gt;&lt;key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84223F" w:rsidRPr="00546515">
        <w:fldChar w:fldCharType="separate"/>
      </w:r>
      <w:r w:rsidR="005B4F12">
        <w:rPr>
          <w:noProof/>
        </w:rPr>
        <w:t>(</w:t>
      </w:r>
      <w:hyperlink w:anchor="_ENREF_79" w:tooltip="OGTR, 2017 #20375" w:history="1">
        <w:r w:rsidR="00732023">
          <w:rPr>
            <w:noProof/>
          </w:rPr>
          <w:t>OGTR, 2017a</w:t>
        </w:r>
      </w:hyperlink>
      <w:r w:rsidR="005B4F12">
        <w:rPr>
          <w:noProof/>
        </w:rPr>
        <w:t>)</w:t>
      </w:r>
      <w:r w:rsidR="0084223F" w:rsidRPr="00546515">
        <w:fldChar w:fldCharType="end"/>
      </w:r>
      <w:r w:rsidR="0007242A" w:rsidRPr="00546515">
        <w:t xml:space="preserve"> </w:t>
      </w:r>
      <w:r w:rsidR="00893FA4" w:rsidRPr="00546515">
        <w:t xml:space="preserve">and </w:t>
      </w:r>
      <w:r w:rsidR="00893FA4" w:rsidRPr="00546515">
        <w:rPr>
          <w:i/>
        </w:rPr>
        <w:t>Canola best practice management guide for south-eastern Australia</w:t>
      </w:r>
      <w:r w:rsidR="00021F51" w:rsidRPr="00546515">
        <w:t xml:space="preserve"> </w:t>
      </w:r>
      <w:r w:rsidR="006921C1" w:rsidRPr="00546515">
        <w:fldChar w:fldCharType="begin"/>
      </w:r>
      <w:r w:rsidR="005B4F12">
        <w:instrText xml:space="preserve"> ADDIN EN.CITE &lt;EndNote&gt;&lt;Cite&gt;&lt;Author&gt;GRDC&lt;/Author&gt;&lt;Year&gt;2009&lt;/Year&gt;&lt;RecNum&gt;19471&lt;/RecNum&gt;&lt;DisplayText&gt;(GRDC, 2009)&lt;/DisplayText&gt;&lt;record&gt;&lt;rec-number&gt;19471&lt;/rec-number&gt;&lt;foreign-keys&gt;&lt;key app="EN" db-id="avrzt5sv7wwaa2epps1vzttcw5r5awswf02e" timestamp="1503881476"&gt;19471&lt;/key&gt;&lt;/foreign-keys&gt;&lt;ref-type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6921C1" w:rsidRPr="00546515">
        <w:fldChar w:fldCharType="separate"/>
      </w:r>
      <w:r w:rsidR="005B4F12">
        <w:rPr>
          <w:noProof/>
        </w:rPr>
        <w:t>(</w:t>
      </w:r>
      <w:hyperlink w:anchor="_ENREF_47" w:tooltip="GRDC, 2009 #19471" w:history="1">
        <w:r w:rsidR="00732023">
          <w:rPr>
            <w:noProof/>
          </w:rPr>
          <w:t>GRDC, 2009</w:t>
        </w:r>
      </w:hyperlink>
      <w:r w:rsidR="005B4F12">
        <w:rPr>
          <w:noProof/>
        </w:rPr>
        <w:t>)</w:t>
      </w:r>
      <w:r w:rsidR="006921C1" w:rsidRPr="00546515">
        <w:fldChar w:fldCharType="end"/>
      </w:r>
      <w:r w:rsidR="005663E4" w:rsidRPr="00546515">
        <w:t>.</w:t>
      </w:r>
      <w:r w:rsidR="00893FA4" w:rsidRPr="00546515">
        <w:t xml:space="preserve"> </w:t>
      </w:r>
    </w:p>
    <w:p w:rsidR="001263CB" w:rsidRPr="00546515" w:rsidRDefault="00CB1E1D" w:rsidP="001263CB">
      <w:pPr>
        <w:pStyle w:val="1Para"/>
        <w:tabs>
          <w:tab w:val="clear" w:pos="360"/>
          <w:tab w:val="num" w:pos="567"/>
        </w:tabs>
      </w:pPr>
      <w:r w:rsidRPr="00546515">
        <w:t xml:space="preserve">It is anticipated that agronomic practices for the cultivation of </w:t>
      </w:r>
      <w:r w:rsidR="001464C1" w:rsidRPr="00546515">
        <w:t>DHA c</w:t>
      </w:r>
      <w:r w:rsidR="001F0DBB" w:rsidRPr="00546515">
        <w:t>anola</w:t>
      </w:r>
      <w:r w:rsidR="001F0DBB" w:rsidRPr="00546515">
        <w:rPr>
          <w:bCs/>
        </w:rPr>
        <w:t xml:space="preserve"> </w:t>
      </w:r>
      <w:r w:rsidRPr="00546515">
        <w:t xml:space="preserve">will not differ from </w:t>
      </w:r>
      <w:r w:rsidR="00C31ECC" w:rsidRPr="00546515">
        <w:t xml:space="preserve">the current </w:t>
      </w:r>
      <w:r w:rsidR="001F0DBB" w:rsidRPr="00546515">
        <w:t>standard industry practices</w:t>
      </w:r>
      <w:r w:rsidRPr="00546515">
        <w:t xml:space="preserve">. </w:t>
      </w:r>
      <w:r w:rsidR="003708F1" w:rsidRPr="00546515">
        <w:t>However</w:t>
      </w:r>
      <w:r w:rsidR="00C94440" w:rsidRPr="00546515">
        <w:t xml:space="preserve">, </w:t>
      </w:r>
      <w:r w:rsidR="005E2F3C" w:rsidRPr="00546515">
        <w:t>an Identity Preservation S</w:t>
      </w:r>
      <w:r w:rsidR="00C94440" w:rsidRPr="00546515">
        <w:t>ystem</w:t>
      </w:r>
      <w:r w:rsidR="00AA6FB9" w:rsidRPr="00546515">
        <w:t xml:space="preserve"> will be used</w:t>
      </w:r>
      <w:r w:rsidR="00AA6FB9" w:rsidRPr="00546515">
        <w:rPr>
          <w:rFonts w:ascii="Times New Roman" w:hAnsi="Times New Roman"/>
          <w:sz w:val="24"/>
        </w:rPr>
        <w:t xml:space="preserve"> </w:t>
      </w:r>
      <w:r w:rsidR="00AA6FB9" w:rsidRPr="00546515">
        <w:t xml:space="preserve">in the harvesting/processing practices to ensure that product integrity and/or purity in relation to the oil profile is maintained along the supply chain from seed selection, sowing, grain production </w:t>
      </w:r>
      <w:r w:rsidR="005E2F3C" w:rsidRPr="00546515">
        <w:t>to</w:t>
      </w:r>
      <w:r w:rsidR="00AA6FB9" w:rsidRPr="00546515">
        <w:t xml:space="preserve"> delivery </w:t>
      </w:r>
      <w:r w:rsidR="0084223F" w:rsidRPr="00546515">
        <w:fldChar w:fldCharType="begin"/>
      </w:r>
      <w:r w:rsidR="005B4F12">
        <w:instrText xml:space="preserve"> ADDIN EN.CITE &lt;EndNote&gt;&lt;Cite&gt;&lt;Author&gt;AOF&lt;/Author&gt;&lt;Year&gt;2004&lt;/Year&gt;&lt;RecNum&gt;20422&lt;/RecNum&gt;&lt;DisplayText&gt;(AOF, 2004)&lt;/DisplayText&gt;&lt;record&gt;&lt;rec-number&gt;20422&lt;/rec-number&gt;&lt;foreign-keys&gt;&lt;key app="EN" db-id="avrzt5sv7wwaa2epps1vzttcw5r5awswf02e" timestamp="1503882295"&gt;20422&lt;/key&gt;&lt;/foreign-keys&gt;&lt;ref-type name="Pamphlet"&gt;24&lt;/ref-type&gt;&lt;contributors&gt;&lt;authors&gt;&lt;author&gt;AOF&lt;/author&gt;&lt;/authors&gt;&lt;/contributors&gt;&lt;titles&gt;&lt;title&gt;Identity preservation in oilseeds&lt;/title&gt;&lt;/titles&gt;&lt;volume&gt;3&lt;/volume&gt;&lt;edition&gt;Fast Facts No. 3&lt;/edition&gt;&lt;reprint-edition&gt;Not in File&lt;/reprint-edition&gt;&lt;keywords&gt;&lt;keyword&gt;oilseeds&lt;/keyword&gt;&lt;keyword&gt;oilseed&lt;/keyword&gt;&lt;/keywords&gt;&lt;dates&gt;&lt;year&gt;2004&lt;/year&gt;&lt;pub-dates&gt;&lt;date&gt;2004&lt;/date&gt;&lt;/pub-dates&gt;&lt;/dates&gt;&lt;pub-location&gt;New South Wales, Australia&lt;/pub-location&gt;&lt;publisher&gt;Australian Oilseeds Federation&lt;/publisher&gt;&lt;label&gt;22144&lt;/label&gt;&lt;urls&gt;&lt;/urls&gt;&lt;/record&gt;&lt;/Cite&gt;&lt;/EndNote&gt;</w:instrText>
      </w:r>
      <w:r w:rsidR="0084223F" w:rsidRPr="00546515">
        <w:fldChar w:fldCharType="separate"/>
      </w:r>
      <w:r w:rsidR="005B4F12">
        <w:rPr>
          <w:noProof/>
        </w:rPr>
        <w:t>(</w:t>
      </w:r>
      <w:hyperlink w:anchor="_ENREF_6" w:tooltip="AOF, 2004 #20422" w:history="1">
        <w:r w:rsidR="00732023">
          <w:rPr>
            <w:noProof/>
          </w:rPr>
          <w:t>AOF, 2004</w:t>
        </w:r>
      </w:hyperlink>
      <w:r w:rsidR="005B4F12">
        <w:rPr>
          <w:noProof/>
        </w:rPr>
        <w:t>)</w:t>
      </w:r>
      <w:r w:rsidR="0084223F" w:rsidRPr="00546515">
        <w:fldChar w:fldCharType="end"/>
      </w:r>
      <w:r w:rsidR="00AA6FB9" w:rsidRPr="00546515">
        <w:t>.</w:t>
      </w:r>
    </w:p>
    <w:p w:rsidR="00CB1E1D" w:rsidRPr="00546515" w:rsidRDefault="001263CB" w:rsidP="001C4869">
      <w:pPr>
        <w:pStyle w:val="1Para"/>
        <w:tabs>
          <w:tab w:val="clear" w:pos="360"/>
          <w:tab w:val="num" w:pos="567"/>
        </w:tabs>
      </w:pPr>
      <w:r w:rsidRPr="00546515">
        <w:t xml:space="preserve">The applicant has noted that </w:t>
      </w:r>
      <w:r w:rsidR="003708F1" w:rsidRPr="00546515">
        <w:t xml:space="preserve">the </w:t>
      </w:r>
      <w:proofErr w:type="spellStart"/>
      <w:r w:rsidR="003708F1" w:rsidRPr="00546515">
        <w:t>g</w:t>
      </w:r>
      <w:r w:rsidRPr="00546515">
        <w:t>lufosinate</w:t>
      </w:r>
      <w:proofErr w:type="spellEnd"/>
      <w:r w:rsidRPr="00546515">
        <w:t xml:space="preserve"> herbicide tolerance of DHA canola would not be used in DHA canola production. </w:t>
      </w:r>
      <w:proofErr w:type="spellStart"/>
      <w:r w:rsidR="00442A4C" w:rsidRPr="00546515">
        <w:t>Glufosinate</w:t>
      </w:r>
      <w:proofErr w:type="spellEnd"/>
      <w:r w:rsidR="00442A4C" w:rsidRPr="00546515">
        <w:t xml:space="preserve"> herbicides are not usually used for weed control in canola production in Australia </w:t>
      </w:r>
      <w:r w:rsidR="006921C1" w:rsidRPr="00546515">
        <w:fldChar w:fldCharType="begin"/>
      </w:r>
      <w:r w:rsidR="005B4F12">
        <w:instrText xml:space="preserve"> ADDIN EN.CITE &lt;EndNote&gt;&lt;Cite&gt;&lt;Author&gt;GRDC&lt;/Author&gt;&lt;Year&gt;2009&lt;/Year&gt;&lt;RecNum&gt;19471&lt;/RecNum&gt;&lt;DisplayText&gt;(GRDC, 2009)&lt;/DisplayText&gt;&lt;record&gt;&lt;rec-number&gt;19471&lt;/rec-number&gt;&lt;foreign-keys&gt;&lt;key app="EN" db-id="avrzt5sv7wwaa2epps1vzttcw5r5awswf02e" timestamp="1503881476"&gt;19471&lt;/key&gt;&lt;/foreign-keys&gt;&lt;ref-type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6921C1" w:rsidRPr="00546515">
        <w:fldChar w:fldCharType="separate"/>
      </w:r>
      <w:r w:rsidR="005B4F12">
        <w:rPr>
          <w:noProof/>
        </w:rPr>
        <w:t>(</w:t>
      </w:r>
      <w:hyperlink w:anchor="_ENREF_47" w:tooltip="GRDC, 2009 #19471" w:history="1">
        <w:r w:rsidR="00732023">
          <w:rPr>
            <w:noProof/>
          </w:rPr>
          <w:t>GRDC, 2009</w:t>
        </w:r>
      </w:hyperlink>
      <w:r w:rsidR="005B4F12">
        <w:rPr>
          <w:noProof/>
        </w:rPr>
        <w:t>)</w:t>
      </w:r>
      <w:r w:rsidR="006921C1" w:rsidRPr="00546515">
        <w:fldChar w:fldCharType="end"/>
      </w:r>
      <w:r w:rsidR="00442A4C" w:rsidRPr="00546515">
        <w:t xml:space="preserve">. </w:t>
      </w:r>
      <w:r w:rsidRPr="00546515">
        <w:t>Routine weed control in agricultural and non-agricultural areas w</w:t>
      </w:r>
      <w:r w:rsidR="005E2F3C" w:rsidRPr="00546515">
        <w:t>ill be</w:t>
      </w:r>
      <w:r w:rsidRPr="00546515">
        <w:t xml:space="preserve"> achieve</w:t>
      </w:r>
      <w:r w:rsidR="005E2F3C" w:rsidRPr="00546515">
        <w:t>d</w:t>
      </w:r>
      <w:r w:rsidR="00442A4C" w:rsidRPr="00546515">
        <w:t xml:space="preserve"> predominantly by </w:t>
      </w:r>
      <w:r w:rsidRPr="00546515">
        <w:t xml:space="preserve">herbicides </w:t>
      </w:r>
      <w:r w:rsidR="005E2F3C" w:rsidRPr="00546515">
        <w:t xml:space="preserve">such as </w:t>
      </w:r>
      <w:r w:rsidRPr="00546515">
        <w:t xml:space="preserve">glyphosate </w:t>
      </w:r>
      <w:r w:rsidR="005E2F3C" w:rsidRPr="00546515">
        <w:t>and</w:t>
      </w:r>
      <w:r w:rsidRPr="00546515">
        <w:t xml:space="preserve"> 2,4-D</w:t>
      </w:r>
      <w:r w:rsidR="003708F1" w:rsidRPr="00546515">
        <w:t xml:space="preserve"> (information provided by the applicant)</w:t>
      </w:r>
      <w:r w:rsidR="001C4869" w:rsidRPr="00546515">
        <w:t xml:space="preserve">, as DHA canola showed similar sensitivity to these herbicides when compared to its parental variety AV Jade </w:t>
      </w:r>
      <w:r w:rsidR="001C4869" w:rsidRPr="00546515">
        <w:fldChar w:fldCharType="begin"/>
      </w:r>
      <w:r w:rsidR="005B4F12">
        <w:instrText xml:space="preserve"> ADDIN EN.CITE &lt;EndNote&gt;&lt;Cite&gt;&lt;Author&gt;Leonforte&lt;/Author&gt;&lt;Year&gt;2016&lt;/Year&gt;&lt;RecNum&gt;20566&lt;/RecNum&gt;&lt;DisplayText&gt;(Leonforte, 2016)&lt;/DisplayText&gt;&lt;record&gt;&lt;rec-number&gt;20566&lt;/rec-number&gt;&lt;foreign-keys&gt;&lt;key app="EN" db-id="avrzt5sv7wwaa2epps1vzttcw5r5awswf02e" timestamp="1503882419"&gt;20566&lt;/key&gt;&lt;/foreign-keys&gt;&lt;ref-type name="Report"&gt;27&lt;/ref-type&gt;&lt;contributors&gt;&lt;authors&gt;&lt;author&gt;Leonforte, A.&lt;/author&gt;&lt;/authors&gt;&lt;/contributors&gt;&lt;titles&gt;&lt;title&gt;Seedling tolerance of NS-B50027-4 to glyphosate and 2,4-D amine herbicides&lt;/title&gt;&lt;/titles&gt;&lt;keywords&gt;&lt;keyword&gt;AUSTRALIA&lt;/keyword&gt;&lt;keyword&gt;canola&lt;/keyword&gt;&lt;keyword&gt;seed&lt;/keyword&gt;&lt;keyword&gt;traits&lt;/keyword&gt;&lt;keyword&gt;of&lt;/keyword&gt;&lt;keyword&gt;and&lt;/keyword&gt;&lt;keyword&gt;seedling&lt;/keyword&gt;&lt;keyword&gt;TOLERANCE&lt;/keyword&gt;&lt;keyword&gt;glyphosate&lt;/keyword&gt;&lt;keyword&gt;Herbicides&lt;/keyword&gt;&lt;keyword&gt;herbicide&lt;/keyword&gt;&lt;/keywords&gt;&lt;dates&gt;&lt;year&gt;2016&lt;/year&gt;&lt;pub-dates&gt;&lt;date&gt;2016&lt;/date&gt;&lt;/pub-dates&gt;&lt;/dates&gt;&lt;publisher&gt;Unpublished report. Nuseed Pty Ltd, Melbourne, Australia&lt;/publisher&gt;&lt;isbn&gt;2016-020&lt;/isbn&gt;&lt;label&gt;22299&lt;/label&gt;&lt;urls&gt;&lt;/urls&gt;&lt;/record&gt;&lt;/Cite&gt;&lt;/EndNote&gt;</w:instrText>
      </w:r>
      <w:r w:rsidR="001C4869" w:rsidRPr="00546515">
        <w:fldChar w:fldCharType="separate"/>
      </w:r>
      <w:r w:rsidR="005B4F12">
        <w:rPr>
          <w:noProof/>
        </w:rPr>
        <w:t>(</w:t>
      </w:r>
      <w:hyperlink w:anchor="_ENREF_63" w:tooltip="Leonforte, 2016 #20566" w:history="1">
        <w:r w:rsidR="00732023">
          <w:rPr>
            <w:noProof/>
          </w:rPr>
          <w:t>Leonforte, 2016</w:t>
        </w:r>
      </w:hyperlink>
      <w:r w:rsidR="005B4F12">
        <w:rPr>
          <w:noProof/>
        </w:rPr>
        <w:t>)</w:t>
      </w:r>
      <w:r w:rsidR="001C4869" w:rsidRPr="00546515">
        <w:fldChar w:fldCharType="end"/>
      </w:r>
      <w:r w:rsidR="005E2F3C" w:rsidRPr="00546515">
        <w:t>.</w:t>
      </w:r>
      <w:r w:rsidRPr="00546515">
        <w:rPr>
          <w:rFonts w:cs="Arial"/>
          <w:b/>
          <w:bCs/>
          <w:sz w:val="24"/>
        </w:rPr>
        <w:t xml:space="preserve"> </w:t>
      </w:r>
      <w:r w:rsidR="001F0DBB" w:rsidRPr="00546515">
        <w:rPr>
          <w:rFonts w:cs="Arial"/>
          <w:b/>
          <w:bCs/>
          <w:sz w:val="24"/>
        </w:rPr>
        <w:t xml:space="preserve"> </w:t>
      </w:r>
      <w:bookmarkEnd w:id="101"/>
    </w:p>
    <w:p w:rsidR="00047593" w:rsidRPr="00546515" w:rsidRDefault="00047593" w:rsidP="00047593">
      <w:pPr>
        <w:pStyle w:val="3RARMP"/>
      </w:pPr>
      <w:bookmarkStart w:id="102" w:name="_Ref489534937"/>
      <w:bookmarkStart w:id="103" w:name="_Toc505961004"/>
      <w:r w:rsidRPr="00546515">
        <w:t>Relevant abiotic factors</w:t>
      </w:r>
      <w:bookmarkEnd w:id="102"/>
      <w:bookmarkEnd w:id="103"/>
    </w:p>
    <w:p w:rsidR="00047593" w:rsidRPr="00031D91" w:rsidRDefault="00047593" w:rsidP="00047593">
      <w:pPr>
        <w:pStyle w:val="1Para"/>
        <w:tabs>
          <w:tab w:val="clear" w:pos="360"/>
          <w:tab w:val="num" w:pos="567"/>
        </w:tabs>
      </w:pPr>
      <w:r>
        <w:t>The</w:t>
      </w:r>
      <w:r w:rsidRPr="00031D91">
        <w:t xml:space="preserve"> geographical distribution of commercial canola cultivation in Australia is limited by a number of abiotic factors, the most impo</w:t>
      </w:r>
      <w:r>
        <w:t xml:space="preserve">rtant being water availability. </w:t>
      </w:r>
      <w:r w:rsidRPr="00031D91">
        <w:t xml:space="preserve">Canola is generally grown as a winter crop in dominant winter rainfall environments that receive more than </w:t>
      </w:r>
      <w:r>
        <w:t>400</w:t>
      </w:r>
      <w:r w:rsidRPr="00031D91">
        <w:t xml:space="preserve"> mm rainfall per year. </w:t>
      </w:r>
      <w:r>
        <w:t>It can be grown in lower-rainfall zones as an opportunistic crop when there is good subsoil moisture, or at low plant population densities to reduce water requirements. Germination of seed will only occur if there is sufficient soil moisture</w:t>
      </w:r>
      <w:r w:rsidRPr="00031D91">
        <w:t xml:space="preserve">, and drought stress after </w:t>
      </w:r>
      <w:proofErr w:type="spellStart"/>
      <w:r w:rsidRPr="00031D91">
        <w:t>anthesis</w:t>
      </w:r>
      <w:proofErr w:type="spellEnd"/>
      <w:r w:rsidRPr="00031D91">
        <w:t xml:space="preserve"> can significantly reduce yield due to abortion of seed and reduced pod numbers. </w:t>
      </w:r>
      <w:r>
        <w:t>Canola</w:t>
      </w:r>
      <w:r w:rsidRPr="00031D91">
        <w:t xml:space="preserve"> is also sensitive to waterlogg</w:t>
      </w:r>
      <w:r>
        <w:t>ing, which restricts root development</w:t>
      </w:r>
      <w:r w:rsidRPr="00031D91">
        <w:t xml:space="preserve"> </w:t>
      </w:r>
      <w:r w:rsidR="006921C1">
        <w:fldChar w:fldCharType="begin">
          <w:fldData xml:space="preserve">PEVuZE5vdGU+PENpdGU+PEF1dGhvcj5HUkRDPC9BdXRob3I+PFllYXI+MjAwOTwvWWVhcj48UmVj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</w:fldData>
        </w:fldChar>
      </w:r>
      <w:r w:rsidR="005B4F12">
        <w:instrText xml:space="preserve"> ADDIN EN.CITE </w:instrText>
      </w:r>
      <w:r w:rsidR="005B4F12">
        <w:fldChar w:fldCharType="begin">
          <w:fldData xml:space="preserve">PEVuZE5vdGU+PENpdGU+PEF1dGhvcj5HUkRDPC9BdXRob3I+PFllYXI+MjAwOTwvWWVhcj48UmVj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</w:fldData>
        </w:fldChar>
      </w:r>
      <w:r w:rsidR="005B4F12">
        <w:instrText xml:space="preserve"> ADDIN EN.CITE.DATA </w:instrText>
      </w:r>
      <w:r w:rsidR="005B4F12">
        <w:fldChar w:fldCharType="end"/>
      </w:r>
      <w:r w:rsidR="006921C1">
        <w:fldChar w:fldCharType="separate"/>
      </w:r>
      <w:r w:rsidR="005B4F12">
        <w:rPr>
          <w:noProof/>
        </w:rPr>
        <w:t>(</w:t>
      </w:r>
      <w:hyperlink w:anchor="_ENREF_114" w:tooltip="Walton, 1999 #2398" w:history="1">
        <w:r w:rsidR="00732023">
          <w:rPr>
            <w:noProof/>
          </w:rPr>
          <w:t>Walton et al., 1999</w:t>
        </w:r>
      </w:hyperlink>
      <w:r w:rsidR="005B4F12">
        <w:rPr>
          <w:noProof/>
        </w:rPr>
        <w:t xml:space="preserve">; </w:t>
      </w:r>
      <w:hyperlink w:anchor="_ENREF_47" w:tooltip="GRDC, 2009 #19471" w:history="1">
        <w:r w:rsidR="00732023">
          <w:rPr>
            <w:noProof/>
          </w:rPr>
          <w:t>GRDC, 2009</w:t>
        </w:r>
      </w:hyperlink>
      <w:r w:rsidR="005B4F12">
        <w:rPr>
          <w:noProof/>
        </w:rPr>
        <w:t>)</w:t>
      </w:r>
      <w:r w:rsidR="006921C1">
        <w:fldChar w:fldCharType="end"/>
      </w:r>
      <w:r w:rsidRPr="00031D91">
        <w:t xml:space="preserve">. </w:t>
      </w:r>
    </w:p>
    <w:p w:rsidR="00047593" w:rsidRPr="00546515" w:rsidRDefault="00047593" w:rsidP="00047593">
      <w:pPr>
        <w:pStyle w:val="1Para"/>
        <w:tabs>
          <w:tab w:val="clear" w:pos="360"/>
          <w:tab w:val="num" w:pos="567"/>
        </w:tabs>
      </w:pPr>
      <w:r w:rsidRPr="00031D91">
        <w:t xml:space="preserve">Other abiotic </w:t>
      </w:r>
      <w:r>
        <w:t>stresses</w:t>
      </w:r>
      <w:r w:rsidRPr="00031D91">
        <w:t xml:space="preserve"> that can reduce </w:t>
      </w:r>
      <w:r>
        <w:t>canola</w:t>
      </w:r>
      <w:r w:rsidRPr="00031D91">
        <w:t xml:space="preserve"> yields include frost</w:t>
      </w:r>
      <w:r>
        <w:t xml:space="preserve">, particularly during early pod development, and heat stress </w:t>
      </w:r>
      <w:r w:rsidR="006921C1">
        <w:fldChar w:fldCharType="begin"/>
      </w:r>
      <w:r w:rsidR="005B4F12">
        <w:instrText xml:space="preserve"> ADDIN EN.CITE &lt;EndNote&gt;&lt;Cite&gt;&lt;Author&gt;GRDC&lt;/Author&gt;&lt;Year&gt;2009&lt;/Year&gt;&lt;RecNum&gt;19471&lt;/RecNum&gt;&lt;DisplayText&gt;(GRDC, 2009)&lt;/DisplayText&gt;&lt;record&gt;&lt;rec-number&gt;19471&lt;/rec-number&gt;&lt;foreign-keys&gt;&lt;key app="EN" db-id="avrzt5sv7wwaa2epps1vzttcw5r5awswf02e" timestamp="1503881476"&gt;19471&lt;/key&gt;&lt;/foreign-keys&gt;&lt;ref-type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6921C1">
        <w:fldChar w:fldCharType="separate"/>
      </w:r>
      <w:r w:rsidR="005B4F12">
        <w:rPr>
          <w:noProof/>
        </w:rPr>
        <w:t>(</w:t>
      </w:r>
      <w:hyperlink w:anchor="_ENREF_47" w:tooltip="GRDC, 2009 #19471" w:history="1">
        <w:r w:rsidR="00732023">
          <w:rPr>
            <w:noProof/>
          </w:rPr>
          <w:t>GRDC, 2009</w:t>
        </w:r>
      </w:hyperlink>
      <w:r w:rsidR="005B4F12">
        <w:rPr>
          <w:noProof/>
        </w:rPr>
        <w:t>)</w:t>
      </w:r>
      <w:r w:rsidR="006921C1">
        <w:fldChar w:fldCharType="end"/>
      </w:r>
      <w:r>
        <w:t xml:space="preserve">. </w:t>
      </w:r>
      <w:r w:rsidRPr="00031D91">
        <w:t xml:space="preserve">Additional information regarding factors relating to the </w:t>
      </w:r>
      <w:r w:rsidRPr="00546515">
        <w:lastRenderedPageBreak/>
        <w:t xml:space="preserve">growth and distribution of commercial canola in Australia is discussed in the reference document, </w:t>
      </w:r>
      <w:r w:rsidR="005E2F3C" w:rsidRPr="00546515">
        <w:rPr>
          <w:i/>
          <w:iCs/>
        </w:rPr>
        <w:t xml:space="preserve">The Biology of </w:t>
      </w:r>
      <w:r w:rsidR="005E2F3C" w:rsidRPr="00546515">
        <w:rPr>
          <w:iCs/>
        </w:rPr>
        <w:t xml:space="preserve">Brassica </w:t>
      </w:r>
      <w:proofErr w:type="spellStart"/>
      <w:r w:rsidR="005E2F3C" w:rsidRPr="00546515">
        <w:rPr>
          <w:iCs/>
        </w:rPr>
        <w:t>napus</w:t>
      </w:r>
      <w:proofErr w:type="spellEnd"/>
      <w:r w:rsidR="005E2F3C" w:rsidRPr="00546515">
        <w:rPr>
          <w:iCs/>
        </w:rPr>
        <w:t xml:space="preserve"> </w:t>
      </w:r>
      <w:r w:rsidR="005E2F3C" w:rsidRPr="00546515">
        <w:rPr>
          <w:i/>
          <w:iCs/>
        </w:rPr>
        <w:t>L</w:t>
      </w:r>
      <w:r w:rsidR="005E2F3C" w:rsidRPr="00546515">
        <w:rPr>
          <w:iCs/>
        </w:rPr>
        <w:t xml:space="preserve">. </w:t>
      </w:r>
      <w:r w:rsidR="005E2F3C" w:rsidRPr="00546515">
        <w:rPr>
          <w:i/>
          <w:iCs/>
        </w:rPr>
        <w:t>(canola)</w:t>
      </w:r>
      <w:r w:rsidR="005E2F3C" w:rsidRPr="00546515">
        <w:t xml:space="preserve"> </w:t>
      </w:r>
      <w:r w:rsidR="005E2F3C" w:rsidRPr="00546515">
        <w:rPr>
          <w:i/>
        </w:rPr>
        <w:t xml:space="preserve">and </w:t>
      </w:r>
      <w:r w:rsidR="005E2F3C" w:rsidRPr="00546515">
        <w:rPr>
          <w:iCs/>
        </w:rPr>
        <w:t xml:space="preserve">Brassica </w:t>
      </w:r>
      <w:proofErr w:type="spellStart"/>
      <w:r w:rsidR="005E2F3C" w:rsidRPr="00546515">
        <w:rPr>
          <w:iCs/>
        </w:rPr>
        <w:t>juncea</w:t>
      </w:r>
      <w:proofErr w:type="spellEnd"/>
      <w:r w:rsidR="005E2F3C" w:rsidRPr="00546515">
        <w:t xml:space="preserve"> </w:t>
      </w:r>
      <w:r w:rsidR="005E2F3C" w:rsidRPr="00546515">
        <w:rPr>
          <w:i/>
        </w:rPr>
        <w:t xml:space="preserve">(L.) </w:t>
      </w:r>
      <w:proofErr w:type="spellStart"/>
      <w:r w:rsidR="005E2F3C" w:rsidRPr="00546515">
        <w:rPr>
          <w:i/>
        </w:rPr>
        <w:t>Czern</w:t>
      </w:r>
      <w:proofErr w:type="spellEnd"/>
      <w:r w:rsidR="005E2F3C" w:rsidRPr="00546515">
        <w:rPr>
          <w:i/>
        </w:rPr>
        <w:t xml:space="preserve">. &amp; </w:t>
      </w:r>
      <w:proofErr w:type="spellStart"/>
      <w:r w:rsidR="005E2F3C" w:rsidRPr="00546515">
        <w:rPr>
          <w:i/>
        </w:rPr>
        <w:t>Coss</w:t>
      </w:r>
      <w:proofErr w:type="spellEnd"/>
      <w:r w:rsidR="005E2F3C" w:rsidRPr="00546515">
        <w:rPr>
          <w:i/>
        </w:rPr>
        <w:t>. (Indian mustard)</w:t>
      </w:r>
      <w:r w:rsidR="005E2F3C" w:rsidRPr="00546515">
        <w:t xml:space="preserve"> </w:t>
      </w:r>
      <w:r w:rsidR="0084223F" w:rsidRPr="00546515">
        <w:fldChar w:fldCharType="begin"/>
      </w:r>
      <w:r w:rsidR="005B4F12">
        <w:instrText xml:space="preserve"> ADDIN EN.CITE &lt;EndNote&gt;&lt;Cite&gt;&lt;Author&gt;OGTR&lt;/Author&gt;&lt;Year&gt;2017&lt;/Year&gt;&lt;RecNum&gt;20375&lt;/RecNum&gt;&lt;DisplayText&gt;(OGTR, 2017a)&lt;/DisplayText&gt;&lt;record&gt;&lt;rec-number&gt;20375&lt;/rec-number&gt;&lt;foreign-keys&gt;&lt;key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84223F" w:rsidRPr="00546515">
        <w:fldChar w:fldCharType="separate"/>
      </w:r>
      <w:r w:rsidR="005B4F12">
        <w:rPr>
          <w:noProof/>
        </w:rPr>
        <w:t>(</w:t>
      </w:r>
      <w:hyperlink w:anchor="_ENREF_79" w:tooltip="OGTR, 2017 #20375" w:history="1">
        <w:r w:rsidR="00732023">
          <w:rPr>
            <w:noProof/>
          </w:rPr>
          <w:t>OGTR, 2017a</w:t>
        </w:r>
      </w:hyperlink>
      <w:r w:rsidR="005B4F12">
        <w:rPr>
          <w:noProof/>
        </w:rPr>
        <w:t>)</w:t>
      </w:r>
      <w:r w:rsidR="0084223F" w:rsidRPr="00546515">
        <w:fldChar w:fldCharType="end"/>
      </w:r>
      <w:r w:rsidRPr="00546515">
        <w:t>.</w:t>
      </w:r>
    </w:p>
    <w:p w:rsidR="007F1C37" w:rsidRPr="00031D91" w:rsidRDefault="00915395" w:rsidP="007F1C37">
      <w:pPr>
        <w:pStyle w:val="3RARMP"/>
      </w:pPr>
      <w:bookmarkStart w:id="104" w:name="_Ref489534952"/>
      <w:bookmarkStart w:id="105" w:name="_Toc505961005"/>
      <w:r w:rsidRPr="00546515">
        <w:t xml:space="preserve">Relevant </w:t>
      </w:r>
      <w:r w:rsidRPr="00031D91">
        <w:t>biotic factors</w:t>
      </w:r>
      <w:bookmarkEnd w:id="104"/>
      <w:bookmarkEnd w:id="105"/>
    </w:p>
    <w:p w:rsidR="00054591" w:rsidRPr="00A75533" w:rsidRDefault="00054591" w:rsidP="00A75533">
      <w:pPr>
        <w:pStyle w:val="1Para"/>
        <w:rPr>
          <w:i/>
        </w:rPr>
      </w:pPr>
      <w:r w:rsidRPr="00031D91">
        <w:t xml:space="preserve">A number of diseases have </w:t>
      </w:r>
      <w:r w:rsidR="00983DFE" w:rsidRPr="00031D91">
        <w:t xml:space="preserve">the </w:t>
      </w:r>
      <w:r w:rsidRPr="00031D91">
        <w:t xml:space="preserve">potential to significantly reduce the yield of canola. Blackleg disease caused by the fungal pathogen </w:t>
      </w:r>
      <w:proofErr w:type="spellStart"/>
      <w:r w:rsidRPr="00031D91">
        <w:rPr>
          <w:i/>
        </w:rPr>
        <w:t>Leptosphaeria</w:t>
      </w:r>
      <w:proofErr w:type="spellEnd"/>
      <w:r w:rsidRPr="00031D91">
        <w:rPr>
          <w:i/>
        </w:rPr>
        <w:t xml:space="preserve"> </w:t>
      </w:r>
      <w:proofErr w:type="spellStart"/>
      <w:r w:rsidRPr="00031D91">
        <w:rPr>
          <w:i/>
        </w:rPr>
        <w:t>maculans</w:t>
      </w:r>
      <w:proofErr w:type="spellEnd"/>
      <w:r w:rsidR="00C90AC4">
        <w:t xml:space="preserve"> is the most serious</w:t>
      </w:r>
      <w:r w:rsidRPr="00031D91">
        <w:t xml:space="preserve"> disease affecting commercial canola production in Australia.</w:t>
      </w:r>
      <w:r w:rsidR="00C90AC4">
        <w:t xml:space="preserve"> Blackleg is managed by choosing </w:t>
      </w:r>
      <w:r w:rsidR="00D50121" w:rsidRPr="00D50121">
        <w:t>variet</w:t>
      </w:r>
      <w:r w:rsidR="00D50121">
        <w:t>ie</w:t>
      </w:r>
      <w:r w:rsidR="00C90AC4">
        <w:t>s with high blackleg resistance rating</w:t>
      </w:r>
      <w:r w:rsidR="00503578">
        <w:t>s</w:t>
      </w:r>
      <w:r w:rsidR="00C90AC4">
        <w:t xml:space="preserve"> and by planting canola </w:t>
      </w:r>
      <w:r w:rsidR="00BC6E54">
        <w:t>at least 500 m</w:t>
      </w:r>
      <w:r w:rsidR="00C90AC4">
        <w:t xml:space="preserve"> from the previous year’s stubble</w:t>
      </w:r>
      <w:r w:rsidR="00BC6E54">
        <w:t>, which carries blackleg spores</w:t>
      </w:r>
      <w:r w:rsidR="00C90AC4">
        <w:t>.</w:t>
      </w:r>
      <w:r w:rsidRPr="00031D91">
        <w:t xml:space="preserve"> Other </w:t>
      </w:r>
      <w:r w:rsidR="00A75533">
        <w:t xml:space="preserve">damaging </w:t>
      </w:r>
      <w:r w:rsidRPr="00031D91">
        <w:t>diseases of canola include stem rot</w:t>
      </w:r>
      <w:r w:rsidR="00A75533">
        <w:t xml:space="preserve"> caused by the fungus </w:t>
      </w:r>
      <w:proofErr w:type="spellStart"/>
      <w:r w:rsidR="00A75533" w:rsidRPr="00A75533">
        <w:rPr>
          <w:i/>
        </w:rPr>
        <w:t>Sclerotinia</w:t>
      </w:r>
      <w:proofErr w:type="spellEnd"/>
      <w:r w:rsidR="00A75533" w:rsidRPr="00A75533">
        <w:rPr>
          <w:i/>
        </w:rPr>
        <w:t xml:space="preserve"> </w:t>
      </w:r>
      <w:proofErr w:type="spellStart"/>
      <w:r w:rsidR="00A75533" w:rsidRPr="00A75533">
        <w:rPr>
          <w:i/>
        </w:rPr>
        <w:t>sclerotiorum</w:t>
      </w:r>
      <w:proofErr w:type="spellEnd"/>
      <w:r w:rsidR="00A75533">
        <w:t xml:space="preserve"> and damping-off caused </w:t>
      </w:r>
      <w:r w:rsidR="00091A09">
        <w:t>m</w:t>
      </w:r>
      <w:r w:rsidR="00503578">
        <w:t>ainly</w:t>
      </w:r>
      <w:r w:rsidR="00091A09">
        <w:t xml:space="preserve"> </w:t>
      </w:r>
      <w:r w:rsidR="00A75533">
        <w:t>by the fungus</w:t>
      </w:r>
      <w:r w:rsidRPr="00031D91">
        <w:t xml:space="preserve"> </w:t>
      </w:r>
      <w:proofErr w:type="spellStart"/>
      <w:r w:rsidR="00A75533" w:rsidRPr="00A75533">
        <w:rPr>
          <w:i/>
        </w:rPr>
        <w:t>Rhizoctonia</w:t>
      </w:r>
      <w:proofErr w:type="spellEnd"/>
      <w:r w:rsidR="00A75533">
        <w:rPr>
          <w:i/>
        </w:rPr>
        <w:t xml:space="preserve"> </w:t>
      </w:r>
      <w:proofErr w:type="spellStart"/>
      <w:r w:rsidR="00A75533" w:rsidRPr="00A75533">
        <w:rPr>
          <w:i/>
        </w:rPr>
        <w:t>solani</w:t>
      </w:r>
      <w:proofErr w:type="spellEnd"/>
      <w:r w:rsidR="000E7AD3">
        <w:t xml:space="preserve"> </w:t>
      </w:r>
      <w:r w:rsidR="006921C1">
        <w:fldChar w:fldCharType="begin">
          <w:fldData xml:space="preserve">PEVuZE5vdGU+PENpdGU+PEF1dGhvcj5Ib3dsZXR0PC9BdXRob3I+PFllYXI+MTk5OTwvWWVhcj48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</w:fldData>
        </w:fldChar>
      </w:r>
      <w:r w:rsidR="005B4F12">
        <w:instrText xml:space="preserve"> ADDIN EN.CITE </w:instrText>
      </w:r>
      <w:r w:rsidR="005B4F12">
        <w:fldChar w:fldCharType="begin">
          <w:fldData xml:space="preserve">PEVuZE5vdGU+PENpdGU+PEF1dGhvcj5Ib3dsZXR0PC9BdXRob3I+PFllYXI+MTk5OTwvWWVhcj48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</w:fldData>
        </w:fldChar>
      </w:r>
      <w:r w:rsidR="005B4F12">
        <w:instrText xml:space="preserve"> ADDIN EN.CITE.DATA </w:instrText>
      </w:r>
      <w:r w:rsidR="005B4F12">
        <w:fldChar w:fldCharType="end"/>
      </w:r>
      <w:r w:rsidR="006921C1">
        <w:fldChar w:fldCharType="separate"/>
      </w:r>
      <w:r w:rsidR="005B4F12">
        <w:rPr>
          <w:noProof/>
        </w:rPr>
        <w:t>(</w:t>
      </w:r>
      <w:hyperlink w:anchor="_ENREF_57" w:tooltip="Howlett, 1999 #1393" w:history="1">
        <w:r w:rsidR="00732023">
          <w:rPr>
            <w:noProof/>
          </w:rPr>
          <w:t>Howlett et al., 1999</w:t>
        </w:r>
      </w:hyperlink>
      <w:r w:rsidR="005B4F12">
        <w:rPr>
          <w:noProof/>
        </w:rPr>
        <w:t xml:space="preserve">; </w:t>
      </w:r>
      <w:hyperlink w:anchor="_ENREF_47" w:tooltip="GRDC, 2009 #19471" w:history="1">
        <w:r w:rsidR="00732023">
          <w:rPr>
            <w:noProof/>
          </w:rPr>
          <w:t>GRDC, 2009</w:t>
        </w:r>
      </w:hyperlink>
      <w:r w:rsidR="005B4F12">
        <w:rPr>
          <w:noProof/>
        </w:rPr>
        <w:t>)</w:t>
      </w:r>
      <w:r w:rsidR="006921C1">
        <w:fldChar w:fldCharType="end"/>
      </w:r>
      <w:r w:rsidRPr="00031D91">
        <w:t>.</w:t>
      </w:r>
    </w:p>
    <w:p w:rsidR="00054591" w:rsidRPr="00031D91" w:rsidRDefault="00054591" w:rsidP="00C60FAD">
      <w:pPr>
        <w:pStyle w:val="1Para"/>
        <w:tabs>
          <w:tab w:val="clear" w:pos="360"/>
          <w:tab w:val="num" w:pos="567"/>
        </w:tabs>
      </w:pPr>
      <w:r w:rsidRPr="00031D91">
        <w:t xml:space="preserve">Canola is most susceptible to insect pests during establishment of the crop, at which time earth mites, </w:t>
      </w:r>
      <w:proofErr w:type="spellStart"/>
      <w:r w:rsidRPr="00031D91">
        <w:t>lucerne</w:t>
      </w:r>
      <w:proofErr w:type="spellEnd"/>
      <w:r w:rsidRPr="00031D91">
        <w:t xml:space="preserve"> flea and false wireworms cause the greatest damage. Damage can also be caused by aphids, native budworm and Rutherglen bug </w:t>
      </w:r>
      <w:r w:rsidR="00741DAF">
        <w:t>from</w:t>
      </w:r>
      <w:r w:rsidRPr="00031D91">
        <w:t xml:space="preserve"> flowering </w:t>
      </w:r>
      <w:r w:rsidR="00741DAF">
        <w:t>to</w:t>
      </w:r>
      <w:r w:rsidRPr="00031D91">
        <w:t xml:space="preserve"> podding</w:t>
      </w:r>
      <w:r w:rsidR="008F6AF2">
        <w:t xml:space="preserve"> </w:t>
      </w:r>
      <w:r w:rsidR="006921C1">
        <w:fldChar w:fldCharType="begin"/>
      </w:r>
      <w:r w:rsidR="005B4F12">
        <w:instrText xml:space="preserve"> ADDIN EN.CITE &lt;EndNote&gt;&lt;Cite&gt;&lt;Author&gt;Miles&lt;/Author&gt;&lt;Year&gt;1999&lt;/Year&gt;&lt;RecNum&gt;10581&lt;/RecNum&gt;&lt;DisplayText&gt;(Miles and McDonald, 1999; GRDC, 2009)&lt;/DisplayText&gt;&lt;record&gt;&lt;rec-number&gt;10581&lt;/rec-number&gt;&lt;foreign-keys&gt;&lt;key app="EN" db-id="avrzt5sv7wwaa2epps1vzttcw5r5awswf02e" timestamp="1503880697"&gt;10581&lt;/key&gt;&lt;/foreign-keys&gt;&lt;ref-type name="Book Section"&gt;5&lt;/ref-type&gt;&lt;contributors&gt;&lt;authors&gt;&lt;author&gt;Miles, M.&lt;/author&gt;&lt;author&gt;McDonald, G.&lt;/author&gt;&lt;/authors&gt;&lt;secondary-authors&gt;&lt;author&gt;Salisbury, P.A.&lt;/author&gt;&lt;author&gt;Potter, T.D.&lt;/author&gt;&lt;author&gt;McDonald, G.&lt;/author&gt;&lt;author&gt;Green, A.G.&lt;/author&gt;&lt;/secondary-authors&gt;&lt;/contributors&gt;&lt;titles&gt;&lt;title&gt;Insect Pests&lt;/title&gt;&lt;secondary-title&gt;Canola in Australia: The First Thirty Years&lt;/secondary-title&gt;&lt;/titles&gt;&lt;pages&gt;53-58&lt;/pages&gt;&lt;section&gt;11&lt;/section&gt;&lt;reprint-edition&gt;On Request (5/25/2015)&lt;/reprint-edition&gt;&lt;keywords&gt;&lt;keyword&gt;brassic napus&lt;/keyword&gt;&lt;keyword&gt;canola&lt;/keyword&gt;&lt;keyword&gt;Insect&lt;/keyword&gt;&lt;keyword&gt;pest&lt;/keyword&gt;&lt;keyword&gt;pests&lt;/keyword&gt;&lt;keyword&gt;AUSTRALIA&lt;/keyword&gt;&lt;/keywords&gt;&lt;dates&gt;&lt;year&gt;1999&lt;/year&gt;&lt;pub-dates&gt;&lt;date&gt;1999&lt;/date&gt;&lt;/pub-dates&gt;&lt;/dates&gt;&lt;label&gt;11516&lt;/label&gt;&lt;urls&gt;&lt;/urls&gt;&lt;/record&gt;&lt;/Cite&gt;&lt;Cite&gt;&lt;Author&gt;GRDC&lt;/Author&gt;&lt;Year&gt;2009&lt;/Year&gt;&lt;RecNum&gt;19471&lt;/RecNum&gt;&lt;record&gt;&lt;rec-number&gt;19471&lt;/rec-number&gt;&lt;foreign-keys&gt;&lt;key app="EN" db-id="avrzt5sv7wwaa2epps1vzttcw5r5awswf02e" timestamp="1503881476"&gt;19471&lt;/key&gt;&lt;/foreign-keys&gt;&lt;ref-type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6921C1">
        <w:fldChar w:fldCharType="separate"/>
      </w:r>
      <w:r w:rsidR="005B4F12">
        <w:rPr>
          <w:noProof/>
        </w:rPr>
        <w:t>(</w:t>
      </w:r>
      <w:hyperlink w:anchor="_ENREF_69" w:tooltip="Miles, 1999 #10581" w:history="1">
        <w:r w:rsidR="00732023">
          <w:rPr>
            <w:noProof/>
          </w:rPr>
          <w:t>Miles and McDonald, 1999</w:t>
        </w:r>
      </w:hyperlink>
      <w:r w:rsidR="005B4F12">
        <w:rPr>
          <w:noProof/>
        </w:rPr>
        <w:t xml:space="preserve">; </w:t>
      </w:r>
      <w:hyperlink w:anchor="_ENREF_47" w:tooltip="GRDC, 2009 #19471" w:history="1">
        <w:r w:rsidR="00732023">
          <w:rPr>
            <w:noProof/>
          </w:rPr>
          <w:t>GRDC, 2009</w:t>
        </w:r>
      </w:hyperlink>
      <w:r w:rsidR="005B4F12">
        <w:rPr>
          <w:noProof/>
        </w:rPr>
        <w:t>)</w:t>
      </w:r>
      <w:r w:rsidR="006921C1">
        <w:fldChar w:fldCharType="end"/>
      </w:r>
      <w:r w:rsidR="00116526" w:rsidRPr="00031D91">
        <w:t>.</w:t>
      </w:r>
    </w:p>
    <w:p w:rsidR="00054591" w:rsidRPr="00031D91" w:rsidRDefault="006746EC" w:rsidP="00C60FAD">
      <w:pPr>
        <w:pStyle w:val="1Para"/>
        <w:tabs>
          <w:tab w:val="clear" w:pos="360"/>
          <w:tab w:val="num" w:pos="567"/>
        </w:tabs>
      </w:pPr>
      <w:r>
        <w:t xml:space="preserve">Canola is highly susceptible to weed competition during the early stages of growth. </w:t>
      </w:r>
      <w:r w:rsidR="00054591" w:rsidRPr="00031D91">
        <w:t xml:space="preserve">The most </w:t>
      </w:r>
      <w:r>
        <w:t>problematic</w:t>
      </w:r>
      <w:r w:rsidR="00054591" w:rsidRPr="00031D91">
        <w:t xml:space="preserve"> weeds include</w:t>
      </w:r>
      <w:r>
        <w:t xml:space="preserve"> grassy weeds, such as</w:t>
      </w:r>
      <w:r w:rsidR="00054591" w:rsidRPr="00031D91">
        <w:t xml:space="preserve"> annual ryegrass,</w:t>
      </w:r>
      <w:r>
        <w:t xml:space="preserve"> </w:t>
      </w:r>
      <w:proofErr w:type="spellStart"/>
      <w:r>
        <w:t>vulpia</w:t>
      </w:r>
      <w:proofErr w:type="spellEnd"/>
      <w:r>
        <w:t xml:space="preserve"> and wild oat, volunteer cereals, and</w:t>
      </w:r>
      <w:r w:rsidR="00054591" w:rsidRPr="00031D91">
        <w:t xml:space="preserve"> </w:t>
      </w:r>
      <w:r>
        <w:t xml:space="preserve">weeds from the </w:t>
      </w:r>
      <w:proofErr w:type="spellStart"/>
      <w:r w:rsidRPr="006746EC">
        <w:rPr>
          <w:i/>
        </w:rPr>
        <w:t>Brassicaceae</w:t>
      </w:r>
      <w:proofErr w:type="spellEnd"/>
      <w:r>
        <w:t xml:space="preserve"> family, which can also reduce product quality through seed contamination.</w:t>
      </w:r>
      <w:r w:rsidR="00054591" w:rsidRPr="00031D91">
        <w:t xml:space="preserve"> The most detrimental </w:t>
      </w:r>
      <w:proofErr w:type="spellStart"/>
      <w:r w:rsidRPr="006746EC">
        <w:rPr>
          <w:i/>
        </w:rPr>
        <w:t>Brassicaceae</w:t>
      </w:r>
      <w:proofErr w:type="spellEnd"/>
      <w:r w:rsidR="00054591" w:rsidRPr="00031D91">
        <w:t xml:space="preserve"> weeds are wild radish (</w:t>
      </w:r>
      <w:proofErr w:type="spellStart"/>
      <w:r w:rsidR="00054591" w:rsidRPr="00031D91">
        <w:rPr>
          <w:i/>
        </w:rPr>
        <w:t>Raphanus</w:t>
      </w:r>
      <w:proofErr w:type="spellEnd"/>
      <w:r w:rsidR="00054591" w:rsidRPr="00031D91">
        <w:rPr>
          <w:i/>
        </w:rPr>
        <w:t xml:space="preserve"> </w:t>
      </w:r>
      <w:proofErr w:type="spellStart"/>
      <w:r w:rsidR="00054591" w:rsidRPr="00031D91">
        <w:rPr>
          <w:i/>
        </w:rPr>
        <w:t>raphinastrum</w:t>
      </w:r>
      <w:proofErr w:type="spellEnd"/>
      <w:r w:rsidR="00054591" w:rsidRPr="00031D91">
        <w:t>), Indian hedgemustard (</w:t>
      </w:r>
      <w:proofErr w:type="spellStart"/>
      <w:r w:rsidR="00054591" w:rsidRPr="00031D91">
        <w:rPr>
          <w:i/>
        </w:rPr>
        <w:t>Sisymbrium</w:t>
      </w:r>
      <w:proofErr w:type="spellEnd"/>
      <w:r w:rsidR="00054591" w:rsidRPr="00031D91">
        <w:rPr>
          <w:i/>
        </w:rPr>
        <w:t xml:space="preserve"> </w:t>
      </w:r>
      <w:proofErr w:type="spellStart"/>
      <w:r w:rsidR="00054591" w:rsidRPr="00031D91">
        <w:rPr>
          <w:i/>
        </w:rPr>
        <w:t>orientale</w:t>
      </w:r>
      <w:proofErr w:type="spellEnd"/>
      <w:r w:rsidR="00054591" w:rsidRPr="00031D91">
        <w:t xml:space="preserve">), </w:t>
      </w:r>
      <w:r>
        <w:t>s</w:t>
      </w:r>
      <w:r w:rsidR="00054591" w:rsidRPr="00031D91">
        <w:t>hepherd’s purse (</w:t>
      </w:r>
      <w:proofErr w:type="spellStart"/>
      <w:r w:rsidR="006947F6">
        <w:rPr>
          <w:i/>
        </w:rPr>
        <w:t>Capsella</w:t>
      </w:r>
      <w:proofErr w:type="spellEnd"/>
      <w:r w:rsidR="006947F6">
        <w:rPr>
          <w:i/>
        </w:rPr>
        <w:t xml:space="preserve"> bursa </w:t>
      </w:r>
      <w:r w:rsidR="00054591" w:rsidRPr="00031D91">
        <w:rPr>
          <w:i/>
        </w:rPr>
        <w:t>pastoris</w:t>
      </w:r>
      <w:r w:rsidR="00054591" w:rsidRPr="00031D91">
        <w:t>), wild turnip (</w:t>
      </w:r>
      <w:r w:rsidR="00054591" w:rsidRPr="00031D91">
        <w:rPr>
          <w:i/>
        </w:rPr>
        <w:t xml:space="preserve">Brassica </w:t>
      </w:r>
      <w:proofErr w:type="spellStart"/>
      <w:r w:rsidR="00054591" w:rsidRPr="00031D91">
        <w:rPr>
          <w:i/>
        </w:rPr>
        <w:t>tournefortii</w:t>
      </w:r>
      <w:proofErr w:type="spellEnd"/>
      <w:r w:rsidR="00054591" w:rsidRPr="00031D91">
        <w:t>), turnip weed (</w:t>
      </w:r>
      <w:proofErr w:type="spellStart"/>
      <w:r>
        <w:rPr>
          <w:i/>
        </w:rPr>
        <w:t>Rapistrum</w:t>
      </w:r>
      <w:proofErr w:type="spellEnd"/>
      <w:r>
        <w:rPr>
          <w:i/>
        </w:rPr>
        <w:t> </w:t>
      </w:r>
      <w:proofErr w:type="spellStart"/>
      <w:r w:rsidR="00054591" w:rsidRPr="00031D91">
        <w:rPr>
          <w:i/>
        </w:rPr>
        <w:t>rugosum</w:t>
      </w:r>
      <w:proofErr w:type="spellEnd"/>
      <w:r w:rsidR="00054591" w:rsidRPr="00031D91">
        <w:t>), charlock (</w:t>
      </w:r>
      <w:proofErr w:type="spellStart"/>
      <w:r w:rsidR="00054591" w:rsidRPr="00031D91">
        <w:rPr>
          <w:i/>
        </w:rPr>
        <w:t>Sinapis</w:t>
      </w:r>
      <w:proofErr w:type="spellEnd"/>
      <w:r w:rsidR="00054591" w:rsidRPr="00031D91">
        <w:rPr>
          <w:i/>
        </w:rPr>
        <w:t xml:space="preserve"> </w:t>
      </w:r>
      <w:proofErr w:type="spellStart"/>
      <w:r w:rsidR="00054591" w:rsidRPr="00031D91">
        <w:rPr>
          <w:i/>
        </w:rPr>
        <w:t>arvensis</w:t>
      </w:r>
      <w:proofErr w:type="spellEnd"/>
      <w:r w:rsidR="00054591" w:rsidRPr="00031D91">
        <w:t>), musk weed (</w:t>
      </w:r>
      <w:proofErr w:type="spellStart"/>
      <w:r w:rsidR="00054591" w:rsidRPr="00031D91">
        <w:rPr>
          <w:i/>
        </w:rPr>
        <w:t>Myagrum</w:t>
      </w:r>
      <w:proofErr w:type="spellEnd"/>
      <w:r w:rsidR="00054591" w:rsidRPr="00031D91">
        <w:rPr>
          <w:i/>
        </w:rPr>
        <w:t xml:space="preserve"> </w:t>
      </w:r>
      <w:proofErr w:type="spellStart"/>
      <w:r w:rsidR="00054591" w:rsidRPr="00031D91">
        <w:rPr>
          <w:i/>
        </w:rPr>
        <w:t>perfoliatum</w:t>
      </w:r>
      <w:proofErr w:type="spellEnd"/>
      <w:r w:rsidR="00054591" w:rsidRPr="00031D91">
        <w:t>) and Buchan weed (</w:t>
      </w:r>
      <w:proofErr w:type="spellStart"/>
      <w:r w:rsidR="00054591" w:rsidRPr="00031D91">
        <w:rPr>
          <w:i/>
        </w:rPr>
        <w:t>Hirschfeldia</w:t>
      </w:r>
      <w:proofErr w:type="spellEnd"/>
      <w:r w:rsidR="00054591" w:rsidRPr="00031D91">
        <w:rPr>
          <w:i/>
        </w:rPr>
        <w:t xml:space="preserve"> </w:t>
      </w:r>
      <w:proofErr w:type="spellStart"/>
      <w:r w:rsidR="00054591" w:rsidRPr="00031D91">
        <w:rPr>
          <w:i/>
        </w:rPr>
        <w:t>incana</w:t>
      </w:r>
      <w:proofErr w:type="spellEnd"/>
      <w:r w:rsidR="00054591" w:rsidRPr="00031D91">
        <w:t xml:space="preserve">) </w:t>
      </w:r>
      <w:r w:rsidR="006921C1">
        <w:fldChar w:fldCharType="begin">
          <w:fldData xml:space="preserve">PEVuZE5vdGU+PENpdGU+PEF1dGhvcj5TdXRoZXJsYW5kPC9BdXRob3I+PFllYXI+MTk5OTwvWWVh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</w:fldData>
        </w:fldChar>
      </w:r>
      <w:r w:rsidR="005B4F12">
        <w:instrText xml:space="preserve"> ADDIN EN.CITE </w:instrText>
      </w:r>
      <w:r w:rsidR="005B4F12">
        <w:fldChar w:fldCharType="begin">
          <w:fldData xml:space="preserve">PEVuZE5vdGU+PENpdGU+PEF1dGhvcj5TdXRoZXJsYW5kPC9BdXRob3I+PFllYXI+MTk5OTwvWWVh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</w:fldData>
        </w:fldChar>
      </w:r>
      <w:r w:rsidR="005B4F12">
        <w:instrText xml:space="preserve"> ADDIN EN.CITE.DATA </w:instrText>
      </w:r>
      <w:r w:rsidR="005B4F12">
        <w:fldChar w:fldCharType="end"/>
      </w:r>
      <w:r w:rsidR="006921C1">
        <w:fldChar w:fldCharType="separate"/>
      </w:r>
      <w:r w:rsidR="005B4F12">
        <w:rPr>
          <w:noProof/>
        </w:rPr>
        <w:t>(</w:t>
      </w:r>
      <w:hyperlink w:anchor="_ENREF_108" w:tooltip="Sutherland, 1999 #2399" w:history="1">
        <w:r w:rsidR="00732023">
          <w:rPr>
            <w:noProof/>
          </w:rPr>
          <w:t>Sutherland, 1999</w:t>
        </w:r>
      </w:hyperlink>
      <w:r w:rsidR="005B4F12">
        <w:rPr>
          <w:noProof/>
        </w:rPr>
        <w:t xml:space="preserve">; </w:t>
      </w:r>
      <w:hyperlink w:anchor="_ENREF_47" w:tooltip="GRDC, 2009 #19471" w:history="1">
        <w:r w:rsidR="00732023">
          <w:rPr>
            <w:noProof/>
          </w:rPr>
          <w:t>GRDC, 2009</w:t>
        </w:r>
      </w:hyperlink>
      <w:r w:rsidR="005B4F12">
        <w:rPr>
          <w:noProof/>
        </w:rPr>
        <w:t>)</w:t>
      </w:r>
      <w:r w:rsidR="006921C1">
        <w:fldChar w:fldCharType="end"/>
      </w:r>
      <w:r w:rsidR="003F4D37">
        <w:t>.</w:t>
      </w:r>
    </w:p>
    <w:p w:rsidR="00C90AC4" w:rsidRPr="00031D91" w:rsidRDefault="00C90AC4" w:rsidP="00C90AC4">
      <w:pPr>
        <w:pStyle w:val="3RARMP"/>
      </w:pPr>
      <w:bookmarkStart w:id="106" w:name="_Ref492643384"/>
      <w:bookmarkStart w:id="107" w:name="_Toc505961006"/>
      <w:r w:rsidRPr="00031D91">
        <w:t xml:space="preserve">Presence of </w:t>
      </w:r>
      <w:r>
        <w:t>related plants</w:t>
      </w:r>
      <w:r w:rsidRPr="00031D91">
        <w:t xml:space="preserve"> in the receiving environment</w:t>
      </w:r>
      <w:bookmarkEnd w:id="106"/>
      <w:bookmarkEnd w:id="107"/>
    </w:p>
    <w:p w:rsidR="00EE495E" w:rsidRPr="00546515" w:rsidRDefault="00EE495E" w:rsidP="00EE495E">
      <w:pPr>
        <w:pStyle w:val="1Para"/>
        <w:tabs>
          <w:tab w:val="clear" w:pos="360"/>
          <w:tab w:val="num" w:pos="567"/>
        </w:tabs>
      </w:pPr>
      <w:r w:rsidRPr="00031D91">
        <w:t xml:space="preserve">Canola is predominantly self-pollinating but </w:t>
      </w:r>
      <w:r>
        <w:t xml:space="preserve">outcrossing can be mediated by insects, wind or physical contact. The rate of outcrossing between plants averages around </w:t>
      </w:r>
      <w:r w:rsidRPr="00031D91">
        <w:t>30%</w:t>
      </w:r>
      <w:r>
        <w:t xml:space="preserve">. </w:t>
      </w:r>
      <w:r w:rsidRPr="00031D91">
        <w:t xml:space="preserve">Outcrossing frequencies </w:t>
      </w:r>
      <w:r>
        <w:t xml:space="preserve">between adjacent fields </w:t>
      </w:r>
      <w:r w:rsidRPr="00031D91">
        <w:t xml:space="preserve">are highest in the first 10 m of the recipient fields, and rates decline with distance </w:t>
      </w:r>
      <w:r>
        <w:fldChar w:fldCharType="begin">
          <w:fldData xml:space="preserve">PEVuZE5vdGU+PENpdGU+PEF1dGhvcj5Iw7xza2VuPC9BdXRob3I+PFllYXI+MjAwNzwvWWVhcj48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</w:fldData>
        </w:fldChar>
      </w:r>
      <w:r w:rsidR="005B4F12">
        <w:instrText xml:space="preserve"> ADDIN EN.CITE </w:instrText>
      </w:r>
      <w:r w:rsidR="005B4F12">
        <w:fldChar w:fldCharType="begin">
          <w:fldData xml:space="preserve">PEVuZE5vdGU+PENpdGU+PEF1dGhvcj5Iw7xza2VuPC9BdXRob3I+PFllYXI+MjAwNzwvWWVhcj48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</w:fldData>
        </w:fldChar>
      </w:r>
      <w:r w:rsidR="005B4F12">
        <w:instrText xml:space="preserve"> ADDIN EN.CITE.DATA </w:instrText>
      </w:r>
      <w:r w:rsidR="005B4F12">
        <w:fldChar w:fldCharType="end"/>
      </w:r>
      <w:r>
        <w:fldChar w:fldCharType="separate"/>
      </w:r>
      <w:r w:rsidR="005B4F12">
        <w:rPr>
          <w:noProof/>
        </w:rPr>
        <w:t>(</w:t>
      </w:r>
      <w:hyperlink w:anchor="_ENREF_58" w:tooltip="Hüsken, 2007 #10128" w:history="1">
        <w:r w:rsidR="00732023">
          <w:rPr>
            <w:noProof/>
          </w:rPr>
          <w:t>Hüsken and Dietz-Pfeilstetter, 2007</w:t>
        </w:r>
      </w:hyperlink>
      <w:r w:rsidR="005B4F12">
        <w:rPr>
          <w:noProof/>
        </w:rPr>
        <w:t>)</w:t>
      </w:r>
      <w:r>
        <w:fldChar w:fldCharType="end"/>
      </w:r>
      <w:r w:rsidRPr="00031D91">
        <w:t xml:space="preserve">. </w:t>
      </w:r>
      <w:r>
        <w:t>U</w:t>
      </w:r>
      <w:r w:rsidRPr="00031D91">
        <w:t xml:space="preserve">nder Australian conditions, </w:t>
      </w:r>
      <w:r>
        <w:t xml:space="preserve">a </w:t>
      </w:r>
      <w:r w:rsidRPr="00546515">
        <w:t xml:space="preserve">large </w:t>
      </w:r>
      <w:r w:rsidR="00B15A90" w:rsidRPr="00546515">
        <w:t xml:space="preserve">scale </w:t>
      </w:r>
      <w:r w:rsidRPr="00546515">
        <w:t xml:space="preserve">study found that outcrossing rates between neighbouring commercial canola fields were less than 0.1% averaged over whole fields </w:t>
      </w:r>
      <w:r w:rsidRPr="00546515">
        <w:fldChar w:fldCharType="begin"/>
      </w:r>
      <w:r w:rsidR="005B4F12">
        <w:instrText xml:space="preserve"> ADDIN EN.CITE &lt;EndNote&gt;&lt;Cite&gt;&lt;Author&gt;Rieger&lt;/Author&gt;&lt;Year&gt;2002&lt;/Year&gt;&lt;RecNum&gt;1440&lt;/RecNum&gt;&lt;DisplayText&gt;(Rieger et al., 2002)&lt;/DisplayText&gt;&lt;record&gt;&lt;rec-number&gt;1440&lt;/rec-number&gt;&lt;foreign-keys&gt;&lt;key app="EN" db-id="avrzt5sv7wwaa2epps1vzttcw5r5awswf02e" timestamp="1503880420"&gt;1440&lt;/key&gt;&lt;/foreign-keys&gt;&lt;ref-type name="Journal Article"&gt;17&lt;/ref-type&gt;&lt;contributors&gt;&lt;authors&gt;&lt;author&gt;Rieger, M.A.&lt;/author&gt;&lt;author&gt;Lamond, M.&lt;/author&gt;&lt;author&gt;Preston, C.&lt;/author&gt;&lt;author&gt;Powles, S.B.&lt;/author&gt;&lt;author&gt;Roush, R.&lt;/author&gt;&lt;/authors&gt;&lt;/contributors&gt;&lt;auth-address&gt;Adelaide University, Department of Applied and Molecular Ecology and CRC for Australian Weed Management&lt;/auth-address&gt;&lt;titles&gt;&lt;title&gt;Pollen-mediated movement of herbicide resistance between commercial canola fields&lt;/title&gt;&lt;secondary-title&gt;Science&lt;/secondary-title&gt;&lt;/titles&gt;&lt;periodical&gt;&lt;full-title&gt;Science&lt;/full-title&gt;&lt;/periodical&gt;&lt;pages&gt;2386-2388&lt;/pages&gt;&lt;volume&gt;296&lt;/volume&gt;&lt;reprint-edition&gt;In File&lt;/reprint-edition&gt;&lt;keywords&gt;&lt;keyword&gt;GENE&lt;/keyword&gt;&lt;keyword&gt;gene flow&lt;/keyword&gt;&lt;keyword&gt;FLOW&lt;/keyword&gt;&lt;keyword&gt;genetically modified&lt;/keyword&gt;&lt;keyword&gt;Brassica&lt;/keyword&gt;&lt;keyword&gt;Brassica napus&lt;/keyword&gt;&lt;keyword&gt;BRASSICA-NAPUS&lt;/keyword&gt;&lt;keyword&gt;ECOLOGY&lt;/keyword&gt;&lt;keyword&gt;weed&lt;/keyword&gt;&lt;keyword&gt;herbicide&lt;/keyword&gt;&lt;keyword&gt;herbicide resistance&lt;/keyword&gt;&lt;keyword&gt;HERBICIDE-RESISTANCE&lt;/keyword&gt;&lt;keyword&gt;resistance&lt;/keyword&gt;&lt;keyword&gt;canola&lt;/keyword&gt;&lt;keyword&gt;FIELD&lt;/keyword&gt;&lt;/keywords&gt;&lt;dates&gt;&lt;year&gt;2002&lt;/year&gt;&lt;pub-dates&gt;&lt;date&gt;2002&lt;/date&gt;&lt;/pub-dates&gt;&lt;/dates&gt;&lt;label&gt;1643&lt;/label&gt;&lt;urls&gt;&lt;/urls&gt;&lt;/record&gt;&lt;/Cite&gt;&lt;/EndNote&gt;</w:instrText>
      </w:r>
      <w:r w:rsidRPr="00546515">
        <w:fldChar w:fldCharType="separate"/>
      </w:r>
      <w:r w:rsidR="005B4F12">
        <w:rPr>
          <w:noProof/>
        </w:rPr>
        <w:t>(</w:t>
      </w:r>
      <w:hyperlink w:anchor="_ENREF_90" w:tooltip="Rieger, 2002 #1440" w:history="1">
        <w:r w:rsidR="00732023">
          <w:rPr>
            <w:noProof/>
          </w:rPr>
          <w:t>Rieger et al., 2002</w:t>
        </w:r>
      </w:hyperlink>
      <w:r w:rsidR="005B4F12">
        <w:rPr>
          <w:noProof/>
        </w:rPr>
        <w:t>)</w:t>
      </w:r>
      <w:r w:rsidRPr="00546515">
        <w:fldChar w:fldCharType="end"/>
      </w:r>
      <w:r w:rsidRPr="00546515">
        <w:t>.</w:t>
      </w:r>
    </w:p>
    <w:p w:rsidR="00C90AC4" w:rsidRPr="00546515" w:rsidRDefault="00C90AC4" w:rsidP="00C07D5C">
      <w:pPr>
        <w:pStyle w:val="1Para"/>
        <w:tabs>
          <w:tab w:val="clear" w:pos="360"/>
          <w:tab w:val="num" w:pos="567"/>
        </w:tabs>
      </w:pPr>
      <w:r w:rsidRPr="00546515">
        <w:t xml:space="preserve">Canola is </w:t>
      </w:r>
      <w:r w:rsidR="00E817E1" w:rsidRPr="00546515">
        <w:t xml:space="preserve">widely </w:t>
      </w:r>
      <w:r w:rsidRPr="00546515">
        <w:t xml:space="preserve">grown </w:t>
      </w:r>
      <w:r w:rsidR="00E817E1" w:rsidRPr="00546515">
        <w:t>as a commercial crop</w:t>
      </w:r>
      <w:r w:rsidRPr="00546515">
        <w:t xml:space="preserve"> in Australia</w:t>
      </w:r>
      <w:r w:rsidR="00E817E1" w:rsidRPr="00546515">
        <w:t xml:space="preserve">. Most of the canola crop is herbicide tolerant with one of three different herbicide tolerance traits. </w:t>
      </w:r>
      <w:r w:rsidR="006B5DC9" w:rsidRPr="00546515">
        <w:t xml:space="preserve">In 2015, the Australia canola crop comprised </w:t>
      </w:r>
      <w:r w:rsidR="002A223C">
        <w:t xml:space="preserve">of </w:t>
      </w:r>
      <w:r w:rsidR="006B5DC9" w:rsidRPr="00546515">
        <w:t xml:space="preserve">approximately 60% </w:t>
      </w:r>
      <w:r w:rsidR="00A108F5">
        <w:t xml:space="preserve">non-GM </w:t>
      </w:r>
      <w:proofErr w:type="spellStart"/>
      <w:r w:rsidR="006B5DC9" w:rsidRPr="00546515">
        <w:t>triazine</w:t>
      </w:r>
      <w:proofErr w:type="spellEnd"/>
      <w:r w:rsidR="006B5DC9" w:rsidRPr="00546515">
        <w:t xml:space="preserve"> tolerant (TT), 15% </w:t>
      </w:r>
      <w:r w:rsidR="00A108F5">
        <w:t xml:space="preserve">non-GM </w:t>
      </w:r>
      <w:proofErr w:type="spellStart"/>
      <w:r w:rsidR="006B5DC9" w:rsidRPr="00546515">
        <w:t>imidazolinone</w:t>
      </w:r>
      <w:proofErr w:type="spellEnd"/>
      <w:r w:rsidR="006B5DC9" w:rsidRPr="00546515">
        <w:t xml:space="preserve"> tolerant (Clearfield</w:t>
      </w:r>
      <w:r w:rsidR="006B5DC9" w:rsidRPr="00546515">
        <w:rPr>
          <w:sz w:val="24"/>
        </w:rPr>
        <w:t>®</w:t>
      </w:r>
      <w:r w:rsidR="006B5DC9" w:rsidRPr="00546515">
        <w:t xml:space="preserve">), 20% </w:t>
      </w:r>
      <w:r w:rsidR="00A108F5">
        <w:t xml:space="preserve">GM </w:t>
      </w:r>
      <w:r w:rsidR="006B5DC9" w:rsidRPr="00546515">
        <w:t>Roundup Ready</w:t>
      </w:r>
      <w:r w:rsidR="006B5DC9" w:rsidRPr="00546515">
        <w:rPr>
          <w:sz w:val="24"/>
        </w:rPr>
        <w:t>®</w:t>
      </w:r>
      <w:r w:rsidR="006B5DC9" w:rsidRPr="00546515">
        <w:t xml:space="preserve"> and 5% non-herbicide tolerant canola varieties</w:t>
      </w:r>
      <w:r w:rsidR="00F833C3" w:rsidRPr="00546515">
        <w:t xml:space="preserve"> </w:t>
      </w:r>
      <w:r w:rsidR="0084223F" w:rsidRPr="00546515">
        <w:fldChar w:fldCharType="begin"/>
      </w:r>
      <w:r w:rsidR="005B4F12">
        <w:instrText xml:space="preserve"> ADDIN EN.CITE &lt;EndNote&gt;&lt;Cite&gt;&lt;Author&gt;OGTR&lt;/Author&gt;&lt;Year&gt;2017&lt;/Year&gt;&lt;RecNum&gt;20375&lt;/RecNum&gt;&lt;DisplayText&gt;(OGTR, 2017a)&lt;/DisplayText&gt;&lt;record&gt;&lt;rec-number&gt;20375&lt;/rec-number&gt;&lt;foreign-keys&gt;&lt;key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84223F" w:rsidRPr="00546515">
        <w:fldChar w:fldCharType="separate"/>
      </w:r>
      <w:r w:rsidR="005B4F12">
        <w:rPr>
          <w:noProof/>
        </w:rPr>
        <w:t>(</w:t>
      </w:r>
      <w:hyperlink w:anchor="_ENREF_79" w:tooltip="OGTR, 2017 #20375" w:history="1">
        <w:r w:rsidR="00732023">
          <w:rPr>
            <w:noProof/>
          </w:rPr>
          <w:t>OGTR, 2017a</w:t>
        </w:r>
      </w:hyperlink>
      <w:r w:rsidR="005B4F12">
        <w:rPr>
          <w:noProof/>
        </w:rPr>
        <w:t>)</w:t>
      </w:r>
      <w:r w:rsidR="0084223F" w:rsidRPr="00546515">
        <w:fldChar w:fldCharType="end"/>
      </w:r>
      <w:r w:rsidR="006B5DC9" w:rsidRPr="00546515">
        <w:t>.</w:t>
      </w:r>
      <w:r w:rsidR="00F833C3" w:rsidRPr="00546515">
        <w:t xml:space="preserve"> </w:t>
      </w:r>
      <w:r w:rsidR="00FE6CB3" w:rsidRPr="00546515">
        <w:t>The</w:t>
      </w:r>
      <w:r w:rsidRPr="00546515">
        <w:rPr>
          <w:rFonts w:eastAsiaTheme="minorEastAsia"/>
        </w:rPr>
        <w:t xml:space="preserve"> Clearfield</w:t>
      </w:r>
      <w:r w:rsidR="00FE6CB3" w:rsidRPr="00546515">
        <w:rPr>
          <w:vertAlign w:val="superscript"/>
        </w:rPr>
        <w:t>®</w:t>
      </w:r>
      <w:r w:rsidRPr="00546515">
        <w:rPr>
          <w:rFonts w:eastAsiaTheme="minorEastAsia"/>
        </w:rPr>
        <w:t xml:space="preserve"> </w:t>
      </w:r>
      <w:r w:rsidR="00FE6CB3" w:rsidRPr="00546515">
        <w:rPr>
          <w:rFonts w:eastAsiaTheme="minorEastAsia"/>
        </w:rPr>
        <w:t xml:space="preserve">trait is also available in </w:t>
      </w:r>
      <w:proofErr w:type="spellStart"/>
      <w:r w:rsidRPr="00546515">
        <w:rPr>
          <w:rFonts w:eastAsiaTheme="minorEastAsia"/>
        </w:rPr>
        <w:t>Juncea</w:t>
      </w:r>
      <w:proofErr w:type="spellEnd"/>
      <w:r w:rsidRPr="00546515">
        <w:rPr>
          <w:rFonts w:eastAsiaTheme="minorEastAsia"/>
        </w:rPr>
        <w:t xml:space="preserve"> canola </w:t>
      </w:r>
      <w:r w:rsidR="00FE6CB3" w:rsidRPr="00546515">
        <w:rPr>
          <w:rFonts w:eastAsiaTheme="minorEastAsia"/>
        </w:rPr>
        <w:t>(</w:t>
      </w:r>
      <w:r w:rsidR="00FE6CB3" w:rsidRPr="00546515">
        <w:rPr>
          <w:rFonts w:eastAsiaTheme="minorEastAsia"/>
          <w:i/>
        </w:rPr>
        <w:t xml:space="preserve">Brassica </w:t>
      </w:r>
      <w:proofErr w:type="spellStart"/>
      <w:r w:rsidR="00FE6CB3" w:rsidRPr="00546515">
        <w:rPr>
          <w:rFonts w:eastAsiaTheme="minorEastAsia"/>
          <w:i/>
        </w:rPr>
        <w:t>juncea</w:t>
      </w:r>
      <w:proofErr w:type="spellEnd"/>
      <w:r w:rsidR="00E172A6" w:rsidRPr="00546515">
        <w:rPr>
          <w:rFonts w:eastAsiaTheme="minorEastAsia"/>
        </w:rPr>
        <w:t xml:space="preserve"> or </w:t>
      </w:r>
      <w:r w:rsidR="00FE6CB3" w:rsidRPr="00546515">
        <w:rPr>
          <w:rFonts w:eastAsiaTheme="minorEastAsia"/>
        </w:rPr>
        <w:t>Indian mustard)</w:t>
      </w:r>
      <w:r w:rsidRPr="00546515">
        <w:rPr>
          <w:rFonts w:eastAsiaTheme="minorEastAsia"/>
        </w:rPr>
        <w:t xml:space="preserve"> </w:t>
      </w:r>
      <w:r w:rsidRPr="00546515">
        <w:rPr>
          <w:rFonts w:eastAsiaTheme="minorEastAsia"/>
        </w:rPr>
        <w:fldChar w:fldCharType="begin"/>
      </w:r>
      <w:r w:rsidR="005B4F12">
        <w:rPr>
          <w:rFonts w:eastAsiaTheme="minorEastAsia"/>
        </w:rPr>
        <w:instrText xml:space="preserve"> ADDIN EN.CITE &lt;EndNote&gt;&lt;Cite&gt;&lt;Author&gt;DPI NSW&lt;/Author&gt;&lt;Year&gt;2013&lt;/Year&gt;&lt;RecNum&gt;18179&lt;/RecNum&gt;&lt;DisplayText&gt;(DPI NSW, 2013)&lt;/DisplayText&gt;&lt;record&gt;&lt;rec-number&gt;18179&lt;/rec-number&gt;&lt;foreign-keys&gt;&lt;key app="EN" db-id="avrzt5sv7wwaa2epps1vzttcw5r5awswf02e" timestamp="1503881136"&gt;18179&lt;/key&gt;&lt;/foreign-keys&gt;&lt;ref-type name="Report"&gt;27&lt;/ref-type&gt;&lt;contributors&gt;&lt;authors&gt;&lt;author&gt;DPI NSW,&lt;/author&gt;&lt;/authors&gt;&lt;/contributors&gt;&lt;titles&gt;&lt;title&gt;Winter crop variety sowing guide 2013&lt;/title&gt;&lt;/titles&gt;&lt;keywords&gt;&lt;keyword&gt;canola&lt;/keyword&gt;&lt;keyword&gt;CROP&lt;/keyword&gt;&lt;keyword&gt;variety&lt;/keyword&gt;&lt;keyword&gt;Varieties&lt;/keyword&gt;&lt;/keywords&gt;&lt;dates&gt;&lt;year&gt;2013&lt;/year&gt;&lt;pub-dates&gt;&lt;date&gt;2013&lt;/date&gt;&lt;/pub-dates&gt;&lt;/dates&gt;&lt;publisher&gt;Department of Primary Industries, NSW, Australia&lt;/publisher&gt;&lt;label&gt;19603&lt;/label&gt;&lt;urls&gt;&lt;/urls&gt;&lt;/record&gt;&lt;/Cite&gt;&lt;/EndNote&gt;</w:instrText>
      </w:r>
      <w:r w:rsidRPr="00546515">
        <w:rPr>
          <w:rFonts w:eastAsiaTheme="minorEastAsia"/>
        </w:rPr>
        <w:fldChar w:fldCharType="separate"/>
      </w:r>
      <w:r w:rsidR="005B4F12">
        <w:rPr>
          <w:rFonts w:eastAsiaTheme="minorEastAsia"/>
          <w:noProof/>
        </w:rPr>
        <w:t>(</w:t>
      </w:r>
      <w:hyperlink w:anchor="_ENREF_36" w:tooltip="DPI NSW, 2013 #18179" w:history="1">
        <w:r w:rsidR="00732023">
          <w:rPr>
            <w:rFonts w:eastAsiaTheme="minorEastAsia"/>
            <w:noProof/>
          </w:rPr>
          <w:t>DPI NSW, 2013</w:t>
        </w:r>
      </w:hyperlink>
      <w:r w:rsidR="005B4F12">
        <w:rPr>
          <w:rFonts w:eastAsiaTheme="minorEastAsia"/>
          <w:noProof/>
        </w:rPr>
        <w:t>)</w:t>
      </w:r>
      <w:r w:rsidRPr="00546515">
        <w:rPr>
          <w:rFonts w:eastAsiaTheme="minorEastAsia"/>
        </w:rPr>
        <w:fldChar w:fldCharType="end"/>
      </w:r>
      <w:r w:rsidRPr="00546515">
        <w:rPr>
          <w:rFonts w:eastAsiaTheme="minorEastAsia"/>
        </w:rPr>
        <w:t>.</w:t>
      </w:r>
    </w:p>
    <w:p w:rsidR="00B15A90" w:rsidRPr="00C07D5C" w:rsidRDefault="00C07D5C" w:rsidP="00B15A90">
      <w:pPr>
        <w:pStyle w:val="1Para"/>
        <w:tabs>
          <w:tab w:val="clear" w:pos="360"/>
          <w:tab w:val="num" w:pos="567"/>
        </w:tabs>
        <w:rPr>
          <w:color w:val="0000FF"/>
        </w:rPr>
      </w:pPr>
      <w:r w:rsidRPr="00546515">
        <w:t xml:space="preserve">In addition, </w:t>
      </w:r>
      <w:proofErr w:type="spellStart"/>
      <w:r w:rsidR="00311DFD" w:rsidRPr="00546515">
        <w:t>TruFlex</w:t>
      </w:r>
      <w:r w:rsidR="00311DFD" w:rsidRPr="00546515">
        <w:rPr>
          <w:vertAlign w:val="superscript"/>
        </w:rPr>
        <w:t>TM</w:t>
      </w:r>
      <w:proofErr w:type="spellEnd"/>
      <w:r w:rsidR="00311DFD" w:rsidRPr="00546515">
        <w:t xml:space="preserve"> Roundup Ready</w:t>
      </w:r>
      <w:r w:rsidR="00311DFD" w:rsidRPr="00546515">
        <w:rPr>
          <w:sz w:val="24"/>
        </w:rPr>
        <w:t>®</w:t>
      </w:r>
      <w:r w:rsidR="00311DFD" w:rsidRPr="00546515">
        <w:t xml:space="preserve"> canola, a </w:t>
      </w:r>
      <w:r w:rsidR="00F70AA6" w:rsidRPr="00546515">
        <w:t xml:space="preserve">newer </w:t>
      </w:r>
      <w:r w:rsidR="00311DFD" w:rsidRPr="00546515">
        <w:t>variant of Roundup Ready</w:t>
      </w:r>
      <w:r w:rsidR="00311DFD" w:rsidRPr="00546515">
        <w:rPr>
          <w:sz w:val="24"/>
        </w:rPr>
        <w:t>®</w:t>
      </w:r>
      <w:r w:rsidR="00311DFD" w:rsidRPr="00546515">
        <w:t xml:space="preserve"> canola, has been approved for commercial release by the Regulator (DIR 127), but has not yet entered commercial production in Australia. </w:t>
      </w:r>
      <w:r w:rsidRPr="00546515">
        <w:t xml:space="preserve">GM </w:t>
      </w:r>
      <w:proofErr w:type="spellStart"/>
      <w:r w:rsidRPr="00546515">
        <w:t>Optimum</w:t>
      </w:r>
      <w:r w:rsidRPr="00546515">
        <w:rPr>
          <w:vertAlign w:val="superscript"/>
        </w:rPr>
        <w:t>TM</w:t>
      </w:r>
      <w:proofErr w:type="spellEnd"/>
      <w:r w:rsidRPr="00546515">
        <w:rPr>
          <w:vertAlign w:val="superscript"/>
        </w:rPr>
        <w:t xml:space="preserve"> </w:t>
      </w:r>
      <w:r w:rsidRPr="00546515">
        <w:t xml:space="preserve">GLY Canola, which is also tolerant to glyphosate herbicides but contains a different glyphosate-resistant gene </w:t>
      </w:r>
      <w:r w:rsidR="006736DE" w:rsidRPr="00546515">
        <w:t>than that used by</w:t>
      </w:r>
      <w:r w:rsidRPr="00546515">
        <w:t xml:space="preserve"> Roundup Ready® canola, was approved for commercial release by the Regulator in 2016 (DIR 139). Therefore, this canola may be commercially grown in Australia in the near future. </w:t>
      </w:r>
      <w:r w:rsidR="00C90AC4" w:rsidRPr="00546515">
        <w:t xml:space="preserve">GM </w:t>
      </w:r>
      <w:proofErr w:type="spellStart"/>
      <w:r w:rsidR="00C90AC4" w:rsidRPr="00546515">
        <w:t>InVigor</w:t>
      </w:r>
      <w:proofErr w:type="spellEnd"/>
      <w:r w:rsidR="00C90AC4" w:rsidRPr="00546515">
        <w:rPr>
          <w:sz w:val="24"/>
        </w:rPr>
        <w:t>®</w:t>
      </w:r>
      <w:r w:rsidR="00C90AC4" w:rsidRPr="00546515">
        <w:t xml:space="preserve"> canola</w:t>
      </w:r>
      <w:r w:rsidR="00416598" w:rsidRPr="00546515">
        <w:t xml:space="preserve">, which has </w:t>
      </w:r>
      <w:r w:rsidR="00EE495E" w:rsidRPr="00546515">
        <w:t>tolerance</w:t>
      </w:r>
      <w:r w:rsidRPr="00546515">
        <w:t xml:space="preserve"> to </w:t>
      </w:r>
      <w:proofErr w:type="spellStart"/>
      <w:r w:rsidR="00416598" w:rsidRPr="00546515">
        <w:t>glufosinate</w:t>
      </w:r>
      <w:proofErr w:type="spellEnd"/>
      <w:r w:rsidR="00416598" w:rsidRPr="00546515">
        <w:t xml:space="preserve"> herbicide</w:t>
      </w:r>
      <w:r w:rsidR="00B15A90" w:rsidRPr="00546515">
        <w:t>s</w:t>
      </w:r>
      <w:r w:rsidR="00416598" w:rsidRPr="00546515">
        <w:t xml:space="preserve">, was approved for commercial release by the Regulator either alone </w:t>
      </w:r>
      <w:r w:rsidR="008C63BB" w:rsidRPr="00546515">
        <w:t xml:space="preserve">(DIR 021/2003) or combined </w:t>
      </w:r>
      <w:r w:rsidR="008C63BB">
        <w:t>with</w:t>
      </w:r>
      <w:r w:rsidR="00C90AC4" w:rsidRPr="00031D91">
        <w:t xml:space="preserve"> Roundup Ready</w:t>
      </w:r>
      <w:r w:rsidR="00C90AC4" w:rsidRPr="00C07D5C">
        <w:rPr>
          <w:sz w:val="24"/>
        </w:rPr>
        <w:t>®</w:t>
      </w:r>
      <w:r w:rsidR="00C90AC4" w:rsidRPr="00C07D5C">
        <w:rPr>
          <w:vertAlign w:val="superscript"/>
        </w:rPr>
        <w:t xml:space="preserve"> </w:t>
      </w:r>
      <w:r w:rsidR="00C90AC4" w:rsidRPr="00031D91">
        <w:t>canola</w:t>
      </w:r>
      <w:r w:rsidR="00C90AC4">
        <w:t xml:space="preserve"> (</w:t>
      </w:r>
      <w:r w:rsidR="00416598">
        <w:t>DIR 108</w:t>
      </w:r>
      <w:r w:rsidR="00C90AC4">
        <w:t>)</w:t>
      </w:r>
      <w:r w:rsidR="00416598">
        <w:t>.</w:t>
      </w:r>
      <w:r w:rsidR="00C90AC4" w:rsidRPr="00031D91">
        <w:t xml:space="preserve"> However, these canola varieties have </w:t>
      </w:r>
      <w:r w:rsidR="006B5DC9" w:rsidRPr="006B5DC9">
        <w:t xml:space="preserve">only been grown on a limited scale for breeding work </w:t>
      </w:r>
      <w:r w:rsidR="006B5DC9">
        <w:t xml:space="preserve">and </w:t>
      </w:r>
      <w:r w:rsidR="00C90AC4" w:rsidRPr="00031D91">
        <w:t>not yet entered commercial production in Australia</w:t>
      </w:r>
      <w:r w:rsidR="00C90AC4">
        <w:t>.</w:t>
      </w:r>
      <w:r>
        <w:t xml:space="preserve"> </w:t>
      </w:r>
    </w:p>
    <w:p w:rsidR="00EE495E" w:rsidRDefault="00EE495E" w:rsidP="00EE495E">
      <w:pPr>
        <w:pStyle w:val="1Para"/>
        <w:tabs>
          <w:tab w:val="clear" w:pos="360"/>
          <w:tab w:val="num" w:pos="567"/>
        </w:tabs>
      </w:pPr>
      <w:r w:rsidRPr="00031D91">
        <w:t>Canola can cross with</w:t>
      </w:r>
      <w:r>
        <w:t xml:space="preserve"> other </w:t>
      </w:r>
      <w:r w:rsidRPr="00513AB8">
        <w:rPr>
          <w:i/>
        </w:rPr>
        <w:t xml:space="preserve">B. </w:t>
      </w:r>
      <w:proofErr w:type="spellStart"/>
      <w:r w:rsidRPr="00513AB8">
        <w:rPr>
          <w:i/>
        </w:rPr>
        <w:t>napus</w:t>
      </w:r>
      <w:proofErr w:type="spellEnd"/>
      <w:r w:rsidRPr="00513AB8">
        <w:rPr>
          <w:i/>
        </w:rPr>
        <w:t xml:space="preserve"> </w:t>
      </w:r>
      <w:r>
        <w:t>subspecies including forage rape and vegetables such as swedes</w:t>
      </w:r>
      <w:r w:rsidRPr="00031D91">
        <w:t xml:space="preserve"> </w:t>
      </w:r>
      <w:r>
        <w:t xml:space="preserve">if there is synchronicity of flowering. </w:t>
      </w:r>
      <w:r w:rsidRPr="0053234C">
        <w:t xml:space="preserve">Brassica </w:t>
      </w:r>
      <w:r>
        <w:t xml:space="preserve">vegetables are generally harvested prior to </w:t>
      </w:r>
      <w:r>
        <w:lastRenderedPageBreak/>
        <w:t xml:space="preserve">flowering unless they are grown for seed production, in which case precautions would usually be taken to avoid crossing with oilseed canola </w:t>
      </w:r>
      <w:r w:rsidR="0084223F" w:rsidRPr="00546515">
        <w:fldChar w:fldCharType="begin"/>
      </w:r>
      <w:r w:rsidR="005B4F12">
        <w:instrText xml:space="preserve"> ADDIN EN.CITE &lt;EndNote&gt;&lt;Cite&gt;&lt;Author&gt;OGTR&lt;/Author&gt;&lt;Year&gt;2017&lt;/Year&gt;&lt;RecNum&gt;20375&lt;/RecNum&gt;&lt;DisplayText&gt;(OGTR, 2017a)&lt;/DisplayText&gt;&lt;record&gt;&lt;rec-number&gt;20375&lt;/rec-number&gt;&lt;foreign-keys&gt;&lt;key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84223F" w:rsidRPr="00546515">
        <w:fldChar w:fldCharType="separate"/>
      </w:r>
      <w:r w:rsidR="005B4F12">
        <w:rPr>
          <w:noProof/>
        </w:rPr>
        <w:t>(</w:t>
      </w:r>
      <w:hyperlink w:anchor="_ENREF_79" w:tooltip="OGTR, 2017 #20375" w:history="1">
        <w:r w:rsidR="00732023">
          <w:rPr>
            <w:noProof/>
          </w:rPr>
          <w:t>OGTR, 2017a</w:t>
        </w:r>
      </w:hyperlink>
      <w:r w:rsidR="005B4F12">
        <w:rPr>
          <w:noProof/>
        </w:rPr>
        <w:t>)</w:t>
      </w:r>
      <w:r w:rsidR="0084223F" w:rsidRPr="00546515">
        <w:fldChar w:fldCharType="end"/>
      </w:r>
      <w:r w:rsidRPr="00546515">
        <w:t>.</w:t>
      </w:r>
    </w:p>
    <w:p w:rsidR="00EE495E" w:rsidRPr="00467276" w:rsidRDefault="00EE495E" w:rsidP="00EE495E">
      <w:pPr>
        <w:pStyle w:val="1Para"/>
        <w:tabs>
          <w:tab w:val="clear" w:pos="360"/>
          <w:tab w:val="num" w:pos="567"/>
        </w:tabs>
      </w:pPr>
      <w:r>
        <w:t xml:space="preserve">Canola can spontaneously cross with the related crop species </w:t>
      </w:r>
      <w:r w:rsidRPr="00031D91">
        <w:rPr>
          <w:i/>
        </w:rPr>
        <w:t xml:space="preserve">B. </w:t>
      </w:r>
      <w:proofErr w:type="spellStart"/>
      <w:r w:rsidRPr="00031D91">
        <w:rPr>
          <w:i/>
        </w:rPr>
        <w:t>juncea</w:t>
      </w:r>
      <w:proofErr w:type="spellEnd"/>
      <w:r w:rsidRPr="00031D91">
        <w:rPr>
          <w:i/>
        </w:rPr>
        <w:t xml:space="preserve"> </w:t>
      </w:r>
      <w:r>
        <w:t xml:space="preserve">(Indian mustard or </w:t>
      </w:r>
      <w:proofErr w:type="spellStart"/>
      <w:r>
        <w:t>Juncea</w:t>
      </w:r>
      <w:proofErr w:type="spellEnd"/>
      <w:r>
        <w:t xml:space="preserve"> canola</w:t>
      </w:r>
      <w:r w:rsidRPr="008C0EF0">
        <w:t>) and</w:t>
      </w:r>
      <w:r w:rsidRPr="0053234C">
        <w:rPr>
          <w:i/>
        </w:rPr>
        <w:t xml:space="preserve"> B.</w:t>
      </w:r>
      <w:r w:rsidRPr="00031D91">
        <w:rPr>
          <w:i/>
        </w:rPr>
        <w:t xml:space="preserve"> </w:t>
      </w:r>
      <w:proofErr w:type="spellStart"/>
      <w:r>
        <w:rPr>
          <w:i/>
        </w:rPr>
        <w:t>rapa</w:t>
      </w:r>
      <w:proofErr w:type="spellEnd"/>
      <w:r>
        <w:rPr>
          <w:i/>
        </w:rPr>
        <w:t xml:space="preserve"> </w:t>
      </w:r>
      <w:r w:rsidRPr="0053234C">
        <w:t>(including turnips)</w:t>
      </w:r>
      <w:r>
        <w:t xml:space="preserve"> </w:t>
      </w:r>
      <w:r>
        <w:fldChar w:fldCharType="begin">
          <w:fldData xml:space="preserve">PEVuZE5vdGU+PENpdGU+PEF1dGhvcj5MaXU8L0F1dGhvcj48WWVhcj4yMDEwPC9ZZWFyPjxSZWNO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</w:fldData>
        </w:fldChar>
      </w:r>
      <w:r w:rsidR="005B4F12">
        <w:instrText xml:space="preserve"> ADDIN EN.CITE </w:instrText>
      </w:r>
      <w:r w:rsidR="005B4F12">
        <w:fldChar w:fldCharType="begin">
          <w:fldData xml:space="preserve">PEVuZE5vdGU+PENpdGU+PEF1dGhvcj5MaXU8L0F1dGhvcj48WWVhcj4yMDEwPC9ZZWFyPjxSZWNO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</w:fldData>
        </w:fldChar>
      </w:r>
      <w:r w:rsidR="005B4F12">
        <w:instrText xml:space="preserve"> ADDIN EN.CITE.DATA </w:instrText>
      </w:r>
      <w:r w:rsidR="005B4F12">
        <w:fldChar w:fldCharType="end"/>
      </w:r>
      <w:r>
        <w:fldChar w:fldCharType="separate"/>
      </w:r>
      <w:r w:rsidR="005B4F12">
        <w:rPr>
          <w:noProof/>
        </w:rPr>
        <w:t>(</w:t>
      </w:r>
      <w:hyperlink w:anchor="_ENREF_115" w:tooltip="Warwick, 2003 #3943" w:history="1">
        <w:r w:rsidR="00732023">
          <w:rPr>
            <w:noProof/>
          </w:rPr>
          <w:t>Warwick et al., 2003</w:t>
        </w:r>
      </w:hyperlink>
      <w:r w:rsidR="005B4F12">
        <w:rPr>
          <w:noProof/>
        </w:rPr>
        <w:t xml:space="preserve">; </w:t>
      </w:r>
      <w:hyperlink w:anchor="_ENREF_66" w:tooltip="Liu, 2010 #17411" w:history="1">
        <w:r w:rsidR="00732023">
          <w:rPr>
            <w:noProof/>
          </w:rPr>
          <w:t>Liu et al., 2010</w:t>
        </w:r>
      </w:hyperlink>
      <w:r w:rsidR="005B4F12">
        <w:rPr>
          <w:noProof/>
        </w:rPr>
        <w:t>)</w:t>
      </w:r>
      <w:r>
        <w:fldChar w:fldCharType="end"/>
      </w:r>
      <w:r w:rsidRPr="0053234C">
        <w:t>,</w:t>
      </w:r>
      <w:r w:rsidRPr="00031D91">
        <w:t xml:space="preserve"> and</w:t>
      </w:r>
      <w:r>
        <w:t xml:space="preserve"> there is one report of field crosses with the crop species</w:t>
      </w:r>
      <w:r w:rsidRPr="00031D91">
        <w:t xml:space="preserve"> </w:t>
      </w:r>
      <w:r w:rsidRPr="00031D91">
        <w:rPr>
          <w:i/>
        </w:rPr>
        <w:t>B. </w:t>
      </w:r>
      <w:proofErr w:type="spellStart"/>
      <w:r>
        <w:rPr>
          <w:i/>
        </w:rPr>
        <w:t>oleracea</w:t>
      </w:r>
      <w:proofErr w:type="spellEnd"/>
      <w:r>
        <w:rPr>
          <w:i/>
        </w:rPr>
        <w:t xml:space="preserve"> </w:t>
      </w:r>
      <w:r w:rsidRPr="0053234C">
        <w:t>(including cabbage, cauliflower and broccoli)</w:t>
      </w:r>
      <w:r>
        <w:t xml:space="preserve"> </w:t>
      </w:r>
      <w:r>
        <w:fldChar w:fldCharType="begin">
          <w:fldData xml:space="preserve">PEVuZE5vdGU+PENpdGU+PEF1dGhvcj5Gb3JkPC9BdXRob3I+PFllYXI+MjAwNjwvWWVhcj48UmVj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==
</w:fldData>
        </w:fldChar>
      </w:r>
      <w:r w:rsidR="005B4F12">
        <w:instrText xml:space="preserve"> ADDIN EN.CITE </w:instrText>
      </w:r>
      <w:r w:rsidR="005B4F12">
        <w:fldChar w:fldCharType="begin">
          <w:fldData xml:space="preserve">PEVuZE5vdGU+PENpdGU+PEF1dGhvcj5Gb3JkPC9BdXRob3I+PFllYXI+MjAwNjwvWWVhcj48UmVj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==
</w:fldData>
        </w:fldChar>
      </w:r>
      <w:r w:rsidR="005B4F12">
        <w:instrText xml:space="preserve"> ADDIN EN.CITE.DATA </w:instrText>
      </w:r>
      <w:r w:rsidR="005B4F12">
        <w:fldChar w:fldCharType="end"/>
      </w:r>
      <w:r>
        <w:fldChar w:fldCharType="separate"/>
      </w:r>
      <w:r w:rsidR="005B4F12">
        <w:rPr>
          <w:noProof/>
        </w:rPr>
        <w:t>(</w:t>
      </w:r>
      <w:hyperlink w:anchor="_ENREF_39" w:tooltip="Ford, 2006 #15551" w:history="1">
        <w:r w:rsidR="00732023">
          <w:rPr>
            <w:noProof/>
          </w:rPr>
          <w:t>Ford et al., 2006</w:t>
        </w:r>
      </w:hyperlink>
      <w:r w:rsidR="005B4F12">
        <w:rPr>
          <w:noProof/>
        </w:rPr>
        <w:t>)</w:t>
      </w:r>
      <w:r>
        <w:fldChar w:fldCharType="end"/>
      </w:r>
      <w:r>
        <w:t>.</w:t>
      </w:r>
      <w:r w:rsidRPr="00031D91">
        <w:rPr>
          <w:i/>
        </w:rPr>
        <w:t xml:space="preserve"> </w:t>
      </w:r>
      <w:proofErr w:type="spellStart"/>
      <w:r>
        <w:t>Juncea</w:t>
      </w:r>
      <w:proofErr w:type="spellEnd"/>
      <w:r>
        <w:t xml:space="preserve"> canola is grown in Australia as a broad-acre crop similar to canola, though at much smaller scale, and typically in low rainfall regions that are marginally suitable for canola</w:t>
      </w:r>
      <w:r w:rsidR="00021F51">
        <w:t xml:space="preserve"> </w:t>
      </w:r>
      <w:r w:rsidR="006921C1">
        <w:fldChar w:fldCharType="begin"/>
      </w:r>
      <w:r w:rsidR="005B4F12">
        <w:instrText xml:space="preserve"> ADDIN EN.CITE &lt;EndNote&gt;&lt;Cite&gt;&lt;Author&gt;GRDC&lt;/Author&gt;&lt;Year&gt;2009&lt;/Year&gt;&lt;RecNum&gt;19471&lt;/RecNum&gt;&lt;DisplayText&gt;(GRDC, 2009)&lt;/DisplayText&gt;&lt;record&gt;&lt;rec-number&gt;19471&lt;/rec-number&gt;&lt;foreign-keys&gt;&lt;key app="EN" db-id="avrzt5sv7wwaa2epps1vzttcw5r5awswf02e" timestamp="1503881476"&gt;19471&lt;/key&gt;&lt;/foreign-keys&gt;&lt;ref-type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6921C1">
        <w:fldChar w:fldCharType="separate"/>
      </w:r>
      <w:r w:rsidR="005B4F12">
        <w:rPr>
          <w:noProof/>
        </w:rPr>
        <w:t>(</w:t>
      </w:r>
      <w:hyperlink w:anchor="_ENREF_47" w:tooltip="GRDC, 2009 #19471" w:history="1">
        <w:r w:rsidR="00732023">
          <w:rPr>
            <w:noProof/>
          </w:rPr>
          <w:t>GRDC, 2009</w:t>
        </w:r>
      </w:hyperlink>
      <w:r w:rsidR="005B4F12">
        <w:rPr>
          <w:noProof/>
        </w:rPr>
        <w:t>)</w:t>
      </w:r>
      <w:r w:rsidR="006921C1">
        <w:fldChar w:fldCharType="end"/>
      </w:r>
      <w:r>
        <w:t xml:space="preserve">. Horticultural crops that are variants or subspecies of </w:t>
      </w:r>
      <w:r w:rsidRPr="002C6598">
        <w:rPr>
          <w:i/>
        </w:rPr>
        <w:t xml:space="preserve">B. </w:t>
      </w:r>
      <w:proofErr w:type="spellStart"/>
      <w:r w:rsidRPr="002C6598">
        <w:rPr>
          <w:i/>
        </w:rPr>
        <w:t>napus</w:t>
      </w:r>
      <w:proofErr w:type="spellEnd"/>
      <w:r>
        <w:t xml:space="preserve">, </w:t>
      </w:r>
      <w:r w:rsidRPr="002C6598">
        <w:rPr>
          <w:i/>
        </w:rPr>
        <w:t xml:space="preserve">B. </w:t>
      </w:r>
      <w:proofErr w:type="spellStart"/>
      <w:r w:rsidRPr="002C6598">
        <w:rPr>
          <w:i/>
        </w:rPr>
        <w:t>juncea</w:t>
      </w:r>
      <w:proofErr w:type="spellEnd"/>
      <w:r>
        <w:t xml:space="preserve">, </w:t>
      </w:r>
      <w:r w:rsidRPr="002C6598">
        <w:rPr>
          <w:i/>
        </w:rPr>
        <w:t xml:space="preserve">B. </w:t>
      </w:r>
      <w:proofErr w:type="spellStart"/>
      <w:proofErr w:type="gramStart"/>
      <w:r w:rsidRPr="002C6598">
        <w:rPr>
          <w:i/>
        </w:rPr>
        <w:t>rapa</w:t>
      </w:r>
      <w:proofErr w:type="spellEnd"/>
      <w:proofErr w:type="gramEnd"/>
      <w:r>
        <w:t xml:space="preserve"> or </w:t>
      </w:r>
      <w:r w:rsidRPr="002C6598">
        <w:rPr>
          <w:i/>
        </w:rPr>
        <w:t xml:space="preserve">B. </w:t>
      </w:r>
      <w:proofErr w:type="spellStart"/>
      <w:r w:rsidRPr="002C6598">
        <w:rPr>
          <w:i/>
        </w:rPr>
        <w:t>oleracea</w:t>
      </w:r>
      <w:proofErr w:type="spellEnd"/>
      <w:r>
        <w:rPr>
          <w:i/>
        </w:rPr>
        <w:t xml:space="preserve"> </w:t>
      </w:r>
      <w:r w:rsidRPr="00783A96">
        <w:t xml:space="preserve">are also </w:t>
      </w:r>
      <w:r>
        <w:t xml:space="preserve">commercially </w:t>
      </w:r>
      <w:r w:rsidRPr="00783A96">
        <w:t>grown in Australia.</w:t>
      </w:r>
    </w:p>
    <w:p w:rsidR="00EE495E" w:rsidRDefault="00EE495E" w:rsidP="00EE495E">
      <w:pPr>
        <w:pStyle w:val="1Para"/>
        <w:tabs>
          <w:tab w:val="clear" w:pos="360"/>
          <w:tab w:val="num" w:pos="567"/>
        </w:tabs>
      </w:pPr>
      <w:r w:rsidRPr="000C33A2">
        <w:t>Under open pollination conditions,</w:t>
      </w:r>
      <w:r>
        <w:rPr>
          <w:i/>
        </w:rPr>
        <w:t xml:space="preserve"> </w:t>
      </w:r>
      <w:r>
        <w:t>n</w:t>
      </w:r>
      <w:r w:rsidRPr="00031D91">
        <w:t xml:space="preserve">aturally occurring hybrids between </w:t>
      </w:r>
      <w:r w:rsidRPr="00031D91">
        <w:rPr>
          <w:i/>
        </w:rPr>
        <w:t xml:space="preserve">B. </w:t>
      </w:r>
      <w:proofErr w:type="spellStart"/>
      <w:r w:rsidRPr="00031D91">
        <w:rPr>
          <w:i/>
        </w:rPr>
        <w:t>napus</w:t>
      </w:r>
      <w:proofErr w:type="spellEnd"/>
      <w:r w:rsidRPr="00031D91">
        <w:t xml:space="preserve"> and</w:t>
      </w:r>
      <w:r>
        <w:t xml:space="preserve"> the related weedy species</w:t>
      </w:r>
      <w:r w:rsidRPr="00031D91">
        <w:t xml:space="preserve"> </w:t>
      </w:r>
      <w:proofErr w:type="spellStart"/>
      <w:r>
        <w:rPr>
          <w:i/>
        </w:rPr>
        <w:t>Raphanus</w:t>
      </w:r>
      <w:proofErr w:type="spellEnd"/>
      <w:r w:rsidRPr="00031D91">
        <w:rPr>
          <w:i/>
        </w:rPr>
        <w:t xml:space="preserve"> </w:t>
      </w:r>
      <w:proofErr w:type="spellStart"/>
      <w:r w:rsidRPr="00031D91">
        <w:rPr>
          <w:i/>
        </w:rPr>
        <w:t>raphanistrum</w:t>
      </w:r>
      <w:proofErr w:type="spellEnd"/>
      <w:r>
        <w:t xml:space="preserve"> and</w:t>
      </w:r>
      <w:r w:rsidRPr="00031D91">
        <w:t xml:space="preserve"> </w:t>
      </w:r>
      <w:proofErr w:type="spellStart"/>
      <w:r>
        <w:rPr>
          <w:i/>
        </w:rPr>
        <w:t>Hirschfeldia</w:t>
      </w:r>
      <w:proofErr w:type="spellEnd"/>
      <w:r w:rsidRPr="00031D91">
        <w:rPr>
          <w:i/>
        </w:rPr>
        <w:t xml:space="preserve"> </w:t>
      </w:r>
      <w:proofErr w:type="spellStart"/>
      <w:r w:rsidRPr="00031D91">
        <w:rPr>
          <w:i/>
        </w:rPr>
        <w:t>incana</w:t>
      </w:r>
      <w:proofErr w:type="spellEnd"/>
      <w:r w:rsidRPr="00031D91">
        <w:t xml:space="preserve"> have been reported at very low frequencies</w:t>
      </w:r>
      <w:r>
        <w:t xml:space="preserve"> </w:t>
      </w:r>
      <w:r>
        <w:fldChar w:fldCharType="begin">
          <w:fldData xml:space="preserve">PEVuZE5vdGU+PENpdGU+PEF1dGhvcj5EYXJtZW5jeTwvQXV0aG9yPjxZZWFyPjE5OTg8L1llYXI+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</w:fldData>
        </w:fldChar>
      </w:r>
      <w:r w:rsidR="005B4F12">
        <w:instrText xml:space="preserve"> ADDIN EN.CITE </w:instrText>
      </w:r>
      <w:r w:rsidR="005B4F12">
        <w:fldChar w:fldCharType="begin">
          <w:fldData xml:space="preserve">PEVuZE5vdGU+PENpdGU+PEF1dGhvcj5EYXJtZW5jeTwvQXV0aG9yPjxZZWFyPjE5OTg8L1llYXI+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</w:fldData>
        </w:fldChar>
      </w:r>
      <w:r w:rsidR="005B4F12">
        <w:instrText xml:space="preserve"> ADDIN EN.CITE.DATA </w:instrText>
      </w:r>
      <w:r w:rsidR="005B4F12">
        <w:fldChar w:fldCharType="end"/>
      </w:r>
      <w:r>
        <w:fldChar w:fldCharType="separate"/>
      </w:r>
      <w:r w:rsidR="005B4F12">
        <w:rPr>
          <w:noProof/>
        </w:rPr>
        <w:t>(</w:t>
      </w:r>
      <w:hyperlink w:anchor="_ENREF_32" w:tooltip="Darmency, 1998 #85" w:history="1">
        <w:r w:rsidR="00732023">
          <w:rPr>
            <w:noProof/>
          </w:rPr>
          <w:t>Darmency et al., 1998</w:t>
        </w:r>
      </w:hyperlink>
      <w:r w:rsidR="005B4F12">
        <w:rPr>
          <w:noProof/>
        </w:rPr>
        <w:t xml:space="preserve">; </w:t>
      </w:r>
      <w:hyperlink w:anchor="_ENREF_31" w:tooltip="Darmency, 2000 #83" w:history="1">
        <w:r w:rsidR="00732023">
          <w:rPr>
            <w:noProof/>
          </w:rPr>
          <w:t>Darmency and Fleury, 2000</w:t>
        </w:r>
      </w:hyperlink>
      <w:r w:rsidR="005B4F12">
        <w:rPr>
          <w:noProof/>
        </w:rPr>
        <w:t>)</w:t>
      </w:r>
      <w:r>
        <w:fldChar w:fldCharType="end"/>
      </w:r>
      <w:r w:rsidRPr="00031D91">
        <w:t xml:space="preserve">. </w:t>
      </w:r>
      <w:r w:rsidR="00887F53">
        <w:t xml:space="preserve">According to the Australian Department of the Environment, </w:t>
      </w:r>
      <w:r w:rsidRPr="00574690">
        <w:rPr>
          <w:i/>
        </w:rPr>
        <w:t>R.</w:t>
      </w:r>
      <w:r>
        <w:rPr>
          <w:i/>
        </w:rPr>
        <w:t> </w:t>
      </w:r>
      <w:proofErr w:type="spellStart"/>
      <w:r w:rsidRPr="00574690">
        <w:rPr>
          <w:i/>
        </w:rPr>
        <w:t>raphanistrum</w:t>
      </w:r>
      <w:proofErr w:type="spellEnd"/>
      <w:r w:rsidRPr="00574690">
        <w:t xml:space="preserve"> (wild radish) is a serious agricultural weed </w:t>
      </w:r>
      <w:r>
        <w:t>widespread</w:t>
      </w:r>
      <w:r w:rsidRPr="00574690">
        <w:t xml:space="preserve"> in all states and territories except the Northern Territory. </w:t>
      </w:r>
      <w:r w:rsidRPr="00574690">
        <w:rPr>
          <w:i/>
        </w:rPr>
        <w:t>H. </w:t>
      </w:r>
      <w:proofErr w:type="spellStart"/>
      <w:r w:rsidRPr="00574690">
        <w:rPr>
          <w:i/>
        </w:rPr>
        <w:t>incana</w:t>
      </w:r>
      <w:proofErr w:type="spellEnd"/>
      <w:r w:rsidRPr="00574690">
        <w:t xml:space="preserve"> (Buchan weed) is a common roadside weed found in Queensland, NSW, Victoria, Tasmania and South Australia</w:t>
      </w:r>
      <w:r w:rsidR="00887F53">
        <w:t xml:space="preserve"> </w:t>
      </w:r>
      <w:r w:rsidR="00887F53" w:rsidRPr="00DE3419">
        <w:t>(</w:t>
      </w:r>
      <w:hyperlink r:id="rId24" w:history="1">
        <w:r w:rsidR="00887F53" w:rsidRPr="00DE3419">
          <w:rPr>
            <w:rStyle w:val="Hyperlink"/>
          </w:rPr>
          <w:t>National weeds lists</w:t>
        </w:r>
      </w:hyperlink>
      <w:r w:rsidR="00887F53" w:rsidRPr="00DE3419">
        <w:t xml:space="preserve">; </w:t>
      </w:r>
      <w:r w:rsidR="00887F53" w:rsidRPr="009971F3">
        <w:t xml:space="preserve">accessed </w:t>
      </w:r>
      <w:r w:rsidR="00DE3419" w:rsidRPr="009971F3">
        <w:t>June</w:t>
      </w:r>
      <w:r w:rsidR="00887F53" w:rsidRPr="009971F3">
        <w:t xml:space="preserve"> 201</w:t>
      </w:r>
      <w:r w:rsidR="00DE3419" w:rsidRPr="009971F3">
        <w:t>7</w:t>
      </w:r>
      <w:r w:rsidR="00887F53" w:rsidRPr="009971F3">
        <w:t>)</w:t>
      </w:r>
      <w:r w:rsidRPr="009971F3">
        <w:t xml:space="preserve">. </w:t>
      </w:r>
    </w:p>
    <w:p w:rsidR="007F1C37" w:rsidRPr="00031D91" w:rsidRDefault="007F1C37" w:rsidP="007F1C37">
      <w:pPr>
        <w:pStyle w:val="3RARMP"/>
      </w:pPr>
      <w:bookmarkStart w:id="108" w:name="_Toc505961007"/>
      <w:r w:rsidRPr="00031D91">
        <w:t xml:space="preserve">Presence of the </w:t>
      </w:r>
      <w:r w:rsidR="00632F26">
        <w:t>introduced</w:t>
      </w:r>
      <w:r w:rsidRPr="00031D91">
        <w:t xml:space="preserve"> or similar </w:t>
      </w:r>
      <w:r w:rsidR="004123BF" w:rsidRPr="00031D91">
        <w:t>genes and encoded proteins</w:t>
      </w:r>
      <w:r w:rsidRPr="00031D91">
        <w:t xml:space="preserve"> in the receiving environment</w:t>
      </w:r>
      <w:bookmarkEnd w:id="108"/>
    </w:p>
    <w:p w:rsidR="00240A9B" w:rsidRPr="009971F3" w:rsidRDefault="00240A9B" w:rsidP="006162EE">
      <w:pPr>
        <w:pStyle w:val="1Para"/>
        <w:tabs>
          <w:tab w:val="clear" w:pos="360"/>
          <w:tab w:val="num" w:pos="567"/>
        </w:tabs>
      </w:pPr>
      <w:r w:rsidRPr="009971F3">
        <w:t xml:space="preserve">As </w:t>
      </w:r>
      <w:r w:rsidRPr="009971F3">
        <w:rPr>
          <w:lang w:val="en-US"/>
        </w:rPr>
        <w:t>discussed in Section</w:t>
      </w:r>
      <w:r w:rsidR="008943C5" w:rsidRPr="009971F3">
        <w:rPr>
          <w:lang w:val="en-US"/>
        </w:rPr>
        <w:t xml:space="preserve"> </w:t>
      </w:r>
      <w:r w:rsidR="008943C5" w:rsidRPr="009971F3">
        <w:rPr>
          <w:lang w:val="en-US"/>
        </w:rPr>
        <w:fldChar w:fldCharType="begin"/>
      </w:r>
      <w:r w:rsidR="008943C5" w:rsidRPr="009971F3">
        <w:rPr>
          <w:lang w:val="en-US"/>
        </w:rPr>
        <w:instrText xml:space="preserve"> REF _Ref486601546 \n \h  \* MERGEFORMAT </w:instrText>
      </w:r>
      <w:r w:rsidR="008943C5" w:rsidRPr="009971F3">
        <w:rPr>
          <w:lang w:val="en-US"/>
        </w:rPr>
      </w:r>
      <w:r w:rsidR="008943C5" w:rsidRPr="009971F3">
        <w:rPr>
          <w:lang w:val="en-US"/>
        </w:rPr>
        <w:fldChar w:fldCharType="separate"/>
      </w:r>
      <w:r w:rsidR="00805C97">
        <w:rPr>
          <w:lang w:val="en-US"/>
        </w:rPr>
        <w:t>5.2.3</w:t>
      </w:r>
      <w:r w:rsidR="008943C5" w:rsidRPr="009971F3">
        <w:rPr>
          <w:lang w:val="en-US"/>
        </w:rPr>
        <w:fldChar w:fldCharType="end"/>
      </w:r>
      <w:r w:rsidRPr="009971F3">
        <w:rPr>
          <w:lang w:val="en-US"/>
        </w:rPr>
        <w:t xml:space="preserve">, the seven introduced genes and their encoded proteins for production of </w:t>
      </w:r>
      <w:r w:rsidRPr="009971F3">
        <w:t>LC-ω3-PUFAs</w:t>
      </w:r>
      <w:r w:rsidRPr="009971F3">
        <w:rPr>
          <w:lang w:val="en-US"/>
        </w:rPr>
        <w:t xml:space="preserve"> were sourced from marine microalgae or yeast that are widespread and prevalent in the environment.</w:t>
      </w:r>
    </w:p>
    <w:p w:rsidR="00240A9B" w:rsidRPr="009971F3" w:rsidRDefault="00240A9B" w:rsidP="00240A9B">
      <w:pPr>
        <w:pStyle w:val="1Para"/>
        <w:rPr>
          <w:lang w:val="en-US"/>
        </w:rPr>
      </w:pPr>
      <w:r w:rsidRPr="009971F3">
        <w:rPr>
          <w:lang w:val="en-US"/>
        </w:rPr>
        <w:t xml:space="preserve">The microalgae </w:t>
      </w:r>
      <w:r w:rsidRPr="009971F3">
        <w:rPr>
          <w:i/>
        </w:rPr>
        <w:t xml:space="preserve">P. </w:t>
      </w:r>
      <w:proofErr w:type="spellStart"/>
      <w:r w:rsidRPr="009971F3">
        <w:rPr>
          <w:i/>
        </w:rPr>
        <w:t>salina</w:t>
      </w:r>
      <w:proofErr w:type="spellEnd"/>
      <w:r w:rsidRPr="009971F3">
        <w:t xml:space="preserve">, </w:t>
      </w:r>
      <w:r w:rsidRPr="009971F3">
        <w:rPr>
          <w:i/>
          <w:iCs/>
        </w:rPr>
        <w:t xml:space="preserve">M. </w:t>
      </w:r>
      <w:proofErr w:type="spellStart"/>
      <w:r w:rsidRPr="009971F3">
        <w:rPr>
          <w:i/>
          <w:iCs/>
        </w:rPr>
        <w:t>pusilla</w:t>
      </w:r>
      <w:proofErr w:type="spellEnd"/>
      <w:r w:rsidRPr="009971F3">
        <w:rPr>
          <w:lang w:val="en-US"/>
        </w:rPr>
        <w:t xml:space="preserve"> and </w:t>
      </w:r>
      <w:r w:rsidRPr="009971F3">
        <w:rPr>
          <w:i/>
        </w:rPr>
        <w:t xml:space="preserve">P. </w:t>
      </w:r>
      <w:proofErr w:type="spellStart"/>
      <w:r w:rsidRPr="009971F3">
        <w:rPr>
          <w:i/>
        </w:rPr>
        <w:t>cordata</w:t>
      </w:r>
      <w:proofErr w:type="spellEnd"/>
      <w:r w:rsidRPr="009971F3">
        <w:t xml:space="preserve"> are commonly found in the ocean. P</w:t>
      </w:r>
      <w:proofErr w:type="spellStart"/>
      <w:r w:rsidRPr="009971F3">
        <w:rPr>
          <w:lang w:val="en-US"/>
        </w:rPr>
        <w:t>eople</w:t>
      </w:r>
      <w:proofErr w:type="spellEnd"/>
      <w:r w:rsidRPr="009971F3">
        <w:rPr>
          <w:lang w:val="en-US"/>
        </w:rPr>
        <w:t xml:space="preserve"> are naturally exposed to similar genes, their encoded proteins and the LC-PUFAs through contact with sea water and consumption of seafood such as fish and shellfish. </w:t>
      </w:r>
    </w:p>
    <w:p w:rsidR="00240A9B" w:rsidRPr="009971F3" w:rsidRDefault="00240A9B" w:rsidP="00240A9B">
      <w:pPr>
        <w:pStyle w:val="1Para"/>
        <w:rPr>
          <w:lang w:val="en-US"/>
        </w:rPr>
      </w:pPr>
      <w:r w:rsidRPr="009971F3">
        <w:rPr>
          <w:lang w:val="en-US"/>
        </w:rPr>
        <w:t xml:space="preserve">The yeasts </w:t>
      </w:r>
      <w:r w:rsidRPr="009971F3">
        <w:rPr>
          <w:bCs/>
          <w:i/>
          <w:lang w:val="en-US"/>
        </w:rPr>
        <w:t>P. pastoris</w:t>
      </w:r>
      <w:r w:rsidRPr="009971F3">
        <w:rPr>
          <w:bCs/>
          <w:lang w:val="en-US"/>
        </w:rPr>
        <w:t xml:space="preserve"> and </w:t>
      </w:r>
      <w:r w:rsidRPr="009971F3">
        <w:rPr>
          <w:i/>
          <w:lang w:val="en-US"/>
        </w:rPr>
        <w:t>L. </w:t>
      </w:r>
      <w:proofErr w:type="spellStart"/>
      <w:r w:rsidRPr="009971F3">
        <w:rPr>
          <w:i/>
          <w:lang w:val="en-US"/>
        </w:rPr>
        <w:t>kluyveri</w:t>
      </w:r>
      <w:proofErr w:type="spellEnd"/>
      <w:r w:rsidRPr="009971F3">
        <w:rPr>
          <w:lang w:val="en-US"/>
        </w:rPr>
        <w:t xml:space="preserve"> are widely distributed in soil or on plants and fruits. People therefore naturally encounter the yeast genes and their encoded proteins through contact with soil and plants or consumption of fruits.</w:t>
      </w:r>
    </w:p>
    <w:p w:rsidR="009D5721" w:rsidRPr="009971F3" w:rsidRDefault="00021F51" w:rsidP="00240A9B">
      <w:pPr>
        <w:pStyle w:val="1Para"/>
      </w:pPr>
      <w:r w:rsidRPr="009971F3">
        <w:rPr>
          <w:i/>
        </w:rPr>
        <w:t>The pat</w:t>
      </w:r>
      <w:r w:rsidRPr="009971F3">
        <w:t xml:space="preserve"> gene w</w:t>
      </w:r>
      <w:r w:rsidR="008B20EF" w:rsidRPr="009971F3">
        <w:t>as</w:t>
      </w:r>
      <w:r w:rsidRPr="009971F3">
        <w:t xml:space="preserve"> ob</w:t>
      </w:r>
      <w:r w:rsidR="008B20EF" w:rsidRPr="009971F3">
        <w:t xml:space="preserve">tained </w:t>
      </w:r>
      <w:r w:rsidR="00FF1B43" w:rsidRPr="009971F3">
        <w:t xml:space="preserve">from </w:t>
      </w:r>
      <w:r w:rsidR="008B20EF" w:rsidRPr="009971F3">
        <w:t>the common soil bacterium</w:t>
      </w:r>
      <w:r w:rsidRPr="009971F3">
        <w:t xml:space="preserve"> </w:t>
      </w:r>
      <w:r w:rsidRPr="009971F3">
        <w:rPr>
          <w:i/>
        </w:rPr>
        <w:t>S. </w:t>
      </w:r>
      <w:proofErr w:type="spellStart"/>
      <w:r w:rsidRPr="009971F3">
        <w:rPr>
          <w:i/>
        </w:rPr>
        <w:t>viridochromogenes</w:t>
      </w:r>
      <w:proofErr w:type="spellEnd"/>
      <w:r w:rsidRPr="009971F3">
        <w:t>. Th</w:t>
      </w:r>
      <w:r w:rsidR="008B20EF" w:rsidRPr="009971F3">
        <w:t xml:space="preserve">is is a </w:t>
      </w:r>
      <w:r w:rsidRPr="009971F3">
        <w:t xml:space="preserve">saprophytic, soil-borne microbe that </w:t>
      </w:r>
      <w:r w:rsidR="008B20EF" w:rsidRPr="009971F3">
        <w:t>is</w:t>
      </w:r>
      <w:r w:rsidRPr="009971F3">
        <w:t xml:space="preserve"> not considered </w:t>
      </w:r>
      <w:r w:rsidR="00FF1B43" w:rsidRPr="009971F3">
        <w:t>a pathogen</w:t>
      </w:r>
      <w:r w:rsidRPr="009971F3">
        <w:t xml:space="preserve"> of plants, humans or other animals </w:t>
      </w:r>
      <w:r w:rsidRPr="009971F3">
        <w:fldChar w:fldCharType="begin"/>
      </w:r>
      <w:r w:rsidR="005B4F12">
        <w:instrText xml:space="preserve"> ADDIN EN.CITE &lt;EndNote&gt;&lt;Cite&gt;&lt;Author&gt;OECD&lt;/Author&gt;&lt;Year&gt;1999&lt;/Year&gt;&lt;RecNum&gt;1283&lt;/RecNum&gt;&lt;DisplayText&gt;(OECD, 1999)&lt;/DisplayText&gt;&lt;record&gt;&lt;rec-number&gt;1283&lt;/rec-number&gt;&lt;foreign-keys&gt;&lt;key app="EN" db-id="avrzt5sv7wwaa2epps1vzttcw5r5awswf02e" timestamp="1503880415"&gt;1283&lt;/key&gt;&lt;/foreign-keys&gt;&lt;ref-type name="Report"&gt;27&lt;/ref-type&gt;&lt;contributors&gt;&lt;authors&gt;&lt;author&gt;OECD&lt;/author&gt;&lt;/authors&gt;&lt;/contributors&gt;&lt;titles&gt;&lt;title&gt;Consensus document on general information concerning the genes and their enzymes that confer tolerance to phosphinothricin herbicide&lt;/title&gt;&lt;secondary-title&gt;Series on Harmonization of regulatory oversight in biotechnology No.11&lt;/secondary-title&gt;&lt;/titles&gt;&lt;pages&gt;1-26&lt;/pages&gt;&lt;keywords&gt;&lt;keyword&gt;Genes&lt;/keyword&gt;&lt;keyword&gt;GENE&lt;/keyword&gt;&lt;keyword&gt;ENZYME&lt;/keyword&gt;&lt;keyword&gt;TOLERANCE&lt;/keyword&gt;&lt;keyword&gt;phosphinothricin&lt;/keyword&gt;&lt;keyword&gt;herbicide&lt;/keyword&gt;&lt;keyword&gt;Biotechnology&lt;/keyword&gt;&lt;/keywords&gt;&lt;dates&gt;&lt;year&gt;1999&lt;/year&gt;&lt;pub-dates&gt;&lt;date&gt;1999&lt;/date&gt;&lt;/pub-dates&gt;&lt;/dates&gt;&lt;publisher&gt;Organisation for Economic Cooperation and Development&lt;/publisher&gt;&lt;isbn&gt;ENV/JM/MONO(99)13&lt;/isbn&gt;&lt;label&gt;1468&lt;/label&gt;&lt;urls&gt;&lt;related-urls&gt;&lt;url&gt;&lt;style face="underline" font="default" size="100%"&gt;http://www.oecd.org/env/ehs/biotrack/46815628.pdf&lt;/style&gt;&lt;/url&gt;&lt;/related-urls&gt;&lt;/urls&gt;&lt;/record&gt;&lt;/Cite&gt;&lt;/EndNote&gt;</w:instrText>
      </w:r>
      <w:r w:rsidRPr="009971F3">
        <w:fldChar w:fldCharType="separate"/>
      </w:r>
      <w:r w:rsidR="005B4F12">
        <w:rPr>
          <w:noProof/>
        </w:rPr>
        <w:t>(</w:t>
      </w:r>
      <w:hyperlink w:anchor="_ENREF_71" w:tooltip="OECD, 1999 #1283" w:history="1">
        <w:r w:rsidR="00732023">
          <w:rPr>
            <w:noProof/>
          </w:rPr>
          <w:t>OECD, 1999</w:t>
        </w:r>
      </w:hyperlink>
      <w:r w:rsidR="005B4F12">
        <w:rPr>
          <w:noProof/>
        </w:rPr>
        <w:t>)</w:t>
      </w:r>
      <w:r w:rsidRPr="009971F3">
        <w:rPr>
          <w:lang w:val="en-US"/>
        </w:rPr>
        <w:fldChar w:fldCharType="end"/>
      </w:r>
      <w:r w:rsidRPr="009971F3">
        <w:t>. Genes encoding PAT or similar enzymes are present in a wide variety of bacteria. Acetyltransferases, the class of enzymes to which PAT belongs, are common enzymes in all microorganisms, plants and animals</w:t>
      </w:r>
      <w:r w:rsidR="00240A9B" w:rsidRPr="009971F3">
        <w:rPr>
          <w:lang w:val="en-US"/>
        </w:rPr>
        <w:t>.</w:t>
      </w:r>
      <w:r w:rsidR="005C3A7C" w:rsidRPr="009971F3">
        <w:t xml:space="preserve"> </w:t>
      </w:r>
    </w:p>
    <w:p w:rsidR="003059E2" w:rsidRPr="00031D91" w:rsidRDefault="003059E2" w:rsidP="003A3862">
      <w:pPr>
        <w:pStyle w:val="2RARMP"/>
      </w:pPr>
      <w:bookmarkStart w:id="109" w:name="_Toc505961008"/>
      <w:r w:rsidRPr="00031D91">
        <w:t>Previous releases</w:t>
      </w:r>
      <w:bookmarkEnd w:id="109"/>
    </w:p>
    <w:p w:rsidR="00001A76" w:rsidRPr="00031D91" w:rsidRDefault="001A3C85" w:rsidP="001A3C85">
      <w:pPr>
        <w:pStyle w:val="3RARMP"/>
      </w:pPr>
      <w:bookmarkStart w:id="110" w:name="_Ref503434204"/>
      <w:bookmarkStart w:id="111" w:name="_Toc505961009"/>
      <w:r w:rsidRPr="00031D91">
        <w:t>Australian approvals of the GM canola</w:t>
      </w:r>
      <w:r w:rsidR="003059E2" w:rsidRPr="00031D91">
        <w:t xml:space="preserve"> line</w:t>
      </w:r>
      <w:bookmarkEnd w:id="110"/>
      <w:bookmarkEnd w:id="111"/>
    </w:p>
    <w:p w:rsidR="003059E2" w:rsidRPr="00031D91" w:rsidRDefault="00390F99" w:rsidP="001A3C85">
      <w:pPr>
        <w:pStyle w:val="1Para"/>
        <w:tabs>
          <w:tab w:val="clear" w:pos="360"/>
          <w:tab w:val="num" w:pos="567"/>
        </w:tabs>
      </w:pPr>
      <w:r w:rsidRPr="009971F3">
        <w:t>DHA c</w:t>
      </w:r>
      <w:r w:rsidR="005534CB" w:rsidRPr="009971F3">
        <w:t>anola was</w:t>
      </w:r>
      <w:r w:rsidR="00C06CC4" w:rsidRPr="009971F3">
        <w:t xml:space="preserve"> approved by the Regulator for limited and controlled release under licence DIR 1</w:t>
      </w:r>
      <w:r w:rsidRPr="009971F3">
        <w:t>23</w:t>
      </w:r>
      <w:r w:rsidR="00C06CC4" w:rsidRPr="009971F3">
        <w:t xml:space="preserve"> and has been </w:t>
      </w:r>
      <w:r w:rsidR="005534CB" w:rsidRPr="009971F3">
        <w:t>grown in field trials</w:t>
      </w:r>
      <w:r w:rsidR="00C06CC4" w:rsidRPr="009971F3">
        <w:t xml:space="preserve"> in </w:t>
      </w:r>
      <w:r w:rsidRPr="009971F3">
        <w:t>various local government areas in Victoria</w:t>
      </w:r>
      <w:r w:rsidR="00C06CC4" w:rsidRPr="009971F3">
        <w:t xml:space="preserve"> since 201</w:t>
      </w:r>
      <w:r w:rsidRPr="009971F3">
        <w:t>4</w:t>
      </w:r>
      <w:r w:rsidR="00C06CC4" w:rsidRPr="009971F3">
        <w:t>.</w:t>
      </w:r>
      <w:r w:rsidR="00CF05D5" w:rsidRPr="009971F3">
        <w:t xml:space="preserve"> </w:t>
      </w:r>
      <w:r w:rsidR="00775868" w:rsidRPr="009971F3">
        <w:t>T</w:t>
      </w:r>
      <w:r w:rsidR="008D75BB" w:rsidRPr="009971F3">
        <w:t xml:space="preserve">he </w:t>
      </w:r>
      <w:r w:rsidR="008D75BB" w:rsidRPr="00031D91">
        <w:t>Regulator has not received any</w:t>
      </w:r>
      <w:r w:rsidR="00CF05D5" w:rsidRPr="00031D91">
        <w:t xml:space="preserve"> report</w:t>
      </w:r>
      <w:r w:rsidR="008D75BB" w:rsidRPr="00031D91">
        <w:t xml:space="preserve"> of adverse effects </w:t>
      </w:r>
      <w:r w:rsidR="00775868" w:rsidRPr="00031D91">
        <w:t>as a result of</w:t>
      </w:r>
      <w:r w:rsidR="008D75BB" w:rsidRPr="00031D91">
        <w:t xml:space="preserve"> this release.</w:t>
      </w:r>
    </w:p>
    <w:p w:rsidR="00703716" w:rsidRPr="00031D91" w:rsidRDefault="00703716" w:rsidP="00703716">
      <w:pPr>
        <w:pStyle w:val="3RARMP"/>
      </w:pPr>
      <w:bookmarkStart w:id="112" w:name="_Ref388875196"/>
      <w:bookmarkStart w:id="113" w:name="_Toc505961010"/>
      <w:r w:rsidRPr="00031D91">
        <w:t>Approvals by other Australian agencies</w:t>
      </w:r>
      <w:bookmarkEnd w:id="112"/>
      <w:bookmarkEnd w:id="113"/>
    </w:p>
    <w:p w:rsidR="00F63E4C" w:rsidRPr="00031D91" w:rsidRDefault="00F63E4C" w:rsidP="004D38C3">
      <w:pPr>
        <w:pStyle w:val="1Para"/>
        <w:tabs>
          <w:tab w:val="clear" w:pos="360"/>
          <w:tab w:val="num" w:pos="567"/>
        </w:tabs>
      </w:pPr>
      <w:r w:rsidRPr="00031D91">
        <w:t>The Regulator is responsible for assessing risks to the health and safety of people and the environment associated with the use of gene technology. However, dealings conducted under a licence issued by the Regulator may also be subject to regulation by other Australian government agencies that regulate GMOs or GM products</w:t>
      </w:r>
      <w:r w:rsidR="005B551F">
        <w:t>.</w:t>
      </w:r>
    </w:p>
    <w:p w:rsidR="00E72911" w:rsidRPr="009971F3" w:rsidRDefault="005D1919" w:rsidP="00E72911">
      <w:pPr>
        <w:pStyle w:val="Para"/>
        <w:numPr>
          <w:ilvl w:val="0"/>
          <w:numId w:val="2"/>
        </w:numPr>
        <w:tabs>
          <w:tab w:val="clear" w:pos="360"/>
          <w:tab w:val="num" w:pos="567"/>
        </w:tabs>
        <w:spacing w:before="120" w:after="120"/>
        <w:rPr>
          <w:snapToGrid w:val="0"/>
          <w:lang w:eastAsia="en-US"/>
        </w:rPr>
      </w:pPr>
      <w:r w:rsidRPr="00031D91">
        <w:t xml:space="preserve">FSANZ is responsible for human food safety assessment and food labelling, including GM food. </w:t>
      </w:r>
      <w:r w:rsidR="006C1AB0" w:rsidRPr="006C1AB0">
        <w:t xml:space="preserve">FSANZ has determined that food derived from </w:t>
      </w:r>
      <w:r w:rsidR="006C1AB0">
        <w:t>DHA</w:t>
      </w:r>
      <w:r w:rsidR="006C1AB0" w:rsidRPr="006C1AB0">
        <w:t xml:space="preserve"> canola is as safe for human consumption as food derived from conventional (non-GM) canola varieties</w:t>
      </w:r>
      <w:r w:rsidR="006C1AB0">
        <w:t xml:space="preserve"> </w:t>
      </w:r>
      <w:r w:rsidR="006C1AB0">
        <w:fldChar w:fldCharType="begin"/>
      </w:r>
      <w:r w:rsidR="006C1AB0">
        <w:instrText xml:space="preserve"> ADDIN EN.CITE &lt;EndNote&gt;&lt;Cite&gt;&lt;Author&gt;FSANZ&lt;/Author&gt;&lt;Year&gt;2017&lt;/Year&gt;&lt;RecNum&gt;7&lt;/RecNum&gt;&lt;DisplayText&gt;(FSANZ, 2017b)&lt;/DisplayText&gt;&lt;record&gt;&lt;rec-number&gt;7&lt;/rec-number&gt;&lt;foreign-keys&gt;&lt;key app="EN" db-id="eztrf2003frr93e050v50dvqxdew5pxwd950" timestamp="1515628357"&gt;7&lt;/key&gt;&lt;/foreign-keys&gt;&lt;ref-type name="Report"&gt;27&lt;/ref-type&gt;&lt;contributors&gt;&lt;authors&gt;&lt;author&gt;FSANZ&lt;/author&gt;&lt;/authors&gt;&lt;/contributors&gt;&lt;titles&gt;&lt;title&gt;Safety assessment report - Application A1143: Food derived from DHA Canola Line NS-B50027-4&lt;/title&gt;&lt;/titles&gt;&lt;dates&gt;&lt;year&gt;2017&lt;/year&gt;&lt;/dates&gt;&lt;pub-location&gt;Canberra, Australia&lt;/pub-location&gt;&lt;publisher&gt;Food Standards Australia New Zealand &lt;/publisher&gt;&lt;urls&gt;&lt;/urls&gt;&lt;/record&gt;&lt;/Cite&gt;&lt;/EndNote&gt;</w:instrText>
      </w:r>
      <w:r w:rsidR="006C1AB0">
        <w:fldChar w:fldCharType="separate"/>
      </w:r>
      <w:r w:rsidR="006C1AB0">
        <w:rPr>
          <w:noProof/>
        </w:rPr>
        <w:t>(</w:t>
      </w:r>
      <w:hyperlink w:anchor="_ENREF_42" w:tooltip="FSANZ, 2017 #7" w:history="1">
        <w:r w:rsidR="00732023">
          <w:rPr>
            <w:noProof/>
          </w:rPr>
          <w:t>FSANZ, 2017b</w:t>
        </w:r>
      </w:hyperlink>
      <w:r w:rsidR="006C1AB0">
        <w:rPr>
          <w:noProof/>
        </w:rPr>
        <w:t>)</w:t>
      </w:r>
      <w:r w:rsidR="006C1AB0">
        <w:fldChar w:fldCharType="end"/>
      </w:r>
      <w:r w:rsidR="006C1AB0" w:rsidRPr="006C1AB0">
        <w:t xml:space="preserve"> </w:t>
      </w:r>
      <w:r w:rsidR="00F40936">
        <w:t>and</w:t>
      </w:r>
      <w:r w:rsidR="006C1AB0" w:rsidRPr="006C1AB0">
        <w:t xml:space="preserve"> approved the use of food </w:t>
      </w:r>
      <w:r w:rsidR="006C1AB0" w:rsidRPr="006C1AB0">
        <w:lastRenderedPageBreak/>
        <w:t>derived from</w:t>
      </w:r>
      <w:r w:rsidR="006C1AB0">
        <w:t xml:space="preserve"> DHA canola</w:t>
      </w:r>
      <w:r w:rsidR="00F40936">
        <w:t xml:space="preserve"> in Australia</w:t>
      </w:r>
      <w:r w:rsidR="00453E38">
        <w:t xml:space="preserve">, except that </w:t>
      </w:r>
      <w:r w:rsidR="00453E38" w:rsidRPr="00453E38">
        <w:t>oil derived from DHA canola must not be used as an ingredient in infant formula products</w:t>
      </w:r>
      <w:r w:rsidR="00453E38">
        <w:t>.</w:t>
      </w:r>
      <w:r w:rsidR="00931809">
        <w:t xml:space="preserve"> </w:t>
      </w:r>
      <w:r w:rsidR="00F40936">
        <w:t xml:space="preserve"> </w:t>
      </w:r>
      <w:r w:rsidR="00453E38">
        <w:t xml:space="preserve">This approval will take effect once the </w:t>
      </w:r>
      <w:r w:rsidR="00F40936">
        <w:t xml:space="preserve">variation to </w:t>
      </w:r>
      <w:r w:rsidR="00F40936" w:rsidRPr="00F40936">
        <w:t>Standard 1.5.2 of the Australia New Zealand Food Standards Code</w:t>
      </w:r>
      <w:r w:rsidR="00453E38">
        <w:t xml:space="preserve"> is completed</w:t>
      </w:r>
      <w:r w:rsidR="00DD3907">
        <w:rPr>
          <w:snapToGrid w:val="0"/>
          <w:lang w:eastAsia="en-US"/>
        </w:rPr>
        <w:t>.</w:t>
      </w:r>
    </w:p>
    <w:p w:rsidR="00874261" w:rsidRPr="009971F3" w:rsidRDefault="00F63E4C" w:rsidP="004D38C3">
      <w:pPr>
        <w:pStyle w:val="1Para"/>
        <w:tabs>
          <w:tab w:val="clear" w:pos="360"/>
          <w:tab w:val="num" w:pos="567"/>
        </w:tabs>
      </w:pPr>
      <w:r w:rsidRPr="00031D91">
        <w:t>The APVMA has regulatory responsibility for agricultural chemicals, including he</w:t>
      </w:r>
      <w:r w:rsidR="007B6826">
        <w:t>rbicides</w:t>
      </w:r>
      <w:r w:rsidR="00350EC6">
        <w:t>,</w:t>
      </w:r>
      <w:r w:rsidRPr="00031D91">
        <w:t xml:space="preserve"> in Australia. </w:t>
      </w:r>
      <w:proofErr w:type="spellStart"/>
      <w:r w:rsidR="00A03013" w:rsidRPr="009971F3">
        <w:t>Nuseed</w:t>
      </w:r>
      <w:proofErr w:type="spellEnd"/>
      <w:r w:rsidR="00402234" w:rsidRPr="009971F3">
        <w:t xml:space="preserve"> </w:t>
      </w:r>
      <w:r w:rsidR="00FF1B43" w:rsidRPr="009971F3">
        <w:t xml:space="preserve">has </w:t>
      </w:r>
      <w:r w:rsidR="007B6826" w:rsidRPr="009971F3">
        <w:t>stated that</w:t>
      </w:r>
      <w:r w:rsidR="00FF1B43" w:rsidRPr="009971F3">
        <w:t>,</w:t>
      </w:r>
      <w:r w:rsidR="007B6826" w:rsidRPr="009971F3">
        <w:t xml:space="preserve"> although DHA canola contains </w:t>
      </w:r>
      <w:r w:rsidR="00350EC6" w:rsidRPr="009971F3">
        <w:t>an</w:t>
      </w:r>
      <w:r w:rsidR="007B6826" w:rsidRPr="009971F3">
        <w:t xml:space="preserve"> </w:t>
      </w:r>
      <w:r w:rsidR="00350EC6" w:rsidRPr="009971F3">
        <w:t xml:space="preserve">herbicide tolerance gene conferring tolerance to </w:t>
      </w:r>
      <w:proofErr w:type="spellStart"/>
      <w:r w:rsidR="00350EC6" w:rsidRPr="009971F3">
        <w:t>glufosinate</w:t>
      </w:r>
      <w:proofErr w:type="spellEnd"/>
      <w:r w:rsidR="00350EC6" w:rsidRPr="009971F3">
        <w:t xml:space="preserve"> herbicides, the gene was used </w:t>
      </w:r>
      <w:r w:rsidR="00FF1B43" w:rsidRPr="009971F3">
        <w:t xml:space="preserve">only </w:t>
      </w:r>
      <w:r w:rsidR="00350EC6" w:rsidRPr="009971F3">
        <w:t>as a selectable marker</w:t>
      </w:r>
      <w:r w:rsidR="00E958FC" w:rsidRPr="009971F3">
        <w:t xml:space="preserve"> during</w:t>
      </w:r>
      <w:r w:rsidR="00350EC6" w:rsidRPr="009971F3">
        <w:t xml:space="preserve"> </w:t>
      </w:r>
      <w:r w:rsidR="00E958FC" w:rsidRPr="009971F3">
        <w:t>the initial selection process</w:t>
      </w:r>
      <w:r w:rsidR="00973E5A" w:rsidRPr="009971F3">
        <w:t xml:space="preserve"> in the laboratory</w:t>
      </w:r>
      <w:r w:rsidR="00E958FC" w:rsidRPr="009971F3">
        <w:t xml:space="preserve">. </w:t>
      </w:r>
      <w:r w:rsidR="00FF1B43" w:rsidRPr="009971F3">
        <w:t>I</w:t>
      </w:r>
      <w:r w:rsidR="00E958FC" w:rsidRPr="009971F3">
        <w:t xml:space="preserve">f </w:t>
      </w:r>
      <w:r w:rsidR="00FF1B43" w:rsidRPr="009971F3">
        <w:t>there was any intention</w:t>
      </w:r>
      <w:r w:rsidR="00E1202C" w:rsidRPr="009971F3">
        <w:t xml:space="preserve"> </w:t>
      </w:r>
      <w:r w:rsidR="00E958FC" w:rsidRPr="009971F3">
        <w:t>to use</w:t>
      </w:r>
      <w:r w:rsidR="00FF1B43" w:rsidRPr="009971F3">
        <w:t xml:space="preserve"> this trait in the cultiva</w:t>
      </w:r>
      <w:r w:rsidR="00E958FC" w:rsidRPr="009971F3">
        <w:t>tion</w:t>
      </w:r>
      <w:r w:rsidR="00E1202C" w:rsidRPr="009971F3">
        <w:t xml:space="preserve"> </w:t>
      </w:r>
      <w:r w:rsidR="00E958FC" w:rsidRPr="009971F3">
        <w:t>of DHA canola</w:t>
      </w:r>
      <w:r w:rsidR="00E1202C" w:rsidRPr="009971F3">
        <w:t xml:space="preserve">, approval for </w:t>
      </w:r>
      <w:proofErr w:type="spellStart"/>
      <w:r w:rsidR="00FF1B43" w:rsidRPr="009971F3">
        <w:t>glufosinate</w:t>
      </w:r>
      <w:proofErr w:type="spellEnd"/>
      <w:r w:rsidR="00FF1B43" w:rsidRPr="009971F3">
        <w:t xml:space="preserve"> </w:t>
      </w:r>
      <w:r w:rsidR="00E1202C" w:rsidRPr="009971F3">
        <w:t xml:space="preserve">herbicide </w:t>
      </w:r>
      <w:r w:rsidR="00FF1B43" w:rsidRPr="009971F3">
        <w:t>application</w:t>
      </w:r>
      <w:r w:rsidR="00E1202C" w:rsidRPr="009971F3">
        <w:t xml:space="preserve"> must be obtained from</w:t>
      </w:r>
      <w:r w:rsidR="00402234" w:rsidRPr="009971F3">
        <w:t xml:space="preserve"> the APVMA. </w:t>
      </w:r>
    </w:p>
    <w:p w:rsidR="00874261" w:rsidRPr="009971F3" w:rsidRDefault="00874261" w:rsidP="00874261">
      <w:pPr>
        <w:pStyle w:val="3RARMP"/>
      </w:pPr>
      <w:bookmarkStart w:id="114" w:name="_Ref386326104"/>
      <w:bookmarkStart w:id="115" w:name="_Ref388435222"/>
      <w:bookmarkStart w:id="116" w:name="_Toc505961011"/>
      <w:r w:rsidRPr="009971F3">
        <w:t>International approvals</w:t>
      </w:r>
      <w:bookmarkEnd w:id="114"/>
      <w:bookmarkEnd w:id="115"/>
      <w:bookmarkEnd w:id="116"/>
    </w:p>
    <w:p w:rsidR="00443C17" w:rsidRDefault="00A03013" w:rsidP="00D67BBA">
      <w:pPr>
        <w:pStyle w:val="1Para"/>
        <w:tabs>
          <w:tab w:val="clear" w:pos="360"/>
          <w:tab w:val="num" w:pos="567"/>
        </w:tabs>
      </w:pPr>
      <w:proofErr w:type="spellStart"/>
      <w:r w:rsidRPr="009971F3">
        <w:t>Nuseed</w:t>
      </w:r>
      <w:proofErr w:type="spellEnd"/>
      <w:r w:rsidRPr="009971F3">
        <w:t xml:space="preserve"> has obtained permits to conduct research trials </w:t>
      </w:r>
      <w:r w:rsidR="00360673" w:rsidRPr="009971F3">
        <w:t xml:space="preserve">of DHA canola </w:t>
      </w:r>
      <w:r w:rsidRPr="009971F3">
        <w:t>i</w:t>
      </w:r>
      <w:r w:rsidR="00EA07EB" w:rsidRPr="009971F3">
        <w:t xml:space="preserve">n </w:t>
      </w:r>
      <w:r w:rsidR="000372AC" w:rsidRPr="009971F3">
        <w:t>Canada and the United States</w:t>
      </w:r>
      <w:r w:rsidR="00606A42">
        <w:t xml:space="preserve"> of America</w:t>
      </w:r>
      <w:r w:rsidR="00360673" w:rsidRPr="009971F3">
        <w:t xml:space="preserve">. </w:t>
      </w:r>
      <w:proofErr w:type="spellStart"/>
      <w:r w:rsidR="00360673" w:rsidRPr="009971F3">
        <w:t>Nusee</w:t>
      </w:r>
      <w:r w:rsidR="00466BF0" w:rsidRPr="009971F3">
        <w:t>d</w:t>
      </w:r>
      <w:proofErr w:type="spellEnd"/>
      <w:r w:rsidR="00466BF0" w:rsidRPr="009971F3">
        <w:t xml:space="preserve"> </w:t>
      </w:r>
      <w:r w:rsidR="00360673" w:rsidRPr="009971F3">
        <w:t xml:space="preserve">carried out </w:t>
      </w:r>
      <w:r w:rsidR="00466BF0" w:rsidRPr="009971F3">
        <w:t xml:space="preserve">trials </w:t>
      </w:r>
      <w:r w:rsidR="00443C17">
        <w:t xml:space="preserve">in </w:t>
      </w:r>
      <w:r w:rsidR="00443C17" w:rsidRPr="009971F3">
        <w:t xml:space="preserve">Canada </w:t>
      </w:r>
      <w:r w:rsidR="00360673" w:rsidRPr="009971F3">
        <w:t xml:space="preserve">at two sites in </w:t>
      </w:r>
      <w:r w:rsidR="00466BF0" w:rsidRPr="009971F3">
        <w:t>Alberta and Saskatchewan</w:t>
      </w:r>
      <w:r w:rsidR="00443C17" w:rsidRPr="00443C17">
        <w:t xml:space="preserve"> </w:t>
      </w:r>
      <w:r w:rsidR="00443C17" w:rsidRPr="009971F3">
        <w:t>in 2016</w:t>
      </w:r>
      <w:r w:rsidR="00443C17">
        <w:t xml:space="preserve"> and three sites in Manitoba and </w:t>
      </w:r>
      <w:r w:rsidR="00606A42" w:rsidRPr="00606A42">
        <w:t>Saskatchewan</w:t>
      </w:r>
      <w:r w:rsidR="00606A42">
        <w:t xml:space="preserve"> in 2017. </w:t>
      </w:r>
      <w:proofErr w:type="spellStart"/>
      <w:r w:rsidR="00606A42" w:rsidRPr="00606A42">
        <w:t>Nuseed</w:t>
      </w:r>
      <w:proofErr w:type="spellEnd"/>
      <w:r w:rsidR="00606A42" w:rsidRPr="00606A42">
        <w:t xml:space="preserve"> </w:t>
      </w:r>
      <w:r w:rsidR="00606A42">
        <w:t xml:space="preserve">also </w:t>
      </w:r>
      <w:r w:rsidR="00606A42" w:rsidRPr="00606A42">
        <w:t>carried out trials in</w:t>
      </w:r>
      <w:r w:rsidR="00606A42">
        <w:t xml:space="preserve"> t</w:t>
      </w:r>
      <w:r w:rsidR="00466BF0" w:rsidRPr="009971F3">
        <w:t xml:space="preserve">he USA </w:t>
      </w:r>
      <w:r w:rsidR="00606A42">
        <w:t xml:space="preserve">at one site in California in 2016 and at various sites in Oregon, Washington, Minnesota, North Dakota and South Dakota </w:t>
      </w:r>
      <w:r w:rsidR="00466BF0" w:rsidRPr="009971F3">
        <w:t xml:space="preserve">in 2017. </w:t>
      </w:r>
    </w:p>
    <w:p w:rsidR="00874261" w:rsidRPr="009971F3" w:rsidRDefault="00360673" w:rsidP="00D67BBA">
      <w:pPr>
        <w:pStyle w:val="1Para"/>
        <w:tabs>
          <w:tab w:val="clear" w:pos="360"/>
          <w:tab w:val="num" w:pos="567"/>
        </w:tabs>
      </w:pPr>
      <w:r w:rsidRPr="009971F3">
        <w:t xml:space="preserve">However, </w:t>
      </w:r>
      <w:r w:rsidR="00466BF0" w:rsidRPr="009971F3">
        <w:t xml:space="preserve">to date </w:t>
      </w:r>
      <w:r w:rsidR="00A03013" w:rsidRPr="009971F3">
        <w:t>DHA c</w:t>
      </w:r>
      <w:r w:rsidR="00640AE1" w:rsidRPr="009971F3">
        <w:t xml:space="preserve">anola </w:t>
      </w:r>
      <w:r w:rsidR="00A03013" w:rsidRPr="009971F3">
        <w:t xml:space="preserve">has not been approved for </w:t>
      </w:r>
      <w:r w:rsidR="00640AE1" w:rsidRPr="009971F3">
        <w:t xml:space="preserve">commercial </w:t>
      </w:r>
      <w:r w:rsidR="00A03013" w:rsidRPr="009971F3">
        <w:t xml:space="preserve">production and food/feed use in </w:t>
      </w:r>
      <w:r w:rsidR="00640AE1" w:rsidRPr="009971F3">
        <w:t>any country.</w:t>
      </w:r>
    </w:p>
    <w:p w:rsidR="00A510E1" w:rsidRPr="00A03013" w:rsidRDefault="00A510E1" w:rsidP="00D67BBA">
      <w:pPr>
        <w:pStyle w:val="1Para"/>
        <w:tabs>
          <w:tab w:val="clear" w:pos="360"/>
          <w:tab w:val="num" w:pos="567"/>
        </w:tabs>
        <w:rPr>
          <w:color w:val="0000FF"/>
        </w:rPr>
        <w:sectPr w:rsidR="00A510E1" w:rsidRPr="00A03013" w:rsidSect="002933FD">
          <w:footerReference w:type="default" r:id="rId25"/>
          <w:pgSz w:w="11909" w:h="16834" w:code="9"/>
          <w:pgMar w:top="1418" w:right="1247" w:bottom="1418" w:left="1247" w:header="720" w:footer="720" w:gutter="0"/>
          <w:pgNumType w:start="1"/>
          <w:cols w:space="720"/>
        </w:sectPr>
      </w:pPr>
    </w:p>
    <w:p w:rsidR="00082206" w:rsidRPr="00031D91" w:rsidRDefault="00082206" w:rsidP="00082206">
      <w:pPr>
        <w:pStyle w:val="1RARMP"/>
      </w:pPr>
      <w:bookmarkStart w:id="117" w:name="_Toc301341849"/>
      <w:bookmarkStart w:id="118" w:name="_Toc505961012"/>
      <w:r w:rsidRPr="00031D91">
        <w:lastRenderedPageBreak/>
        <w:t>Risk assessment</w:t>
      </w:r>
      <w:bookmarkEnd w:id="117"/>
      <w:bookmarkEnd w:id="118"/>
    </w:p>
    <w:p w:rsidR="00A26568" w:rsidRPr="00031D91" w:rsidRDefault="00A26568" w:rsidP="003A3862">
      <w:pPr>
        <w:pStyle w:val="2RARMP"/>
      </w:pPr>
      <w:bookmarkStart w:id="119" w:name="_Toc301341850"/>
      <w:bookmarkStart w:id="120" w:name="_Toc446425406"/>
      <w:bookmarkStart w:id="121" w:name="_Toc505961013"/>
      <w:r w:rsidRPr="00031D91">
        <w:t>Introduction</w:t>
      </w:r>
      <w:bookmarkEnd w:id="119"/>
      <w:bookmarkEnd w:id="120"/>
      <w:bookmarkEnd w:id="121"/>
    </w:p>
    <w:p w:rsidR="00F71875" w:rsidRDefault="00082206" w:rsidP="00D04B3D">
      <w:pPr>
        <w:pStyle w:val="1Para"/>
        <w:tabs>
          <w:tab w:val="clear" w:pos="360"/>
          <w:tab w:val="num" w:pos="567"/>
        </w:tabs>
      </w:pPr>
      <w:r w:rsidRPr="00031D91">
        <w:t xml:space="preserve">The risk assessment identifies and characterises risks to the health and safety of people or to the environment from dealings with GMOs, posed by or as the result of gene technology </w:t>
      </w:r>
      <w:r w:rsidR="00D04B3D">
        <w:t xml:space="preserve">(Figure </w:t>
      </w:r>
      <w:r w:rsidR="00EB6A4C">
        <w:t>7</w:t>
      </w:r>
      <w:r w:rsidR="00D04B3D">
        <w:t>).</w:t>
      </w:r>
      <w:r w:rsidRPr="00031D91">
        <w:t xml:space="preserve"> Risks are identified within the context established for the risk assessment (see Chapter 1), taking into account current scientific and technical knowledge. A consideration of uncertainty, in particular knowledge gaps, occurs throughout the risk assessment process.</w:t>
      </w:r>
      <w:bookmarkStart w:id="122" w:name="_Ref298160107"/>
      <w:bookmarkStart w:id="123" w:name="_Ref298160103"/>
    </w:p>
    <w:p w:rsidR="00013281" w:rsidRPr="00D04B3D" w:rsidRDefault="00E05BEF" w:rsidP="00013281">
      <w:pPr>
        <w:pStyle w:val="1Para"/>
        <w:numPr>
          <w:ilvl w:val="0"/>
          <w:numId w:val="0"/>
        </w:numPr>
      </w:pPr>
      <w:r w:rsidRPr="00F71875">
        <w:rPr>
          <w:noProof/>
        </w:rPr>
        <mc:AlternateContent>
          <mc:Choice Requires="wpc">
            <w:drawing>
              <wp:inline distT="0" distB="0" distL="0" distR="0" wp14:anchorId="7EBD172C" wp14:editId="372EDD62">
                <wp:extent cx="5759450" cy="3668395"/>
                <wp:effectExtent l="0" t="0" r="31750" b="27305"/>
                <wp:docPr id="21" name="Canvas 21" descr="This figure outlines the process of risk identification followed by risk characterisation. The process is discussed in detail in this introductory section." title="Figure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074" descr="This figure outlines the process of risk identification followed by risk characterisation. The process is discussed in detail in the introductory paragraphs.&#10;" title="Figure 4 The risk assessment process"/>
                        <wps:cNvSpPr>
                          <a:spLocks noChangeArrowheads="1"/>
                        </wps:cNvSpPr>
                        <wps:spPr bwMode="auto">
                          <a:xfrm>
                            <a:off x="0" y="104775"/>
                            <a:ext cx="5762625" cy="35623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2" name="Text Box 2075"/>
                        <wps:cNvSpPr txBox="1">
                          <a:spLocks noChangeArrowheads="1"/>
                        </wps:cNvSpPr>
                        <wps:spPr bwMode="auto">
                          <a:xfrm>
                            <a:off x="1684020" y="117475"/>
                            <a:ext cx="2295017" cy="49250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E6F" w:rsidRDefault="008F3E6F" w:rsidP="00E05BEF">
                              <w:pPr>
                                <w:autoSpaceDE w:val="0"/>
                                <w:autoSpaceDN w:val="0"/>
                                <w:adjustRightInd w:val="0"/>
                                <w:jc w:val="center"/>
                                <w:rPr>
                                  <w:rFonts w:ascii="Arial" w:hAnsi="Arial" w:cs="Arial"/>
                                  <w:color w:val="000000"/>
                                  <w:sz w:val="28"/>
                                  <w:szCs w:val="48"/>
                                </w:rPr>
                              </w:pPr>
                              <w:r>
                                <w:rPr>
                                  <w:rFonts w:ascii="Arial" w:hAnsi="Arial" w:cs="Arial"/>
                                  <w:b/>
                                  <w:bCs/>
                                  <w:color w:val="000000"/>
                                  <w:szCs w:val="40"/>
                                </w:rPr>
                                <w:t>RISK ASSESSMENT PROCESS</w:t>
                              </w:r>
                              <w:r>
                                <w:rPr>
                                  <w:rFonts w:ascii="Arial" w:hAnsi="Arial" w:cs="Arial"/>
                                  <w:b/>
                                  <w:bCs/>
                                  <w:color w:val="000000"/>
                                  <w:sz w:val="28"/>
                                  <w:szCs w:val="48"/>
                                </w:rPr>
                                <w:t xml:space="preserve"> *</w:t>
                              </w:r>
                            </w:p>
                          </w:txbxContent>
                        </wps:txbx>
                        <wps:bodyPr rot="0" vert="horz" wrap="none" lIns="59436" tIns="29718" rIns="59436" bIns="29718" anchor="t" anchorCtr="0" upright="1">
                          <a:noAutofit/>
                        </wps:bodyPr>
                      </wps:wsp>
                      <wps:wsp>
                        <wps:cNvPr id="3" name="Text Box 2076"/>
                        <wps:cNvSpPr txBox="1">
                          <a:spLocks noChangeArrowheads="1"/>
                        </wps:cNvSpPr>
                        <wps:spPr bwMode="auto">
                          <a:xfrm>
                            <a:off x="1598792" y="1324135"/>
                            <a:ext cx="711962" cy="4721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E6F" w:rsidRDefault="008F3E6F" w:rsidP="00E05BEF">
                              <w:pPr>
                                <w:autoSpaceDE w:val="0"/>
                                <w:autoSpaceDN w:val="0"/>
                                <w:adjustRightInd w:val="0"/>
                                <w:jc w:val="center"/>
                                <w:rPr>
                                  <w:rFonts w:ascii="Arial" w:hAnsi="Arial" w:cs="Arial"/>
                                  <w:b/>
                                  <w:bCs/>
                                  <w:color w:val="000000"/>
                                  <w:sz w:val="20"/>
                                </w:rPr>
                              </w:pPr>
                              <w:r>
                                <w:rPr>
                                  <w:rFonts w:ascii="Arial" w:hAnsi="Arial" w:cs="Arial"/>
                                  <w:b/>
                                  <w:bCs/>
                                  <w:color w:val="000000"/>
                                  <w:sz w:val="20"/>
                                </w:rPr>
                                <w:t xml:space="preserve">Risk </w:t>
                              </w:r>
                            </w:p>
                            <w:p w:rsidR="008F3E6F" w:rsidRDefault="008F3E6F" w:rsidP="00E05BEF">
                              <w:pPr>
                                <w:autoSpaceDE w:val="0"/>
                                <w:autoSpaceDN w:val="0"/>
                                <w:adjustRightInd w:val="0"/>
                                <w:jc w:val="center"/>
                                <w:rPr>
                                  <w:rFonts w:ascii="Arial" w:hAnsi="Arial" w:cs="Arial"/>
                                  <w:b/>
                                  <w:bCs/>
                                  <w:color w:val="000000"/>
                                  <w:sz w:val="20"/>
                                </w:rPr>
                              </w:pPr>
                              <w:proofErr w:type="gramStart"/>
                              <w:r>
                                <w:rPr>
                                  <w:rFonts w:ascii="Arial" w:hAnsi="Arial" w:cs="Arial"/>
                                  <w:b/>
                                  <w:bCs/>
                                  <w:color w:val="000000"/>
                                  <w:sz w:val="20"/>
                                </w:rPr>
                                <w:t>scenarios</w:t>
                              </w:r>
                              <w:proofErr w:type="gramEnd"/>
                            </w:p>
                          </w:txbxContent>
                        </wps:txbx>
                        <wps:bodyPr rot="0" vert="horz" wrap="none" lIns="59436" tIns="29718" rIns="59436" bIns="29718" anchor="t" anchorCtr="0" upright="1">
                          <a:noAutofit/>
                        </wps:bodyPr>
                      </wps:wsp>
                      <wps:wsp>
                        <wps:cNvPr id="4" name="Text Box 2077"/>
                        <wps:cNvSpPr txBox="1">
                          <a:spLocks noChangeArrowheads="1"/>
                        </wps:cNvSpPr>
                        <wps:spPr bwMode="auto">
                          <a:xfrm>
                            <a:off x="3147106" y="1309795"/>
                            <a:ext cx="840694" cy="3515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E6F" w:rsidRDefault="008F3E6F" w:rsidP="00E05BEF">
                              <w:pPr>
                                <w:autoSpaceDE w:val="0"/>
                                <w:autoSpaceDN w:val="0"/>
                                <w:adjustRightInd w:val="0"/>
                                <w:jc w:val="center"/>
                                <w:rPr>
                                  <w:rFonts w:ascii="Arial" w:hAnsi="Arial" w:cs="Arial"/>
                                  <w:b/>
                                  <w:bCs/>
                                  <w:color w:val="000000"/>
                                  <w:sz w:val="20"/>
                                </w:rPr>
                              </w:pPr>
                              <w:r>
                                <w:rPr>
                                  <w:rFonts w:ascii="Arial" w:hAnsi="Arial" w:cs="Arial"/>
                                  <w:b/>
                                  <w:bCs/>
                                  <w:color w:val="000000"/>
                                  <w:sz w:val="20"/>
                                </w:rPr>
                                <w:t>Substantive Risks</w:t>
                              </w:r>
                            </w:p>
                          </w:txbxContent>
                        </wps:txbx>
                        <wps:bodyPr rot="0" vert="horz" wrap="square" lIns="59436" tIns="29718" rIns="59436" bIns="29718" anchor="t" anchorCtr="0" upright="1">
                          <a:spAutoFit/>
                        </wps:bodyPr>
                      </wps:wsp>
                      <wps:wsp>
                        <wps:cNvPr id="5" name="Text Box 2078"/>
                        <wps:cNvSpPr txBox="1">
                          <a:spLocks noChangeArrowheads="1"/>
                        </wps:cNvSpPr>
                        <wps:spPr bwMode="auto">
                          <a:xfrm>
                            <a:off x="4897544" y="1309935"/>
                            <a:ext cx="847401" cy="82774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E6F" w:rsidRDefault="008F3E6F" w:rsidP="00E05BEF">
                              <w:pPr>
                                <w:autoSpaceDE w:val="0"/>
                                <w:autoSpaceDN w:val="0"/>
                                <w:adjustRightInd w:val="0"/>
                                <w:jc w:val="center"/>
                                <w:rPr>
                                  <w:rFonts w:ascii="Arial" w:hAnsi="Arial" w:cs="Arial"/>
                                  <w:b/>
                                  <w:bCs/>
                                  <w:color w:val="000000"/>
                                  <w:sz w:val="20"/>
                                </w:rPr>
                              </w:pPr>
                              <w:r>
                                <w:rPr>
                                  <w:rFonts w:ascii="Arial" w:hAnsi="Arial" w:cs="Arial"/>
                                  <w:b/>
                                  <w:bCs/>
                                  <w:color w:val="000000"/>
                                  <w:sz w:val="20"/>
                                </w:rPr>
                                <w:t>Risk Evaluation</w:t>
                              </w:r>
                            </w:p>
                          </w:txbxContent>
                        </wps:txbx>
                        <wps:bodyPr rot="0" vert="horz" wrap="square" lIns="59436" tIns="29718" rIns="59436" bIns="29718" anchor="t" anchorCtr="0" upright="1">
                          <a:noAutofit/>
                        </wps:bodyPr>
                      </wps:wsp>
                      <wps:wsp>
                        <wps:cNvPr id="7" name="Text Box 2079"/>
                        <wps:cNvSpPr txBox="1">
                          <a:spLocks noChangeArrowheads="1"/>
                        </wps:cNvSpPr>
                        <wps:spPr bwMode="auto">
                          <a:xfrm>
                            <a:off x="3941613" y="850750"/>
                            <a:ext cx="955802" cy="3515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E6F" w:rsidRDefault="008F3E6F" w:rsidP="00E05BEF">
                              <w:pPr>
                                <w:autoSpaceDE w:val="0"/>
                                <w:autoSpaceDN w:val="0"/>
                                <w:adjustRightInd w:val="0"/>
                                <w:jc w:val="center"/>
                                <w:rPr>
                                  <w:rFonts w:ascii="Arial" w:hAnsi="Arial" w:cs="Arial"/>
                                  <w:i/>
                                  <w:iCs/>
                                  <w:color w:val="000000"/>
                                  <w:sz w:val="20"/>
                                </w:rPr>
                              </w:pPr>
                              <w:r>
                                <w:rPr>
                                  <w:rFonts w:ascii="Arial" w:hAnsi="Arial" w:cs="Arial"/>
                                  <w:i/>
                                  <w:iCs/>
                                  <w:color w:val="000000"/>
                                  <w:sz w:val="20"/>
                                </w:rPr>
                                <w:t>Consequence assessment</w:t>
                              </w:r>
                            </w:p>
                          </w:txbxContent>
                        </wps:txbx>
                        <wps:bodyPr rot="0" vert="horz" wrap="square" lIns="59436" tIns="29718" rIns="59436" bIns="29718" upright="1">
                          <a:spAutoFit/>
                        </wps:bodyPr>
                      </wps:wsp>
                      <wps:wsp>
                        <wps:cNvPr id="8" name="Text Box 2080"/>
                        <wps:cNvSpPr txBox="1">
                          <a:spLocks noChangeArrowheads="1"/>
                        </wps:cNvSpPr>
                        <wps:spPr bwMode="auto">
                          <a:xfrm>
                            <a:off x="3870636" y="1654622"/>
                            <a:ext cx="1063752" cy="3515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E6F" w:rsidRDefault="008F3E6F" w:rsidP="00E05BEF">
                              <w:pPr>
                                <w:autoSpaceDE w:val="0"/>
                                <w:autoSpaceDN w:val="0"/>
                                <w:adjustRightInd w:val="0"/>
                                <w:jc w:val="center"/>
                                <w:rPr>
                                  <w:rFonts w:ascii="Arial" w:hAnsi="Arial" w:cs="Arial"/>
                                  <w:i/>
                                  <w:iCs/>
                                  <w:color w:val="000000"/>
                                  <w:sz w:val="20"/>
                                </w:rPr>
                              </w:pPr>
                              <w:r>
                                <w:rPr>
                                  <w:rFonts w:ascii="Arial" w:hAnsi="Arial" w:cs="Arial"/>
                                  <w:i/>
                                  <w:iCs/>
                                  <w:color w:val="000000"/>
                                  <w:sz w:val="20"/>
                                </w:rPr>
                                <w:t>Likelihood assessment</w:t>
                              </w:r>
                            </w:p>
                          </w:txbxContent>
                        </wps:txbx>
                        <wps:bodyPr rot="0" vert="horz" wrap="square" lIns="59436" tIns="29718" rIns="59436" bIns="29718" upright="1">
                          <a:spAutoFit/>
                        </wps:bodyPr>
                      </wps:wsp>
                      <wps:wsp>
                        <wps:cNvPr id="9" name="Text Box 2081"/>
                        <wps:cNvSpPr txBox="1">
                          <a:spLocks noChangeArrowheads="1"/>
                        </wps:cNvSpPr>
                        <wps:spPr bwMode="auto">
                          <a:xfrm>
                            <a:off x="2132821" y="730251"/>
                            <a:ext cx="1289829" cy="520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E6F" w:rsidRPr="00366201" w:rsidRDefault="008F3E6F" w:rsidP="00E05BEF">
                              <w:pPr>
                                <w:autoSpaceDE w:val="0"/>
                                <w:autoSpaceDN w:val="0"/>
                                <w:adjustRightInd w:val="0"/>
                                <w:rPr>
                                  <w:rFonts w:ascii="Arial" w:hAnsi="Arial" w:cs="Arial"/>
                                  <w:i/>
                                  <w:iCs/>
                                  <w:color w:val="000000"/>
                                  <w:sz w:val="16"/>
                                  <w:szCs w:val="16"/>
                                </w:rPr>
                              </w:pPr>
                            </w:p>
                            <w:p w:rsidR="008F3E6F" w:rsidRDefault="008F3E6F" w:rsidP="00E05BEF">
                              <w:pPr>
                                <w:autoSpaceDE w:val="0"/>
                                <w:autoSpaceDN w:val="0"/>
                                <w:adjustRightInd w:val="0"/>
                                <w:jc w:val="center"/>
                                <w:rPr>
                                  <w:rFonts w:ascii="Arial" w:hAnsi="Arial" w:cs="Arial"/>
                                  <w:i/>
                                  <w:iCs/>
                                  <w:color w:val="000000"/>
                                  <w:sz w:val="20"/>
                                </w:rPr>
                              </w:pPr>
                              <w:r>
                                <w:rPr>
                                  <w:rFonts w:ascii="Arial" w:hAnsi="Arial" w:cs="Arial"/>
                                  <w:i/>
                                  <w:iCs/>
                                  <w:color w:val="000000"/>
                                  <w:sz w:val="20"/>
                                </w:rPr>
                                <w:t>Identification of substantive risks</w:t>
                              </w:r>
                            </w:p>
                          </w:txbxContent>
                        </wps:txbx>
                        <wps:bodyPr rot="0" vert="horz" wrap="square" lIns="59436" tIns="29718" rIns="59436" bIns="29718" anchor="t" anchorCtr="0" upright="1">
                          <a:noAutofit/>
                        </wps:bodyPr>
                      </wps:wsp>
                      <wps:wsp>
                        <wps:cNvPr id="10" name="Text Box 2082"/>
                        <wps:cNvSpPr txBox="1">
                          <a:spLocks noChangeArrowheads="1"/>
                        </wps:cNvSpPr>
                        <wps:spPr bwMode="auto">
                          <a:xfrm>
                            <a:off x="1992309" y="2017786"/>
                            <a:ext cx="1636522"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E6F" w:rsidRDefault="008F3E6F" w:rsidP="00E05BEF">
                              <w:pPr>
                                <w:autoSpaceDE w:val="0"/>
                                <w:autoSpaceDN w:val="0"/>
                                <w:adjustRightInd w:val="0"/>
                                <w:jc w:val="center"/>
                                <w:rPr>
                                  <w:rFonts w:ascii="Arial" w:hAnsi="Arial" w:cs="Arial"/>
                                  <w:color w:val="000000"/>
                                  <w:sz w:val="20"/>
                                </w:rPr>
                              </w:pPr>
                              <w:r>
                                <w:rPr>
                                  <w:rFonts w:ascii="Arial" w:hAnsi="Arial" w:cs="Arial"/>
                                  <w:color w:val="000000"/>
                                  <w:sz w:val="20"/>
                                </w:rPr>
                                <w:t>Negligible risks</w:t>
                              </w:r>
                            </w:p>
                          </w:txbxContent>
                        </wps:txbx>
                        <wps:bodyPr rot="0" vert="horz" wrap="square" lIns="59436" tIns="29718" rIns="59436" bIns="29718" anchor="t" anchorCtr="0" upright="1">
                          <a:spAutoFit/>
                        </wps:bodyPr>
                      </wps:wsp>
                      <wps:wsp>
                        <wps:cNvPr id="11" name="Text Box 2086"/>
                        <wps:cNvSpPr txBox="1">
                          <a:spLocks noChangeArrowheads="1"/>
                        </wps:cNvSpPr>
                        <wps:spPr bwMode="auto">
                          <a:xfrm>
                            <a:off x="1043796" y="2714466"/>
                            <a:ext cx="1771799"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E6F" w:rsidRDefault="008F3E6F" w:rsidP="00E05BEF">
                              <w:pPr>
                                <w:autoSpaceDE w:val="0"/>
                                <w:autoSpaceDN w:val="0"/>
                                <w:adjustRightInd w:val="0"/>
                                <w:jc w:val="center"/>
                                <w:rPr>
                                  <w:rFonts w:ascii="Arial" w:hAnsi="Arial" w:cs="Arial"/>
                                  <w:color w:val="000000"/>
                                  <w:sz w:val="20"/>
                                </w:rPr>
                              </w:pPr>
                              <w:r>
                                <w:rPr>
                                  <w:rFonts w:ascii="Arial" w:hAnsi="Arial" w:cs="Arial"/>
                                  <w:color w:val="000000"/>
                                  <w:sz w:val="20"/>
                                </w:rPr>
                                <w:t>RISK IDENTIFICATION</w:t>
                              </w:r>
                            </w:p>
                          </w:txbxContent>
                        </wps:txbx>
                        <wps:bodyPr rot="0" vert="horz" wrap="square" lIns="59436" tIns="29718" rIns="59436" bIns="29718" upright="1">
                          <a:spAutoFit/>
                        </wps:bodyPr>
                      </wps:wsp>
                      <wps:wsp>
                        <wps:cNvPr id="12" name="Text Box 2087"/>
                        <wps:cNvSpPr txBox="1">
                          <a:spLocks noChangeArrowheads="1"/>
                        </wps:cNvSpPr>
                        <wps:spPr bwMode="auto">
                          <a:xfrm>
                            <a:off x="3610610" y="2714925"/>
                            <a:ext cx="1748917"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E6F" w:rsidRDefault="008F3E6F" w:rsidP="00E05BEF">
                              <w:pPr>
                                <w:autoSpaceDE w:val="0"/>
                                <w:autoSpaceDN w:val="0"/>
                                <w:adjustRightInd w:val="0"/>
                                <w:jc w:val="center"/>
                                <w:rPr>
                                  <w:rFonts w:ascii="Arial" w:hAnsi="Arial" w:cs="Arial"/>
                                  <w:color w:val="000000"/>
                                  <w:sz w:val="20"/>
                                </w:rPr>
                              </w:pPr>
                              <w:r>
                                <w:rPr>
                                  <w:rFonts w:ascii="Arial" w:hAnsi="Arial" w:cs="Arial"/>
                                  <w:color w:val="000000"/>
                                  <w:sz w:val="20"/>
                                </w:rPr>
                                <w:t>RISK CHARACTERISATION</w:t>
                              </w:r>
                            </w:p>
                          </w:txbxContent>
                        </wps:txbx>
                        <wps:bodyPr rot="0" vert="horz" wrap="none" lIns="59436" tIns="29718" rIns="59436" bIns="29718" upright="1">
                          <a:spAutoFit/>
                        </wps:bodyPr>
                      </wps:wsp>
                      <wpg:wgp>
                        <wpg:cNvPr id="13" name="Group 2088"/>
                        <wpg:cNvGrpSpPr>
                          <a:grpSpLocks/>
                        </wpg:cNvGrpSpPr>
                        <wpg:grpSpPr bwMode="auto">
                          <a:xfrm>
                            <a:off x="2399030" y="1478907"/>
                            <a:ext cx="685165" cy="469462"/>
                            <a:chOff x="1173" y="1565"/>
                            <a:chExt cx="683" cy="568"/>
                          </a:xfrm>
                        </wpg:grpSpPr>
                        <wps:wsp>
                          <wps:cNvPr id="14" name="Line 2089"/>
                          <wps:cNvCnPr/>
                          <wps:spPr bwMode="auto">
                            <a:xfrm>
                              <a:off x="1173" y="1565"/>
                              <a:ext cx="683"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rc 2090"/>
                          <wps:cNvSpPr>
                            <a:spLocks/>
                          </wps:cNvSpPr>
                          <wps:spPr bwMode="auto">
                            <a:xfrm>
                              <a:off x="1292" y="1566"/>
                              <a:ext cx="454" cy="5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type="triangle" w="med" len="me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wps:wsp>
                        <wps:cNvPr id="16" name="Text Box 2091"/>
                        <wps:cNvSpPr txBox="1">
                          <a:spLocks noChangeArrowheads="1"/>
                        </wps:cNvSpPr>
                        <wps:spPr bwMode="auto">
                          <a:xfrm>
                            <a:off x="149860" y="1311910"/>
                            <a:ext cx="643382" cy="3515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E6F" w:rsidRDefault="008F3E6F" w:rsidP="00E05BEF">
                              <w:pPr>
                                <w:autoSpaceDE w:val="0"/>
                                <w:autoSpaceDN w:val="0"/>
                                <w:adjustRightInd w:val="0"/>
                                <w:jc w:val="center"/>
                                <w:rPr>
                                  <w:rFonts w:ascii="Arial" w:hAnsi="Arial" w:cs="Arial"/>
                                  <w:b/>
                                  <w:bCs/>
                                  <w:color w:val="000000"/>
                                  <w:sz w:val="20"/>
                                </w:rPr>
                              </w:pPr>
                              <w:r>
                                <w:rPr>
                                  <w:rFonts w:ascii="Arial" w:hAnsi="Arial" w:cs="Arial"/>
                                  <w:b/>
                                  <w:bCs/>
                                  <w:color w:val="000000"/>
                                  <w:sz w:val="20"/>
                                </w:rPr>
                                <w:t>Risk context</w:t>
                              </w:r>
                            </w:p>
                          </w:txbxContent>
                        </wps:txbx>
                        <wps:bodyPr rot="0" vert="horz" wrap="square" lIns="59436" tIns="29718" rIns="59436" bIns="29718" anchor="t" anchorCtr="0" upright="1">
                          <a:spAutoFit/>
                        </wps:bodyPr>
                      </wps:wsp>
                      <wps:wsp>
                        <wps:cNvPr id="17" name="Line 2092"/>
                        <wps:cNvCnPr/>
                        <wps:spPr bwMode="auto">
                          <a:xfrm flipV="1">
                            <a:off x="870585" y="1478915"/>
                            <a:ext cx="6762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093"/>
                        <wps:cNvSpPr txBox="1">
                          <a:spLocks noChangeArrowheads="1"/>
                        </wps:cNvSpPr>
                        <wps:spPr bwMode="auto">
                          <a:xfrm>
                            <a:off x="816610" y="799465"/>
                            <a:ext cx="784352" cy="4975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E6F" w:rsidRDefault="008F3E6F" w:rsidP="00E05BEF">
                              <w:pPr>
                                <w:autoSpaceDE w:val="0"/>
                                <w:autoSpaceDN w:val="0"/>
                                <w:adjustRightInd w:val="0"/>
                                <w:jc w:val="center"/>
                                <w:rPr>
                                  <w:rFonts w:ascii="Arial" w:hAnsi="Arial" w:cs="Arial"/>
                                  <w:i/>
                                  <w:iCs/>
                                  <w:color w:val="000000"/>
                                  <w:sz w:val="20"/>
                                </w:rPr>
                              </w:pPr>
                              <w:r>
                                <w:rPr>
                                  <w:rFonts w:ascii="Arial" w:hAnsi="Arial" w:cs="Arial"/>
                                  <w:i/>
                                  <w:iCs/>
                                  <w:color w:val="000000"/>
                                  <w:sz w:val="20"/>
                                </w:rPr>
                                <w:t>Postulation of risk scenarios</w:t>
                              </w:r>
                            </w:p>
                          </w:txbxContent>
                        </wps:txbx>
                        <wps:bodyPr rot="0" vert="horz" wrap="square" lIns="59436" tIns="29718" rIns="59436" bIns="29718" anchor="t" anchorCtr="0" upright="1">
                          <a:spAutoFit/>
                        </wps:bodyPr>
                      </wps:wsp>
                      <wps:wsp>
                        <wps:cNvPr id="19" name="Line 2094"/>
                        <wps:cNvCnPr/>
                        <wps:spPr bwMode="auto">
                          <a:xfrm flipV="1">
                            <a:off x="4030345" y="1465580"/>
                            <a:ext cx="86741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083"/>
                        <wps:cNvSpPr txBox="1">
                          <a:spLocks noChangeArrowheads="1"/>
                        </wps:cNvSpPr>
                        <wps:spPr bwMode="auto">
                          <a:xfrm>
                            <a:off x="122862" y="3283239"/>
                            <a:ext cx="3490087"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E6F" w:rsidRDefault="008F3E6F" w:rsidP="00E05BEF">
                              <w:r>
                                <w:rPr>
                                  <w:rFonts w:ascii="Arial" w:eastAsia="MS Mincho" w:hAnsi="Arial" w:cs="Arial"/>
                                  <w:b/>
                                  <w:bCs/>
                                  <w:color w:val="000000"/>
                                  <w:sz w:val="20"/>
                                  <w:szCs w:val="20"/>
                                </w:rPr>
                                <w:t>*</w:t>
                              </w:r>
                              <w:r>
                                <w:rPr>
                                  <w:rFonts w:ascii="Arial" w:eastAsia="MS Mincho" w:hAnsi="Arial" w:cs="Arial"/>
                                  <w:color w:val="000000"/>
                                  <w:sz w:val="20"/>
                                  <w:szCs w:val="20"/>
                                </w:rPr>
                                <w:t xml:space="preserve"> </w:t>
                              </w:r>
                              <w:r>
                                <w:rPr>
                                  <w:rFonts w:ascii="Arial" w:eastAsia="MS Mincho" w:hAnsi="Arial" w:cs="Arial"/>
                                  <w:color w:val="000000"/>
                                  <w:sz w:val="16"/>
                                  <w:szCs w:val="16"/>
                                </w:rPr>
                                <w:t xml:space="preserve">Risk assessment terms are defined in the </w:t>
                              </w:r>
                              <w:r>
                                <w:rPr>
                                  <w:rFonts w:ascii="Arial" w:eastAsia="MS Mincho" w:hAnsi="Arial" w:cs="Arial"/>
                                  <w:i/>
                                  <w:iCs/>
                                  <w:color w:val="000000"/>
                                  <w:sz w:val="16"/>
                                  <w:szCs w:val="16"/>
                                </w:rPr>
                                <w:t>Risk Analysis Framework</w:t>
                              </w:r>
                              <w:r>
                                <w:rPr>
                                  <w:rFonts w:ascii="Arial" w:eastAsia="MS Mincho" w:hAnsi="Arial" w:cs="Arial"/>
                                  <w:color w:val="000000"/>
                                  <w:sz w:val="16"/>
                                  <w:szCs w:val="16"/>
                                </w:rPr>
                                <w:t xml:space="preserve"> 2013</w:t>
                              </w:r>
                            </w:p>
                          </w:txbxContent>
                        </wps:txbx>
                        <wps:bodyPr rot="0" vert="horz" wrap="none" lIns="59436" tIns="29718" rIns="59436" bIns="29718" upright="1">
                          <a:spAutoFit/>
                        </wps:bodyPr>
                      </wps:wsp>
                    </wpc:wpc>
                  </a:graphicData>
                </a:graphic>
              </wp:inline>
            </w:drawing>
          </mc:Choice>
          <mc:Fallback>
            <w:pict>
              <v:group id="Canvas 21" o:spid="_x0000_s1062" editas="canvas" alt="Title: Figure 7 - Description: This figure outlines the process of risk identification followed by risk characterisation. The process is discussed in detail in this introductory section." style="width:453.5pt;height:288.85pt;mso-position-horizontal-relative:char;mso-position-vertical-relative:line" coordsize="57594,36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">
                <v:shape id="_x0000_s1063" type="#_x0000_t75" alt="This figure outlines the process of risk identification followed by risk characterisation. The process is discussed in detail in this introductory section." style="position:absolute;width:57594;height:36683;visibility:visible;mso-wrap-style:square">
                  <v:fill o:detectmouseclick="t"/>
                  <v:path o:connecttype="none"/>
                </v:shape>
                <v:rect id="Rectangle 2074" o:spid="_x0000_s1064" alt="This figure outlines the process of risk identification followed by risk characterisation. The process is discussed in detail in the introductory paragraphs.&#10;" style="position:absolute;top:1047;width:57626;height:3562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RCOb8A&#10;AADaAAAADwAAAGRycy9kb3ducmV2LnhtbERPS4vCMBC+C/6HMII3TX0gWo0iwi7L6sUHeh2asa02&#10;k9JE2/33G0HwNHx8z1msGlOIJ1Uut6xg0I9AECdW55wqOB2/elMQziNrLCyTgj9ysFq2WwuMta15&#10;T8+DT0UIYRejgsz7MpbSJRkZdH1bEgfuaiuDPsAqlbrCOoSbQg6jaCIN5hwaMixpk1FyPzyMgtuO&#10;RuPN8YKJGxf72dZ+/z7qs1LdTrOeg/DU+I/47f7RYT68Xnld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tEI5vwAAANoAAAAPAAAAAAAAAAAAAAAAAJgCAABkcnMvZG93bnJl&#10;di54bWxQSwUGAAAAAAQABAD1AAAAhAMAAAAA&#10;" filled="f" fillcolor="#bbe0e3" strokeweight="1.5pt"/>
                <v:shape id="Text Box 2075" o:spid="_x0000_s1065" type="#_x0000_t202" style="position:absolute;left:16840;top:1174;width:22950;height:49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J08IA&#10;AADaAAAADwAAAGRycy9kb3ducmV2LnhtbESPQYvCMBSE78L+h/AWvGm6giK1qbiCoOjFuix4ezTP&#10;tti81CZqd3+9EQSPw8x8wyTzztTiRq2rLCv4GkYgiHOrKy4U/BxWgykI55E11pZJwR85mKcfvQRj&#10;be+8p1vmCxEg7GJUUHrfxFK6vCSDbmgb4uCdbGvQB9kWUrd4D3BTy1EUTaTBisNCiQ0tS8rP2dUo&#10;OP5vXLX7vm6PxJuL3OZm3GS/SvU/u8UMhKfOv8Ov9lorGMHzSrgB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P4nTwgAAANoAAAAPAAAAAAAAAAAAAAAAAJgCAABkcnMvZG93&#10;bnJldi54bWxQSwUGAAAAAAQABAD1AAAAhwMAAAAA&#10;" filled="f" fillcolor="#bbe0e3" stroked="f">
                  <v:textbox inset="4.68pt,2.34pt,4.68pt,2.34pt">
                    <w:txbxContent>
                      <w:p w:rsidR="008F3E6F" w:rsidRDefault="008F3E6F" w:rsidP="00E05BEF">
                        <w:pPr>
                          <w:autoSpaceDE w:val="0"/>
                          <w:autoSpaceDN w:val="0"/>
                          <w:adjustRightInd w:val="0"/>
                          <w:jc w:val="center"/>
                          <w:rPr>
                            <w:rFonts w:ascii="Arial" w:hAnsi="Arial" w:cs="Arial"/>
                            <w:color w:val="000000"/>
                            <w:sz w:val="28"/>
                            <w:szCs w:val="48"/>
                          </w:rPr>
                        </w:pPr>
                        <w:r>
                          <w:rPr>
                            <w:rFonts w:ascii="Arial" w:hAnsi="Arial" w:cs="Arial"/>
                            <w:b/>
                            <w:bCs/>
                            <w:color w:val="000000"/>
                            <w:szCs w:val="40"/>
                          </w:rPr>
                          <w:t>RISK ASSESSMENT PROCESS</w:t>
                        </w:r>
                        <w:r>
                          <w:rPr>
                            <w:rFonts w:ascii="Arial" w:hAnsi="Arial" w:cs="Arial"/>
                            <w:b/>
                            <w:bCs/>
                            <w:color w:val="000000"/>
                            <w:sz w:val="28"/>
                            <w:szCs w:val="48"/>
                          </w:rPr>
                          <w:t xml:space="preserve"> *</w:t>
                        </w:r>
                      </w:p>
                    </w:txbxContent>
                  </v:textbox>
                </v:shape>
                <v:shape id="Text Box 2076" o:spid="_x0000_s1066" type="#_x0000_t202" style="position:absolute;left:15987;top:13241;width:7120;height:47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MsSMIA&#10;AADaAAAADwAAAGRycy9kb3ducmV2LnhtbESPQYvCMBSE7wv+h/AEb9tURZGuUVZBUNyLVQRvj+Zt&#10;W7Z5qU3U6q/fCILHYWa+Yabz1lTiSo0rLSvoRzEI4szqknMFh/3qcwLCeWSNlWVScCcH81nnY4qJ&#10;tjfe0TX1uQgQdgkqKLyvEyldVpBBF9maOHi/tjHog2xyqRu8Bbip5CCOx9JgyWGhwJqWBWV/6cUo&#10;OD02rvxZXLYn4s1ZbjMzqtOjUr1u+/0FwlPr3+FXe60VDOF5Jdw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yxIwgAAANoAAAAPAAAAAAAAAAAAAAAAAJgCAABkcnMvZG93&#10;bnJldi54bWxQSwUGAAAAAAQABAD1AAAAhwMAAAAA&#10;" filled="f" fillcolor="#bbe0e3" stroked="f">
                  <v:textbox inset="4.68pt,2.34pt,4.68pt,2.34pt">
                    <w:txbxContent>
                      <w:p w:rsidR="008F3E6F" w:rsidRDefault="008F3E6F" w:rsidP="00E05BEF">
                        <w:pPr>
                          <w:autoSpaceDE w:val="0"/>
                          <w:autoSpaceDN w:val="0"/>
                          <w:adjustRightInd w:val="0"/>
                          <w:jc w:val="center"/>
                          <w:rPr>
                            <w:rFonts w:ascii="Arial" w:hAnsi="Arial" w:cs="Arial"/>
                            <w:b/>
                            <w:bCs/>
                            <w:color w:val="000000"/>
                            <w:sz w:val="20"/>
                          </w:rPr>
                        </w:pPr>
                        <w:r>
                          <w:rPr>
                            <w:rFonts w:ascii="Arial" w:hAnsi="Arial" w:cs="Arial"/>
                            <w:b/>
                            <w:bCs/>
                            <w:color w:val="000000"/>
                            <w:sz w:val="20"/>
                          </w:rPr>
                          <w:t xml:space="preserve">Risk </w:t>
                        </w:r>
                      </w:p>
                      <w:p w:rsidR="008F3E6F" w:rsidRDefault="008F3E6F" w:rsidP="00E05BEF">
                        <w:pPr>
                          <w:autoSpaceDE w:val="0"/>
                          <w:autoSpaceDN w:val="0"/>
                          <w:adjustRightInd w:val="0"/>
                          <w:jc w:val="center"/>
                          <w:rPr>
                            <w:rFonts w:ascii="Arial" w:hAnsi="Arial" w:cs="Arial"/>
                            <w:b/>
                            <w:bCs/>
                            <w:color w:val="000000"/>
                            <w:sz w:val="20"/>
                          </w:rPr>
                        </w:pPr>
                        <w:proofErr w:type="gramStart"/>
                        <w:r>
                          <w:rPr>
                            <w:rFonts w:ascii="Arial" w:hAnsi="Arial" w:cs="Arial"/>
                            <w:b/>
                            <w:bCs/>
                            <w:color w:val="000000"/>
                            <w:sz w:val="20"/>
                          </w:rPr>
                          <w:t>scenarios</w:t>
                        </w:r>
                        <w:proofErr w:type="gramEnd"/>
                      </w:p>
                    </w:txbxContent>
                  </v:textbox>
                </v:shape>
                <v:shape id="Text Box 2077" o:spid="_x0000_s1067" type="#_x0000_t202" style="position:absolute;left:31471;top:13097;width:8407;height:3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co8IA&#10;AADaAAAADwAAAGRycy9kb3ducmV2LnhtbESPQWsCMRSE7wX/Q3hCL0WzLSJlNYotCKUnXXvx9tg8&#10;N6ublyV51e2/bwoFj8PMfMMs14Pv1JViagMbeJ4WoIjrYFtuDHwdtpNXUEmQLXaBycAPJVivRg9L&#10;LG248Z6ulTQqQziVaMCJ9KXWqXbkMU1DT5y9U4geJcvYaBvxluG+0y9FMdceW84LDnt6d1Rfqm9v&#10;YPt0Ph/F9/Poonzu6qp5q04bYx7Hw2YBSmiQe/i//WENzODvSr4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UtyjwgAAANoAAAAPAAAAAAAAAAAAAAAAAJgCAABkcnMvZG93&#10;bnJldi54bWxQSwUGAAAAAAQABAD1AAAAhwMAAAAA&#10;" filled="f" fillcolor="#bbe0e3" stroked="f">
                  <v:textbox style="mso-fit-shape-to-text:t" inset="4.68pt,2.34pt,4.68pt,2.34pt">
                    <w:txbxContent>
                      <w:p w:rsidR="008F3E6F" w:rsidRDefault="008F3E6F" w:rsidP="00E05BEF">
                        <w:pPr>
                          <w:autoSpaceDE w:val="0"/>
                          <w:autoSpaceDN w:val="0"/>
                          <w:adjustRightInd w:val="0"/>
                          <w:jc w:val="center"/>
                          <w:rPr>
                            <w:rFonts w:ascii="Arial" w:hAnsi="Arial" w:cs="Arial"/>
                            <w:b/>
                            <w:bCs/>
                            <w:color w:val="000000"/>
                            <w:sz w:val="20"/>
                          </w:rPr>
                        </w:pPr>
                        <w:r>
                          <w:rPr>
                            <w:rFonts w:ascii="Arial" w:hAnsi="Arial" w:cs="Arial"/>
                            <w:b/>
                            <w:bCs/>
                            <w:color w:val="000000"/>
                            <w:sz w:val="20"/>
                          </w:rPr>
                          <w:t>Substantive Risks</w:t>
                        </w:r>
                      </w:p>
                    </w:txbxContent>
                  </v:textbox>
                </v:shape>
                <v:shape id="Text Box 2078" o:spid="_x0000_s1068" type="#_x0000_t202" style="position:absolute;left:48975;top:13099;width:8474;height:8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aU0cUA&#10;AADaAAAADwAAAGRycy9kb3ducmV2LnhtbESPT2vCQBTE7wW/w/IEL6KbFisSXcVaBOlB8Q94fWSf&#10;STT7NmRXk+bTu0Khx2FmfsPMFo0pxIMql1tW8D6MQBAnVuecKjgd14MJCOeRNRaWScEvOVjMO28z&#10;jLWteU+Pg09FgLCLUUHmfRlL6ZKMDLqhLYmDd7GVQR9klUpdYR3gppAfUTSWBnMOCxmWtMoouR3u&#10;RsH52qf19vte90er9GezvbS7r7ZVqtdtllMQnhr/H/5rb7SCT3hdCT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pTRxQAAANoAAAAPAAAAAAAAAAAAAAAAAJgCAABkcnMv&#10;ZG93bnJldi54bWxQSwUGAAAAAAQABAD1AAAAigMAAAAA&#10;" filled="f" fillcolor="#bbe0e3" stroked="f">
                  <v:textbox inset="4.68pt,2.34pt,4.68pt,2.34pt">
                    <w:txbxContent>
                      <w:p w:rsidR="008F3E6F" w:rsidRDefault="008F3E6F" w:rsidP="00E05BEF">
                        <w:pPr>
                          <w:autoSpaceDE w:val="0"/>
                          <w:autoSpaceDN w:val="0"/>
                          <w:adjustRightInd w:val="0"/>
                          <w:jc w:val="center"/>
                          <w:rPr>
                            <w:rFonts w:ascii="Arial" w:hAnsi="Arial" w:cs="Arial"/>
                            <w:b/>
                            <w:bCs/>
                            <w:color w:val="000000"/>
                            <w:sz w:val="20"/>
                          </w:rPr>
                        </w:pPr>
                        <w:r>
                          <w:rPr>
                            <w:rFonts w:ascii="Arial" w:hAnsi="Arial" w:cs="Arial"/>
                            <w:b/>
                            <w:bCs/>
                            <w:color w:val="000000"/>
                            <w:sz w:val="20"/>
                          </w:rPr>
                          <w:t>Risk Evaluation</w:t>
                        </w:r>
                      </w:p>
                    </w:txbxContent>
                  </v:textbox>
                </v:shape>
                <v:shape id="Text Box 2079" o:spid="_x0000_s1069" type="#_x0000_t202" style="position:absolute;left:39416;top:8507;width:9558;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C1MIA&#10;AADaAAAADwAAAGRycy9kb3ducmV2LnhtbESPQWsCMRSE74L/ITyhF9Fse7BlNYotCKUnu/bi7bF5&#10;blY3L0vyqtt/3wiFHoeZ+YZZbQbfqSvF1AY28DgvQBHXwbbcGPg67GYvoJIgW+wCk4EfSrBZj0cr&#10;LG248SddK2lUhnAq0YAT6UutU+3IY5qHnjh7pxA9Spax0TbiLcN9p5+KYqE9tpwXHPb05qi+VN/e&#10;wG56Ph/F94voonzs66p5rU5bYx4mw3YJSmiQ//Bf+90aeIb7lXwD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ELUwgAAANoAAAAPAAAAAAAAAAAAAAAAAJgCAABkcnMvZG93&#10;bnJldi54bWxQSwUGAAAAAAQABAD1AAAAhwMAAAAA&#10;" filled="f" fillcolor="#bbe0e3" stroked="f">
                  <v:textbox style="mso-fit-shape-to-text:t" inset="4.68pt,2.34pt,4.68pt,2.34pt">
                    <w:txbxContent>
                      <w:p w:rsidR="008F3E6F" w:rsidRDefault="008F3E6F" w:rsidP="00E05BEF">
                        <w:pPr>
                          <w:autoSpaceDE w:val="0"/>
                          <w:autoSpaceDN w:val="0"/>
                          <w:adjustRightInd w:val="0"/>
                          <w:jc w:val="center"/>
                          <w:rPr>
                            <w:rFonts w:ascii="Arial" w:hAnsi="Arial" w:cs="Arial"/>
                            <w:i/>
                            <w:iCs/>
                            <w:color w:val="000000"/>
                            <w:sz w:val="20"/>
                          </w:rPr>
                        </w:pPr>
                        <w:r>
                          <w:rPr>
                            <w:rFonts w:ascii="Arial" w:hAnsi="Arial" w:cs="Arial"/>
                            <w:i/>
                            <w:iCs/>
                            <w:color w:val="000000"/>
                            <w:sz w:val="20"/>
                          </w:rPr>
                          <w:t>Consequence assessment</w:t>
                        </w:r>
                      </w:p>
                    </w:txbxContent>
                  </v:textbox>
                </v:shape>
                <v:shape id="Text Box 2080" o:spid="_x0000_s1070" type="#_x0000_t202" style="position:absolute;left:38706;top:16546;width:10637;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pr8A&#10;AADaAAAADwAAAGRycy9kb3ducmV2LnhtbERPTWsCMRC9F/wPYQpeSs3Wg8hqFCsIpSddvXgbNuNm&#10;7WayJFPd/vvmIHh8vO/levCdulFMbWADH5MCFHEdbMuNgdNx9z4HlQTZYheYDPxRgvVq9LLE0oY7&#10;H+hWSaNyCKcSDTiRvtQ61Y48pknoiTN3CdGjZBgbbSPec7jv9LQoZtpjy7nBYU9bR/VP9esN7N6u&#10;17P4fhZdlO99XTWf1WVjzPh12CxACQ3yFD/cX9ZA3pqv5Bu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H9amvwAAANoAAAAPAAAAAAAAAAAAAAAAAJgCAABkcnMvZG93bnJl&#10;di54bWxQSwUGAAAAAAQABAD1AAAAhAMAAAAA&#10;" filled="f" fillcolor="#bbe0e3" stroked="f">
                  <v:textbox style="mso-fit-shape-to-text:t" inset="4.68pt,2.34pt,4.68pt,2.34pt">
                    <w:txbxContent>
                      <w:p w:rsidR="008F3E6F" w:rsidRDefault="008F3E6F" w:rsidP="00E05BEF">
                        <w:pPr>
                          <w:autoSpaceDE w:val="0"/>
                          <w:autoSpaceDN w:val="0"/>
                          <w:adjustRightInd w:val="0"/>
                          <w:jc w:val="center"/>
                          <w:rPr>
                            <w:rFonts w:ascii="Arial" w:hAnsi="Arial" w:cs="Arial"/>
                            <w:i/>
                            <w:iCs/>
                            <w:color w:val="000000"/>
                            <w:sz w:val="20"/>
                          </w:rPr>
                        </w:pPr>
                        <w:r>
                          <w:rPr>
                            <w:rFonts w:ascii="Arial" w:hAnsi="Arial" w:cs="Arial"/>
                            <w:i/>
                            <w:iCs/>
                            <w:color w:val="000000"/>
                            <w:sz w:val="20"/>
                          </w:rPr>
                          <w:t>Likelihood assessment</w:t>
                        </w:r>
                      </w:p>
                    </w:txbxContent>
                  </v:textbox>
                </v:shape>
                <v:shape id="Text Box 2081" o:spid="_x0000_s1071" type="#_x0000_t202" style="position:absolute;left:21328;top:7302;width:12898;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1MUA&#10;AADaAAAADwAAAGRycy9kb3ducmV2LnhtbESPT2vCQBTE7wW/w/IEL6KbFikaXcVaBOlB8Q94fWSf&#10;STT7NmRXk+bTu0Khx2FmfsPMFo0pxIMql1tW8D6MQBAnVuecKjgd14MxCOeRNRaWScEvOVjMO28z&#10;jLWteU+Pg09FgLCLUUHmfRlL6ZKMDLqhLYmDd7GVQR9klUpdYR3gppAfUfQpDeYcFjIsaZVRcjvc&#10;jYLztU/r7fe97o9W6c9me2l3X22rVK/bLKcgPDX+P/zX3mgFE3hdCT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657UxQAAANoAAAAPAAAAAAAAAAAAAAAAAJgCAABkcnMv&#10;ZG93bnJldi54bWxQSwUGAAAAAAQABAD1AAAAigMAAAAA&#10;" filled="f" fillcolor="#bbe0e3" stroked="f">
                  <v:textbox inset="4.68pt,2.34pt,4.68pt,2.34pt">
                    <w:txbxContent>
                      <w:p w:rsidR="008F3E6F" w:rsidRPr="00366201" w:rsidRDefault="008F3E6F" w:rsidP="00E05BEF">
                        <w:pPr>
                          <w:autoSpaceDE w:val="0"/>
                          <w:autoSpaceDN w:val="0"/>
                          <w:adjustRightInd w:val="0"/>
                          <w:rPr>
                            <w:rFonts w:ascii="Arial" w:hAnsi="Arial" w:cs="Arial"/>
                            <w:i/>
                            <w:iCs/>
                            <w:color w:val="000000"/>
                            <w:sz w:val="16"/>
                            <w:szCs w:val="16"/>
                          </w:rPr>
                        </w:pPr>
                      </w:p>
                      <w:p w:rsidR="008F3E6F" w:rsidRDefault="008F3E6F" w:rsidP="00E05BEF">
                        <w:pPr>
                          <w:autoSpaceDE w:val="0"/>
                          <w:autoSpaceDN w:val="0"/>
                          <w:adjustRightInd w:val="0"/>
                          <w:jc w:val="center"/>
                          <w:rPr>
                            <w:rFonts w:ascii="Arial" w:hAnsi="Arial" w:cs="Arial"/>
                            <w:i/>
                            <w:iCs/>
                            <w:color w:val="000000"/>
                            <w:sz w:val="20"/>
                          </w:rPr>
                        </w:pPr>
                        <w:r>
                          <w:rPr>
                            <w:rFonts w:ascii="Arial" w:hAnsi="Arial" w:cs="Arial"/>
                            <w:i/>
                            <w:iCs/>
                            <w:color w:val="000000"/>
                            <w:sz w:val="20"/>
                          </w:rPr>
                          <w:t>Identification of substantive risks</w:t>
                        </w:r>
                      </w:p>
                    </w:txbxContent>
                  </v:textbox>
                </v:shape>
                <v:shape id="Text Box 2082" o:spid="_x0000_s1072" type="#_x0000_t202" style="position:absolute;left:19923;top:20177;width:16365;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DvsMA&#10;AADbAAAADwAAAGRycy9kb3ducmV2LnhtbESPQUsDQQyF70L/wxDBi9hZPRTZdlpqoSCedO2lt7CT&#10;7mzdySwzsV3/vTkI3hLey3tfVpspDuZCufSJHTzOKzDEbfI9dw4On/uHZzBFkD0OicnBDxXYrGc3&#10;K6x9uvIHXRrpjIZwqdFBEBlra0sbKGKZp5FYtVPKEUXX3Fmf8arhcbBPVbWwEXvWhoAj7QK1X813&#10;dLC/P5+PEsdFDlne3tume2lOW+fubqftEozQJP/mv+tXr/hKr7/oAHb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MDvsMAAADbAAAADwAAAAAAAAAAAAAAAACYAgAAZHJzL2Rv&#10;d25yZXYueG1sUEsFBgAAAAAEAAQA9QAAAIgDAAAAAA==&#10;" filled="f" fillcolor="#bbe0e3" stroked="f">
                  <v:textbox style="mso-fit-shape-to-text:t" inset="4.68pt,2.34pt,4.68pt,2.34pt">
                    <w:txbxContent>
                      <w:p w:rsidR="008F3E6F" w:rsidRDefault="008F3E6F" w:rsidP="00E05BEF">
                        <w:pPr>
                          <w:autoSpaceDE w:val="0"/>
                          <w:autoSpaceDN w:val="0"/>
                          <w:adjustRightInd w:val="0"/>
                          <w:jc w:val="center"/>
                          <w:rPr>
                            <w:rFonts w:ascii="Arial" w:hAnsi="Arial" w:cs="Arial"/>
                            <w:color w:val="000000"/>
                            <w:sz w:val="20"/>
                          </w:rPr>
                        </w:pPr>
                        <w:r>
                          <w:rPr>
                            <w:rFonts w:ascii="Arial" w:hAnsi="Arial" w:cs="Arial"/>
                            <w:color w:val="000000"/>
                            <w:sz w:val="20"/>
                          </w:rPr>
                          <w:t>Negligible risks</w:t>
                        </w:r>
                      </w:p>
                    </w:txbxContent>
                  </v:textbox>
                </v:shape>
                <v:shape id="Text Box 2086" o:spid="_x0000_s1073" type="#_x0000_t202" style="position:absolute;left:10437;top:27144;width:17718;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JcAA&#10;AADbAAAADwAAAGRycy9kb3ducmV2LnhtbERPTWsCMRC9F/wPYYReimbtQWRrFBWE0pNdvfQ2bMbN&#10;6mayJFPd/ntTKPQ2j/c5y/XgO3WjmNrABmbTAhRxHWzLjYHTcT9ZgEqCbLELTAZ+KMF6NXpaYmnD&#10;nT/pVkmjcginEg04kb7UOtWOPKZp6Ikzdw7Ro2QYG20j3nO47/RrUcy1x5Zzg8Oedo7qa/XtDexf&#10;Lpcv8f08uigfh7pqttV5Y8zzeNi8gRIa5F/85363ef4Mfn/JB+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mJcAAAADbAAAADwAAAAAAAAAAAAAAAACYAgAAZHJzL2Rvd25y&#10;ZXYueG1sUEsFBgAAAAAEAAQA9QAAAIUDAAAAAA==&#10;" filled="f" fillcolor="#bbe0e3" stroked="f">
                  <v:textbox style="mso-fit-shape-to-text:t" inset="4.68pt,2.34pt,4.68pt,2.34pt">
                    <w:txbxContent>
                      <w:p w:rsidR="008F3E6F" w:rsidRDefault="008F3E6F" w:rsidP="00E05BEF">
                        <w:pPr>
                          <w:autoSpaceDE w:val="0"/>
                          <w:autoSpaceDN w:val="0"/>
                          <w:adjustRightInd w:val="0"/>
                          <w:jc w:val="center"/>
                          <w:rPr>
                            <w:rFonts w:ascii="Arial" w:hAnsi="Arial" w:cs="Arial"/>
                            <w:color w:val="000000"/>
                            <w:sz w:val="20"/>
                          </w:rPr>
                        </w:pPr>
                        <w:r>
                          <w:rPr>
                            <w:rFonts w:ascii="Arial" w:hAnsi="Arial" w:cs="Arial"/>
                            <w:color w:val="000000"/>
                            <w:sz w:val="20"/>
                          </w:rPr>
                          <w:t>RISK IDENTIFICATION</w:t>
                        </w:r>
                      </w:p>
                    </w:txbxContent>
                  </v:textbox>
                </v:shape>
                <v:shape id="Text Box 2087" o:spid="_x0000_s1074" type="#_x0000_t202" style="position:absolute;left:36106;top:27149;width:17489;height:20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3lUcQA&#10;AADbAAAADwAAAGRycy9kb3ducmV2LnhtbESP0YrCMBBF3wX/IYzgy7KmKhapRhFFVBREdz9gthnb&#10;YjMpTazdv98IC77NcO/cc2e+bE0pGqpdYVnBcBCBIE6tLjhT8P21/ZyCcB5ZY2mZFPySg+Wi25lj&#10;ou2TL9RcfSZCCLsEFeTeV4mULs3JoBvYijhoN1sb9GGtM6lrfIZwU8pRFMXSYMGBkGNF65zS+/Vh&#10;AuSwii8/k91RfjRxsSnHNzw9zkr1e+1qBsJT69/m/+u9DvVH8PolDC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95VHEAAAA2wAAAA8AAAAAAAAAAAAAAAAAmAIAAGRycy9k&#10;b3ducmV2LnhtbFBLBQYAAAAABAAEAPUAAACJAwAAAAA=&#10;" filled="f" fillcolor="#bbe0e3" stroked="f">
                  <v:textbox style="mso-fit-shape-to-text:t" inset="4.68pt,2.34pt,4.68pt,2.34pt">
                    <w:txbxContent>
                      <w:p w:rsidR="008F3E6F" w:rsidRDefault="008F3E6F" w:rsidP="00E05BEF">
                        <w:pPr>
                          <w:autoSpaceDE w:val="0"/>
                          <w:autoSpaceDN w:val="0"/>
                          <w:adjustRightInd w:val="0"/>
                          <w:jc w:val="center"/>
                          <w:rPr>
                            <w:rFonts w:ascii="Arial" w:hAnsi="Arial" w:cs="Arial"/>
                            <w:color w:val="000000"/>
                            <w:sz w:val="20"/>
                          </w:rPr>
                        </w:pPr>
                        <w:r>
                          <w:rPr>
                            <w:rFonts w:ascii="Arial" w:hAnsi="Arial" w:cs="Arial"/>
                            <w:color w:val="000000"/>
                            <w:sz w:val="20"/>
                          </w:rPr>
                          <w:t>RISK CHARACTERISATION</w:t>
                        </w:r>
                      </w:p>
                    </w:txbxContent>
                  </v:textbox>
                </v:shape>
                <v:group id="Group 2088" o:spid="_x0000_s1075" style="position:absolute;left:23990;top:14789;width:6851;height:4694" coordorigin="1173,1565" coordsize="683,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2089" o:spid="_x0000_s1076" style="position:absolute;visibility:visible;mso-wrap-style:square" from="1173,1565" to="1856,1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c708AAAADbAAAADwAAAGRycy9kb3ducmV2LnhtbERPS4vCMBC+C/6HMMLeNPWJ1EYRYV0v&#10;e7B60NvQTB/aTEqT1e6/3ywI3ubje06y6UwtHtS6yrKC8SgCQZxZXXGh4Hz6HC5BOI+ssbZMCn7J&#10;wWbd7yUYa/vkIz1SX4gQwi5GBaX3TSyly0oy6Ea2IQ5cbluDPsC2kLrFZwg3tZxE0UIarDg0lNjQ&#10;rqTsnv4YBXOcLorj98Xnh9n11u2Ix/v0S6mPQbddgfDU+bf45T7oMH8G/7+E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3O9PAAAAA2wAAAA8AAAAAAAAAAAAAAAAA&#10;oQIAAGRycy9kb3ducmV2LnhtbFBLBQYAAAAABAAEAPkAAACOAwAAAAA=&#10;" strokeweight="1.5pt">
                    <v:stroke endarrow="block"/>
                  </v:line>
                  <v:shape id="Arc 2090" o:spid="_x0000_s1077" style="position:absolute;left:1292;top:1566;width:454;height:56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3nDsEA&#10;AADbAAAADwAAAGRycy9kb3ducmV2LnhtbERPTWvCQBC9C/0PyxS86aaCpURXKWJBFAqNgvY2zU6T&#10;aHY2ZEeN/94tFLzN433OdN65Wl2oDZVnAy/DBBRx7m3FhYHd9mPwBioIssXaMxm4UYD57Kk3xdT6&#10;K3/RJZNCxRAOKRooRZpU65CX5DAMfUMcuV/fOpQI20LbFq8x3NV6lCSv2mHFsaHEhhYl5afs7Aws&#10;u/XJfu93clg22Y/Q8XNTb8iY/nP3PgEl1MlD/O9e2Th/DH+/xAP0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95w7BAAAA2wAAAA8AAAAAAAAAAAAAAAAAmAIAAGRycy9kb3du&#10;cmV2LnhtbFBLBQYAAAAABAAEAPUAAACGAwAAAAA=&#10;" path="m-1,nfc11929,,21600,9670,21600,21600em-1,nsc11929,,21600,9670,21600,21600l,21600,-1,xe" filled="f" fillcolor="#bbe0e3" strokeweight="1.5pt">
                    <v:stroke endarrow="block"/>
                    <v:path arrowok="t" o:extrusionok="f" o:connecttype="custom" o:connectlocs="0,0;454,567;0,567" o:connectangles="0,0,0"/>
                  </v:shape>
                </v:group>
                <v:shape id="Text Box 2091" o:spid="_x0000_s1078" type="#_x0000_t202" style="position:absolute;left:1498;top:13119;width:6434;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Y+UcEA&#10;AADbAAAADwAAAGRycy9kb3ducmV2LnhtbERPTWsCMRC9F/ofwhS8lJptD4tsjaIFofRk1156Gzbj&#10;ZnUzWZKprv/eFARv83ifM1+OvlcniqkLbOB1WoAiboLtuDXws9u8zEAlQbbYByYDF0qwXDw+zLGy&#10;4czfdKqlVTmEU4UGnMhQaZ0aRx7TNAzEmduH6FEyjK22Ec853Pf6rShK7bHj3OBwoA9HzbH+8wY2&#10;z4fDr/ihjC7K17ap23W9XxkzeRpX76CERrmLb+5Pm+eX8P9LPkAv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PlHBAAAA2wAAAA8AAAAAAAAAAAAAAAAAmAIAAGRycy9kb3du&#10;cmV2LnhtbFBLBQYAAAAABAAEAPUAAACGAwAAAAA=&#10;" filled="f" fillcolor="#bbe0e3" stroked="f">
                  <v:textbox style="mso-fit-shape-to-text:t" inset="4.68pt,2.34pt,4.68pt,2.34pt">
                    <w:txbxContent>
                      <w:p w:rsidR="008F3E6F" w:rsidRDefault="008F3E6F" w:rsidP="00E05BEF">
                        <w:pPr>
                          <w:autoSpaceDE w:val="0"/>
                          <w:autoSpaceDN w:val="0"/>
                          <w:adjustRightInd w:val="0"/>
                          <w:jc w:val="center"/>
                          <w:rPr>
                            <w:rFonts w:ascii="Arial" w:hAnsi="Arial" w:cs="Arial"/>
                            <w:b/>
                            <w:bCs/>
                            <w:color w:val="000000"/>
                            <w:sz w:val="20"/>
                          </w:rPr>
                        </w:pPr>
                        <w:r>
                          <w:rPr>
                            <w:rFonts w:ascii="Arial" w:hAnsi="Arial" w:cs="Arial"/>
                            <w:b/>
                            <w:bCs/>
                            <w:color w:val="000000"/>
                            <w:sz w:val="20"/>
                          </w:rPr>
                          <w:t>Risk context</w:t>
                        </w:r>
                      </w:p>
                    </w:txbxContent>
                  </v:textbox>
                </v:shape>
                <v:line id="Line 2092" o:spid="_x0000_s1079" style="position:absolute;flip:y;visibility:visible;mso-wrap-style:square" from="8705,14789" to="15468,14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hESsEAAADbAAAADwAAAGRycy9kb3ducmV2LnhtbERPS2sCMRC+C/6HMEJvmljYPrZGqVKL&#10;11qRHqebcXc1mSyb6K7/3hQK3ubje85s0TsrLtSG2rOG6USBIC68qbnUsPtej19AhIhs0HomDVcK&#10;sJgPBzPMje/4iy7bWIoUwiFHDVWMTS5lKCpyGCa+IU7cwbcOY4JtKU2LXQp3Vj4q9SQd1pwaKmxo&#10;VVFx2p6dhk+1WXbH10ytjtnvPlv29vTxY7V+GPXvbyAi9fEu/ndvTJr/DH+/pAPk/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2ERKwQAAANsAAAAPAAAAAAAAAAAAAAAA&#10;AKECAABkcnMvZG93bnJldi54bWxQSwUGAAAAAAQABAD5AAAAjwMAAAAA&#10;" strokeweight="1.5pt">
                  <v:stroke endarrow="block"/>
                </v:line>
                <v:shape id="Text Box 2093" o:spid="_x0000_s1080" type="#_x0000_t202" style="position:absolute;left:8166;top:7994;width:7843;height:4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UPuMMA&#10;AADbAAAADwAAAGRycy9kb3ducmV2LnhtbESPQUsDQQyF70L/wxDBi9hZPRTZdlpqoSCedO2lt7CT&#10;7mzdySwzsV3/vTkI3hLey3tfVpspDuZCufSJHTzOKzDEbfI9dw4On/uHZzBFkD0OicnBDxXYrGc3&#10;K6x9uvIHXRrpjIZwqdFBEBlra0sbKGKZp5FYtVPKEUXX3Fmf8arhcbBPVbWwEXvWhoAj7QK1X813&#10;dLC/P5+PEsdFDlne3tume2lOW+fubqftEozQJP/mv+tXr/gKq7/oAHb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UPuMMAAADbAAAADwAAAAAAAAAAAAAAAACYAgAAZHJzL2Rv&#10;d25yZXYueG1sUEsFBgAAAAAEAAQA9QAAAIgDAAAAAA==&#10;" filled="f" fillcolor="#bbe0e3" stroked="f">
                  <v:textbox style="mso-fit-shape-to-text:t" inset="4.68pt,2.34pt,4.68pt,2.34pt">
                    <w:txbxContent>
                      <w:p w:rsidR="008F3E6F" w:rsidRDefault="008F3E6F" w:rsidP="00E05BEF">
                        <w:pPr>
                          <w:autoSpaceDE w:val="0"/>
                          <w:autoSpaceDN w:val="0"/>
                          <w:adjustRightInd w:val="0"/>
                          <w:jc w:val="center"/>
                          <w:rPr>
                            <w:rFonts w:ascii="Arial" w:hAnsi="Arial" w:cs="Arial"/>
                            <w:i/>
                            <w:iCs/>
                            <w:color w:val="000000"/>
                            <w:sz w:val="20"/>
                          </w:rPr>
                        </w:pPr>
                        <w:r>
                          <w:rPr>
                            <w:rFonts w:ascii="Arial" w:hAnsi="Arial" w:cs="Arial"/>
                            <w:i/>
                            <w:iCs/>
                            <w:color w:val="000000"/>
                            <w:sz w:val="20"/>
                          </w:rPr>
                          <w:t>Postulation of risk scenarios</w:t>
                        </w:r>
                      </w:p>
                    </w:txbxContent>
                  </v:textbox>
                </v:shape>
                <v:line id="Line 2094" o:spid="_x0000_s1081" style="position:absolute;flip:y;visibility:visible;mso-wrap-style:square" from="40303,14655" to="48977,14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t1o8EAAADbAAAADwAAAGRycy9kb3ducmV2LnhtbERPTWsCMRC9F/ofwhS81aTCSl2NUsWK&#10;16qIx3Ez7q4mk2WTuuu/bwqF3ubxPme26J0Vd2pD7VnD21CBIC68qbnUcNh/vr6DCBHZoPVMGh4U&#10;YDF/fpphbnzHX3TfxVKkEA45aqhibHIpQ1GRwzD0DXHiLr51GBNsS2la7FK4s3Kk1Fg6rDk1VNjQ&#10;qqLitvt2GjZqu+yuk0ytrtn5mC17e1ufrNaDl/5jCiJSH//Ff+6tSfMn8PtLOkDO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C3WjwQAAANsAAAAPAAAAAAAAAAAAAAAA&#10;AKECAABkcnMvZG93bnJldi54bWxQSwUGAAAAAAQABAD5AAAAjwMAAAAA&#10;" strokeweight="1.5pt">
                  <v:stroke endarrow="block"/>
                </v:line>
                <v:shape id="Text Box 2083" o:spid="_x0000_s1082" type="#_x0000_t202" style="position:absolute;left:1228;top:32832;width:34901;height:20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8UAMIA&#10;AADbAAAADwAAAGRycy9kb3ducmV2LnhtbERP22rCQBB9F/yHZQp9Ed1oMUjqKqKUtlgoXj5gmh2T&#10;0OxsyK4x/fvOg+Dj4dyX697VqqM2VJ4NTCcJKOLc24oLA+fT23gBKkRki7VnMvBHAdar4WCJmfU3&#10;PlB3jIWSEA4ZGihjbDKtQ16SwzDxDbFwF986jALbQtsWbxLuaj1LklQ7rFgaSmxoW1L+e7w6Kfnc&#10;pIef+ftej7q02tUvF/y6fhvz/NRvXkFF6uNDfHd/WAMzWS9f5Afo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xQAwgAAANsAAAAPAAAAAAAAAAAAAAAAAJgCAABkcnMvZG93&#10;bnJldi54bWxQSwUGAAAAAAQABAD1AAAAhwMAAAAA&#10;" filled="f" fillcolor="#bbe0e3" stroked="f">
                  <v:textbox style="mso-fit-shape-to-text:t" inset="4.68pt,2.34pt,4.68pt,2.34pt">
                    <w:txbxContent>
                      <w:p w:rsidR="008F3E6F" w:rsidRDefault="008F3E6F" w:rsidP="00E05BEF">
                        <w:r>
                          <w:rPr>
                            <w:rFonts w:ascii="Arial" w:eastAsia="MS Mincho" w:hAnsi="Arial" w:cs="Arial"/>
                            <w:b/>
                            <w:bCs/>
                            <w:color w:val="000000"/>
                            <w:sz w:val="20"/>
                            <w:szCs w:val="20"/>
                          </w:rPr>
                          <w:t>*</w:t>
                        </w:r>
                        <w:r>
                          <w:rPr>
                            <w:rFonts w:ascii="Arial" w:eastAsia="MS Mincho" w:hAnsi="Arial" w:cs="Arial"/>
                            <w:color w:val="000000"/>
                            <w:sz w:val="20"/>
                            <w:szCs w:val="20"/>
                          </w:rPr>
                          <w:t xml:space="preserve"> </w:t>
                        </w:r>
                        <w:r>
                          <w:rPr>
                            <w:rFonts w:ascii="Arial" w:eastAsia="MS Mincho" w:hAnsi="Arial" w:cs="Arial"/>
                            <w:color w:val="000000"/>
                            <w:sz w:val="16"/>
                            <w:szCs w:val="16"/>
                          </w:rPr>
                          <w:t xml:space="preserve">Risk assessment terms are defined in the </w:t>
                        </w:r>
                        <w:r>
                          <w:rPr>
                            <w:rFonts w:ascii="Arial" w:eastAsia="MS Mincho" w:hAnsi="Arial" w:cs="Arial"/>
                            <w:i/>
                            <w:iCs/>
                            <w:color w:val="000000"/>
                            <w:sz w:val="16"/>
                            <w:szCs w:val="16"/>
                          </w:rPr>
                          <w:t>Risk Analysis Framework</w:t>
                        </w:r>
                        <w:r>
                          <w:rPr>
                            <w:rFonts w:ascii="Arial" w:eastAsia="MS Mincho" w:hAnsi="Arial" w:cs="Arial"/>
                            <w:color w:val="000000"/>
                            <w:sz w:val="16"/>
                            <w:szCs w:val="16"/>
                          </w:rPr>
                          <w:t xml:space="preserve"> 2013</w:t>
                        </w:r>
                      </w:p>
                    </w:txbxContent>
                  </v:textbox>
                </v:shape>
                <w10:anchorlock/>
              </v:group>
            </w:pict>
          </mc:Fallback>
        </mc:AlternateContent>
      </w:r>
    </w:p>
    <w:p w:rsidR="00082206" w:rsidRPr="00F91132" w:rsidRDefault="00F91132" w:rsidP="00B35F69">
      <w:pPr>
        <w:pStyle w:val="Caption"/>
        <w:ind w:firstLine="142"/>
      </w:pPr>
      <w:r>
        <w:t xml:space="preserve">Figure </w:t>
      </w:r>
      <w:r w:rsidR="00855021">
        <w:fldChar w:fldCharType="begin"/>
      </w:r>
      <w:r w:rsidR="00855021">
        <w:instrText xml:space="preserve"> SEQ Figure \* ARABIC </w:instrText>
      </w:r>
      <w:r w:rsidR="00855021">
        <w:fldChar w:fldCharType="separate"/>
      </w:r>
      <w:r w:rsidR="00805C97">
        <w:rPr>
          <w:noProof/>
        </w:rPr>
        <w:t>4</w:t>
      </w:r>
      <w:r w:rsidR="00855021">
        <w:rPr>
          <w:noProof/>
        </w:rPr>
        <w:fldChar w:fldCharType="end"/>
      </w:r>
      <w:bookmarkEnd w:id="122"/>
      <w:r w:rsidR="00082206" w:rsidRPr="00F91132">
        <w:tab/>
        <w:t>The risk assessment process</w:t>
      </w:r>
      <w:bookmarkEnd w:id="123"/>
    </w:p>
    <w:p w:rsidR="00082206" w:rsidRPr="009971F3" w:rsidRDefault="00082206" w:rsidP="004D38C3">
      <w:pPr>
        <w:pStyle w:val="1Para"/>
        <w:tabs>
          <w:tab w:val="clear" w:pos="360"/>
          <w:tab w:val="num" w:pos="567"/>
        </w:tabs>
      </w:pPr>
      <w:r w:rsidRPr="00031D91">
        <w:t>Initially, risk identification considers a wide range of circumstances whereby the GMO, or the introduced genetic material, could come into contact with people or the environment. Consideration of these circumstances leads to postulating plausible causal or exposure pathways that may give rise to harm for people or the environment from dealin</w:t>
      </w:r>
      <w:r w:rsidR="001431E0" w:rsidRPr="00031D91">
        <w:t xml:space="preserve">gs with a </w:t>
      </w:r>
      <w:r w:rsidR="001431E0" w:rsidRPr="009971F3">
        <w:t xml:space="preserve">GMO </w:t>
      </w:r>
      <w:r w:rsidR="00266134" w:rsidRPr="009971F3">
        <w:t xml:space="preserve">(risk scenarios) </w:t>
      </w:r>
      <w:r w:rsidR="00A558F9" w:rsidRPr="009971F3">
        <w:t>in the short and long term</w:t>
      </w:r>
      <w:r w:rsidR="00EB6A4C" w:rsidRPr="009971F3">
        <w:t>.</w:t>
      </w:r>
    </w:p>
    <w:p w:rsidR="00082206" w:rsidRDefault="00082206" w:rsidP="004D38C3">
      <w:pPr>
        <w:pStyle w:val="1Para"/>
        <w:tabs>
          <w:tab w:val="clear" w:pos="360"/>
          <w:tab w:val="num" w:pos="567"/>
        </w:tabs>
      </w:pPr>
      <w:r w:rsidRPr="009971F3">
        <w:t>A number of risk identification techniques are used by the Regulator and staff of the OGTR, inclu</w:t>
      </w:r>
      <w:r w:rsidR="00A558F9" w:rsidRPr="009971F3">
        <w:t>ding checklists, brainstorming</w:t>
      </w:r>
      <w:r w:rsidRPr="009971F3">
        <w:t>, reported international experience and consultation</w:t>
      </w:r>
      <w:r w:rsidR="00ED1FB1" w:rsidRPr="009971F3">
        <w:rPr>
          <w:lang w:val="en"/>
        </w:rPr>
        <w:t xml:space="preserve"> </w:t>
      </w:r>
      <w:r w:rsidR="00567FF0" w:rsidRPr="009971F3">
        <w:rPr>
          <w:lang w:val="en"/>
        </w:rPr>
        <w:fldChar w:fldCharType="begin"/>
      </w:r>
      <w:r w:rsidR="001C54D7">
        <w:rPr>
          <w:lang w:val="en"/>
        </w:rPr>
        <w:instrText xml:space="preserve"> ADDIN EN.CITE &lt;EndNote&gt;&lt;Cite&gt;&lt;Author&gt;OGTR&lt;/Author&gt;&lt;Year&gt;2013&lt;/Year&gt;&lt;RecNum&gt;19009&lt;/RecNum&gt;&lt;DisplayText&gt;(OGTR,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567FF0" w:rsidRPr="009971F3">
        <w:rPr>
          <w:lang w:val="en"/>
        </w:rPr>
        <w:fldChar w:fldCharType="separate"/>
      </w:r>
      <w:r w:rsidR="005B4F12">
        <w:rPr>
          <w:noProof/>
          <w:lang w:val="en"/>
        </w:rPr>
        <w:t>(</w:t>
      </w:r>
      <w:hyperlink w:anchor="_ENREF_76" w:tooltip="OGTR, 2013 #19009" w:history="1">
        <w:r w:rsidR="00732023">
          <w:rPr>
            <w:noProof/>
            <w:lang w:val="en"/>
          </w:rPr>
          <w:t>OGTR, 2013</w:t>
        </w:r>
      </w:hyperlink>
      <w:r w:rsidR="005B4F12">
        <w:rPr>
          <w:noProof/>
          <w:lang w:val="en"/>
        </w:rPr>
        <w:t>)</w:t>
      </w:r>
      <w:r w:rsidR="00567FF0" w:rsidRPr="009971F3">
        <w:rPr>
          <w:lang w:val="en"/>
        </w:rPr>
        <w:fldChar w:fldCharType="end"/>
      </w:r>
      <w:r w:rsidRPr="009971F3">
        <w:t xml:space="preserve">. </w:t>
      </w:r>
      <w:r w:rsidR="00A558F9" w:rsidRPr="009971F3">
        <w:t xml:space="preserve">A weed risk assessment approach is used to identify traits that may contribute to risks from GM plants. In particular, novel traits that may increase the potential of the GMO to spread and persist in the environment or increase the level of potential harm compared with the parental plant(s) are considered in postulating risk scenarios </w:t>
      </w:r>
      <w:r w:rsidR="000E656B" w:rsidRPr="009971F3">
        <w:fldChar w:fldCharType="begin">
          <w:fldData xml:space="preserve">PEVuZE5vdGU+PENpdGU+PEF1dGhvcj5LZWVzZTwvQXV0aG9yPjxZZWFyPjIwMTQ8L1llYXI+PFJl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==
</w:fldData>
        </w:fldChar>
      </w:r>
      <w:r w:rsidR="005B4F12">
        <w:instrText xml:space="preserve"> ADDIN EN.CITE </w:instrText>
      </w:r>
      <w:r w:rsidR="005B4F12">
        <w:fldChar w:fldCharType="begin">
          <w:fldData xml:space="preserve">PEVuZE5vdGU+PENpdGU+PEF1dGhvcj5LZWVzZTwvQXV0aG9yPjxZZWFyPjIwMTQ8L1llYXI+PFJl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==
</w:fldData>
        </w:fldChar>
      </w:r>
      <w:r w:rsidR="005B4F12">
        <w:instrText xml:space="preserve"> ADDIN EN.CITE.DATA </w:instrText>
      </w:r>
      <w:r w:rsidR="005B4F12">
        <w:fldChar w:fldCharType="end"/>
      </w:r>
      <w:r w:rsidR="000E656B" w:rsidRPr="009971F3">
        <w:fldChar w:fldCharType="separate"/>
      </w:r>
      <w:r w:rsidR="005B4F12">
        <w:rPr>
          <w:noProof/>
        </w:rPr>
        <w:t>(</w:t>
      </w:r>
      <w:hyperlink w:anchor="_ENREF_62" w:tooltip="Keese, 2014 #18594" w:history="1">
        <w:r w:rsidR="00732023">
          <w:rPr>
            <w:noProof/>
          </w:rPr>
          <w:t>Keese et al., 2014</w:t>
        </w:r>
      </w:hyperlink>
      <w:r w:rsidR="005B4F12">
        <w:rPr>
          <w:noProof/>
        </w:rPr>
        <w:t>)</w:t>
      </w:r>
      <w:r w:rsidR="000E656B" w:rsidRPr="009971F3">
        <w:fldChar w:fldCharType="end"/>
      </w:r>
      <w:r w:rsidR="00A558F9" w:rsidRPr="009971F3">
        <w:t xml:space="preserve">. </w:t>
      </w:r>
      <w:r w:rsidR="00DC72E8" w:rsidRPr="009971F3">
        <w:t>In addition</w:t>
      </w:r>
      <w:r w:rsidR="00DC72E8" w:rsidRPr="00DC72E8">
        <w:rPr>
          <w:color w:val="0000FF"/>
        </w:rPr>
        <w:t xml:space="preserve">, </w:t>
      </w:r>
      <w:r w:rsidR="00DC72E8">
        <w:rPr>
          <w:color w:val="0000FF"/>
        </w:rPr>
        <w:t>r</w:t>
      </w:r>
      <w:r w:rsidR="00EB6A4C">
        <w:t>isk</w:t>
      </w:r>
      <w:r w:rsidR="00A558F9" w:rsidRPr="00031D91">
        <w:t xml:space="preserve"> scenarios postulated in previous RARMPs prepared for licence applications </w:t>
      </w:r>
      <w:r w:rsidR="00EB6A4C">
        <w:t>for</w:t>
      </w:r>
      <w:r w:rsidR="00A558F9" w:rsidRPr="00031D91">
        <w:t xml:space="preserve"> the same </w:t>
      </w:r>
      <w:r w:rsidR="007B1E51">
        <w:t>or</w:t>
      </w:r>
      <w:r w:rsidR="00A558F9" w:rsidRPr="00031D91">
        <w:t xml:space="preserve"> similar GMOs are also considered</w:t>
      </w:r>
      <w:r w:rsidRPr="00031D91">
        <w:t>.</w:t>
      </w:r>
    </w:p>
    <w:p w:rsidR="00EB6A4C" w:rsidRPr="00031D91" w:rsidRDefault="00EB6A4C" w:rsidP="00EB6A4C">
      <w:pPr>
        <w:pStyle w:val="1Para"/>
        <w:tabs>
          <w:tab w:val="clear" w:pos="360"/>
          <w:tab w:val="num" w:pos="567"/>
        </w:tabs>
      </w:pPr>
      <w:r w:rsidRPr="00031D91">
        <w:t xml:space="preserve">Postulated risk scenarios are screened to identify </w:t>
      </w:r>
      <w:r>
        <w:t>those that are considered to have some reasonable chance of causing harm</w:t>
      </w:r>
      <w:r w:rsidRPr="00031D91">
        <w:t>. Pathways that do not lead to harm, or could not plausibly occur, do not advance in the risk assessment process.</w:t>
      </w:r>
    </w:p>
    <w:p w:rsidR="00082206" w:rsidRPr="009971F3" w:rsidRDefault="00A558F9" w:rsidP="007E3569">
      <w:pPr>
        <w:pStyle w:val="Para"/>
        <w:numPr>
          <w:ilvl w:val="0"/>
          <w:numId w:val="2"/>
        </w:numPr>
        <w:tabs>
          <w:tab w:val="clear" w:pos="360"/>
          <w:tab w:val="left" w:pos="567"/>
        </w:tabs>
        <w:spacing w:before="120" w:after="120"/>
      </w:pPr>
      <w:r w:rsidRPr="00031D91">
        <w:lastRenderedPageBreak/>
        <w:t xml:space="preserve">Substantive </w:t>
      </w:r>
      <w:r w:rsidR="00082206" w:rsidRPr="00031D91">
        <w:t>risks (</w:t>
      </w:r>
      <w:proofErr w:type="spellStart"/>
      <w:r w:rsidR="00C66760" w:rsidRPr="00374225">
        <w:t>ie</w:t>
      </w:r>
      <w:proofErr w:type="spellEnd"/>
      <w:r w:rsidR="00082206" w:rsidRPr="00031D91">
        <w:t xml:space="preserve"> those identified for further assessment) are characterised in terms of the potential seriousness of harm (Consequence assessment) and the likelihood of harm (Likelihood assessment). </w:t>
      </w:r>
      <w:r w:rsidR="00F91132" w:rsidRPr="009971F3">
        <w:t>The level of risk is then estimated from a combination of the Consequence and Likelihood assessments. The level of risk, together with analysis of interactions between potential risks, is used to evaluate these risks to determine if risk treatment measures are required.</w:t>
      </w:r>
    </w:p>
    <w:p w:rsidR="00082206" w:rsidRPr="00031D91" w:rsidRDefault="00082206" w:rsidP="003A3862">
      <w:pPr>
        <w:pStyle w:val="2RARMP"/>
      </w:pPr>
      <w:bookmarkStart w:id="124" w:name="_Toc301341851"/>
      <w:bookmarkStart w:id="125" w:name="_Toc505961014"/>
      <w:r w:rsidRPr="00031D91">
        <w:t xml:space="preserve">Risk </w:t>
      </w:r>
      <w:r w:rsidR="001624FC">
        <w:t>i</w:t>
      </w:r>
      <w:r w:rsidRPr="00031D91">
        <w:t>dentification</w:t>
      </w:r>
      <w:bookmarkEnd w:id="124"/>
      <w:bookmarkEnd w:id="125"/>
    </w:p>
    <w:p w:rsidR="0050497F" w:rsidRPr="00031D91" w:rsidRDefault="0050497F" w:rsidP="007E3569">
      <w:pPr>
        <w:pStyle w:val="Para"/>
        <w:numPr>
          <w:ilvl w:val="0"/>
          <w:numId w:val="2"/>
        </w:numPr>
        <w:tabs>
          <w:tab w:val="clear" w:pos="360"/>
          <w:tab w:val="left" w:pos="567"/>
        </w:tabs>
        <w:spacing w:before="120" w:after="120"/>
      </w:pPr>
      <w:r w:rsidRPr="00031D91">
        <w:t>Postulated risk scenarios are comprise</w:t>
      </w:r>
      <w:r w:rsidR="002E4151">
        <w:t>d of three components</w:t>
      </w:r>
      <w:r w:rsidRPr="00031D91">
        <w:t>:</w:t>
      </w:r>
    </w:p>
    <w:p w:rsidR="0050497F" w:rsidRPr="00031D91" w:rsidRDefault="0050497F" w:rsidP="007E3569">
      <w:pPr>
        <w:pStyle w:val="romanRARMP"/>
        <w:numPr>
          <w:ilvl w:val="0"/>
          <w:numId w:val="10"/>
        </w:numPr>
        <w:tabs>
          <w:tab w:val="clear" w:pos="720"/>
          <w:tab w:val="num" w:pos="1080"/>
        </w:tabs>
        <w:ind w:left="1080"/>
      </w:pPr>
      <w:r w:rsidRPr="00031D91">
        <w:t xml:space="preserve">The source </w:t>
      </w:r>
      <w:r w:rsidR="00872670">
        <w:t>of potential harm (risk source)</w:t>
      </w:r>
    </w:p>
    <w:p w:rsidR="0050497F" w:rsidRDefault="0050497F" w:rsidP="007E3569">
      <w:pPr>
        <w:pStyle w:val="romanRARMP"/>
        <w:numPr>
          <w:ilvl w:val="0"/>
          <w:numId w:val="10"/>
        </w:numPr>
        <w:tabs>
          <w:tab w:val="clear" w:pos="720"/>
          <w:tab w:val="num" w:pos="1080"/>
        </w:tabs>
        <w:ind w:left="1080"/>
      </w:pPr>
      <w:r w:rsidRPr="00031D91">
        <w:t>A plausible causal linkage to p</w:t>
      </w:r>
      <w:r w:rsidR="00872670">
        <w:t>otential harm (causal pathway)</w:t>
      </w:r>
    </w:p>
    <w:p w:rsidR="00B35F69" w:rsidRDefault="005E292C" w:rsidP="00872670">
      <w:pPr>
        <w:pStyle w:val="romanRARMP"/>
        <w:numPr>
          <w:ilvl w:val="0"/>
          <w:numId w:val="10"/>
        </w:numPr>
        <w:tabs>
          <w:tab w:val="clear" w:pos="720"/>
          <w:tab w:val="num" w:pos="1080"/>
        </w:tabs>
        <w:ind w:left="1080"/>
      </w:pPr>
      <w:r w:rsidRPr="00B82919">
        <w:t>Potentia</w:t>
      </w:r>
      <w:r w:rsidR="002E4151">
        <w:t xml:space="preserve">l harm to </w:t>
      </w:r>
      <w:r w:rsidR="00954764">
        <w:t>an object of value (</w:t>
      </w:r>
      <w:r w:rsidRPr="00B82919">
        <w:t>people or the environment</w:t>
      </w:r>
      <w:r w:rsidR="00954764">
        <w:t>)</w:t>
      </w:r>
      <w:r>
        <w:t>.</w:t>
      </w:r>
    </w:p>
    <w:p w:rsidR="00BC7FA9" w:rsidRDefault="00BC7FA9" w:rsidP="00BC7FA9">
      <w:pPr>
        <w:pStyle w:val="romanRARMP"/>
        <w:tabs>
          <w:tab w:val="clear" w:pos="1080"/>
        </w:tabs>
        <w:ind w:left="0" w:firstLine="0"/>
      </w:pPr>
      <w:r w:rsidRPr="00C6677A">
        <w:rPr>
          <w:i/>
          <w:noProof/>
        </w:rPr>
        <mc:AlternateContent>
          <mc:Choice Requires="wpg">
            <w:drawing>
              <wp:inline distT="0" distB="0" distL="0" distR="0" wp14:anchorId="1BEFCFBF" wp14:editId="5A018F61">
                <wp:extent cx="5057775" cy="923925"/>
                <wp:effectExtent l="0" t="0" r="28575" b="28575"/>
                <wp:docPr id="31" name="Group 31" descr="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title="Figure 3 Risk scenario"/>
                <wp:cNvGraphicFramePr/>
                <a:graphic xmlns:a="http://schemas.openxmlformats.org/drawingml/2006/main">
                  <a:graphicData uri="http://schemas.microsoft.com/office/word/2010/wordprocessingGroup">
                    <wpg:wgp>
                      <wpg:cNvGrpSpPr/>
                      <wpg:grpSpPr>
                        <a:xfrm>
                          <a:off x="0" y="0"/>
                          <a:ext cx="5057775" cy="923925"/>
                          <a:chOff x="28575" y="0"/>
                          <a:chExt cx="5057775" cy="923925"/>
                        </a:xfrm>
                      </wpg:grpSpPr>
                      <wps:wsp>
                        <wps:cNvPr id="2272" name="Text Box 2272"/>
                        <wps:cNvSpPr txBox="1"/>
                        <wps:spPr>
                          <a:xfrm>
                            <a:off x="47625" y="133350"/>
                            <a:ext cx="11049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3E6F" w:rsidRPr="00A76E43" w:rsidRDefault="008F3E6F" w:rsidP="00BC7FA9">
                              <w:pPr>
                                <w:spacing w:before="60" w:after="60"/>
                                <w:jc w:val="center"/>
                                <w:rPr>
                                  <w:rFonts w:ascii="Arial" w:hAnsi="Arial" w:cs="Arial"/>
                                  <w:b/>
                                  <w:color w:val="0033CC"/>
                                  <w:sz w:val="18"/>
                                  <w:szCs w:val="18"/>
                                </w:rPr>
                              </w:pPr>
                              <w:proofErr w:type="gramStart"/>
                              <w:r w:rsidRPr="00A76E43">
                                <w:rPr>
                                  <w:rFonts w:ascii="Arial" w:hAnsi="Arial" w:cs="Arial"/>
                                  <w:b/>
                                  <w:color w:val="0033CC"/>
                                  <w:sz w:val="18"/>
                                  <w:szCs w:val="18"/>
                                </w:rPr>
                                <w:t>source</w:t>
                              </w:r>
                              <w:proofErr w:type="gramEnd"/>
                              <w:r w:rsidRPr="00A76E43">
                                <w:rPr>
                                  <w:rFonts w:ascii="Arial" w:hAnsi="Arial" w:cs="Arial"/>
                                  <w:b/>
                                  <w:color w:val="0033CC"/>
                                  <w:sz w:val="18"/>
                                  <w:szCs w:val="18"/>
                                </w:rPr>
                                <w:t xml:space="preserve"> of </w:t>
                              </w:r>
                            </w:p>
                            <w:p w:rsidR="008F3E6F" w:rsidRPr="00A76E43" w:rsidRDefault="008F3E6F" w:rsidP="00BC7FA9">
                              <w:pPr>
                                <w:spacing w:before="60" w:after="60"/>
                                <w:jc w:val="center"/>
                                <w:rPr>
                                  <w:rFonts w:ascii="Arial" w:hAnsi="Arial" w:cs="Arial"/>
                                  <w:sz w:val="18"/>
                                  <w:szCs w:val="18"/>
                                </w:rPr>
                              </w:pPr>
                              <w:proofErr w:type="gramStart"/>
                              <w:r w:rsidRPr="00A76E43">
                                <w:rPr>
                                  <w:rFonts w:ascii="Arial" w:hAnsi="Arial" w:cs="Arial"/>
                                  <w:b/>
                                  <w:color w:val="0033CC"/>
                                  <w:sz w:val="18"/>
                                  <w:szCs w:val="18"/>
                                </w:rPr>
                                <w:t>potential</w:t>
                              </w:r>
                              <w:proofErr w:type="gramEnd"/>
                              <w:r w:rsidRPr="00A76E43">
                                <w:rPr>
                                  <w:rFonts w:ascii="Arial" w:hAnsi="Arial" w:cs="Arial"/>
                                  <w:b/>
                                  <w:color w:val="0033CC"/>
                                  <w:sz w:val="18"/>
                                  <w:szCs w:val="18"/>
                                </w:rPr>
                                <w:t xml:space="preserve"> harm</w:t>
                              </w:r>
                              <w:r w:rsidRPr="00A76E43">
                                <w:rPr>
                                  <w:rFonts w:ascii="Arial" w:hAnsi="Arial" w:cs="Arial"/>
                                  <w:sz w:val="18"/>
                                  <w:szCs w:val="18"/>
                                </w:rPr>
                                <w:t xml:space="preserve"> </w:t>
                              </w:r>
                            </w:p>
                            <w:p w:rsidR="008F3E6F" w:rsidRPr="00A76E43" w:rsidRDefault="008F3E6F" w:rsidP="00BC7FA9">
                              <w:pPr>
                                <w:spacing w:before="60" w:after="60"/>
                                <w:jc w:val="center"/>
                                <w:rPr>
                                  <w:rFonts w:ascii="Arial" w:hAnsi="Arial" w:cs="Arial"/>
                                  <w:sz w:val="18"/>
                                  <w:szCs w:val="18"/>
                                </w:rPr>
                              </w:pPr>
                              <w:r w:rsidRPr="00A76E43">
                                <w:rPr>
                                  <w:rFonts w:ascii="Arial" w:hAnsi="Arial" w:cs="Arial"/>
                                  <w:sz w:val="18"/>
                                  <w:szCs w:val="18"/>
                                </w:rPr>
                                <w:t>(</w:t>
                              </w:r>
                              <w:proofErr w:type="gramStart"/>
                              <w:r w:rsidRPr="00A76E43">
                                <w:rPr>
                                  <w:rFonts w:ascii="Arial" w:hAnsi="Arial" w:cs="Arial"/>
                                  <w:sz w:val="18"/>
                                  <w:szCs w:val="18"/>
                                </w:rPr>
                                <w:t>a</w:t>
                              </w:r>
                              <w:proofErr w:type="gramEnd"/>
                              <w:r w:rsidRPr="00A76E43">
                                <w:rPr>
                                  <w:rFonts w:ascii="Arial" w:hAnsi="Arial" w:cs="Arial"/>
                                  <w:sz w:val="18"/>
                                  <w:szCs w:val="18"/>
                                </w:rPr>
                                <w:t xml:space="preserve">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3" name="Text Box 2273"/>
                        <wps:cNvSpPr txBox="1"/>
                        <wps:spPr>
                          <a:xfrm>
                            <a:off x="1743074" y="55245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3E6F" w:rsidRPr="00A76E43" w:rsidRDefault="008F3E6F" w:rsidP="00BC7FA9">
                              <w:pPr>
                                <w:jc w:val="center"/>
                                <w:rPr>
                                  <w:rFonts w:ascii="Arial" w:hAnsi="Arial" w:cs="Arial"/>
                                  <w:sz w:val="18"/>
                                  <w:szCs w:val="18"/>
                                </w:rPr>
                              </w:pPr>
                              <w:proofErr w:type="gramStart"/>
                              <w:r w:rsidRPr="00A76E43">
                                <w:rPr>
                                  <w:rFonts w:ascii="Arial" w:hAnsi="Arial" w:cs="Arial"/>
                                  <w:b/>
                                  <w:color w:val="0033CC"/>
                                  <w:sz w:val="18"/>
                                  <w:szCs w:val="18"/>
                                </w:rPr>
                                <w:t>plausible</w:t>
                              </w:r>
                              <w:proofErr w:type="gramEnd"/>
                              <w:r w:rsidRPr="00A76E43">
                                <w:rPr>
                                  <w:rFonts w:ascii="Arial" w:hAnsi="Arial" w:cs="Arial"/>
                                  <w:b/>
                                  <w:color w:val="0033CC"/>
                                  <w:sz w:val="18"/>
                                  <w:szCs w:val="18"/>
                                </w:rPr>
                                <w:t xml:space="preserve"> causal linkage</w:t>
                              </w:r>
                              <w:r w:rsidRPr="00A76E43">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4" name="Text Box 2274"/>
                        <wps:cNvSpPr txBox="1"/>
                        <wps:spPr>
                          <a:xfrm>
                            <a:off x="3743324" y="133350"/>
                            <a:ext cx="13430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3E6F" w:rsidRDefault="008F3E6F" w:rsidP="00BC7FA9">
                              <w:pPr>
                                <w:spacing w:before="60" w:after="60"/>
                                <w:ind w:right="-123"/>
                                <w:jc w:val="center"/>
                                <w:rPr>
                                  <w:rFonts w:ascii="Arial" w:hAnsi="Arial" w:cs="Arial"/>
                                  <w:b/>
                                  <w:color w:val="0033CC"/>
                                  <w:sz w:val="18"/>
                                  <w:szCs w:val="18"/>
                                </w:rPr>
                              </w:pPr>
                              <w:proofErr w:type="gramStart"/>
                              <w:r w:rsidRPr="00A76E43">
                                <w:rPr>
                                  <w:rFonts w:ascii="Arial" w:hAnsi="Arial" w:cs="Arial"/>
                                  <w:b/>
                                  <w:color w:val="0033CC"/>
                                  <w:sz w:val="18"/>
                                  <w:szCs w:val="18"/>
                                </w:rPr>
                                <w:t>potential</w:t>
                              </w:r>
                              <w:proofErr w:type="gramEnd"/>
                              <w:r w:rsidRPr="00A76E43">
                                <w:rPr>
                                  <w:rFonts w:ascii="Arial" w:hAnsi="Arial" w:cs="Arial"/>
                                  <w:b/>
                                  <w:color w:val="0033CC"/>
                                  <w:sz w:val="18"/>
                                  <w:szCs w:val="18"/>
                                </w:rPr>
                                <w:t xml:space="preserve"> harm to</w:t>
                              </w:r>
                            </w:p>
                            <w:p w:rsidR="008F3E6F" w:rsidRPr="00C6677A" w:rsidRDefault="008F3E6F" w:rsidP="00BC7FA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w:t>
                              </w:r>
                              <w:proofErr w:type="gramStart"/>
                              <w:r w:rsidRPr="00A76E43">
                                <w:rPr>
                                  <w:rFonts w:ascii="Arial" w:hAnsi="Arial" w:cs="Arial"/>
                                  <w:b/>
                                  <w:color w:val="0033CC"/>
                                  <w:sz w:val="18"/>
                                  <w:szCs w:val="18"/>
                                </w:rPr>
                                <w:t>an</w:t>
                              </w:r>
                              <w:proofErr w:type="gramEnd"/>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rsidR="008F3E6F" w:rsidRPr="006275AF" w:rsidRDefault="008F3E6F" w:rsidP="00BC7FA9">
                              <w:pPr>
                                <w:spacing w:before="60" w:after="60"/>
                                <w:ind w:right="-123"/>
                                <w:jc w:val="center"/>
                                <w:rPr>
                                  <w:rFonts w:ascii="Arial" w:hAnsi="Arial" w:cs="Arial"/>
                                  <w:sz w:val="18"/>
                                  <w:szCs w:val="18"/>
                                </w:rPr>
                              </w:pPr>
                              <w:r w:rsidRPr="006275AF">
                                <w:rPr>
                                  <w:rFonts w:ascii="Arial" w:hAnsi="Arial" w:cs="Arial"/>
                                  <w:sz w:val="18"/>
                                  <w:szCs w:val="18"/>
                                </w:rPr>
                                <w:t>(</w:t>
                              </w:r>
                              <w:proofErr w:type="gramStart"/>
                              <w:r w:rsidRPr="006275AF">
                                <w:rPr>
                                  <w:rFonts w:ascii="Arial" w:hAnsi="Arial" w:cs="Arial"/>
                                  <w:sz w:val="18"/>
                                  <w:szCs w:val="18"/>
                                </w:rPr>
                                <w:t>people/environment</w:t>
                              </w:r>
                              <w:proofErr w:type="gramEnd"/>
                              <w:r w:rsidRPr="006275AF">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5" name="Rectangle 2275"/>
                        <wps:cNvSpPr/>
                        <wps:spPr>
                          <a:xfrm>
                            <a:off x="28575" y="0"/>
                            <a:ext cx="5057775" cy="923925"/>
                          </a:xfrm>
                          <a:prstGeom prst="rect">
                            <a:avLst/>
                          </a:prstGeom>
                          <a:no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6" name="Straight Arrow Connector 2276"/>
                        <wps:cNvCnPr/>
                        <wps:spPr>
                          <a:xfrm>
                            <a:off x="11811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7" name="Straight Arrow Connector 2277"/>
                        <wps:cNvCnPr/>
                        <wps:spPr>
                          <a:xfrm>
                            <a:off x="20955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8" name="Straight Arrow Connector 2278"/>
                        <wps:cNvCnPr/>
                        <wps:spPr>
                          <a:xfrm>
                            <a:off x="30099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31" o:spid="_x0000_s1083" alt="Title: Figure 3 Risk scenario - Description: 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style="width:398.25pt;height:72.7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">
                <v:shape id="Text Box 2272" o:spid="_x0000_s1084" type="#_x0000_t202" style="position:absolute;left:476;top:1333;width:11049;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3ccA&#10;AADdAAAADwAAAGRycy9kb3ducmV2LnhtbESPQWvCQBSE7wX/w/IKXqRujFRLdBUp1RZvmlbx9si+&#10;JsHs25Bdk/TfdwtCj8PMfMMs172pREuNKy0rmIwjEMSZ1SXnCj7T7dMLCOeRNVaWScEPOVivBg9L&#10;TLTt+EDt0eciQNglqKDwvk6kdFlBBt3Y1sTB+7aNQR9kk0vdYBfgppJxFM2kwZLDQoE1vRaUXY83&#10;o+Ayys971+++uunztH57b9P5SadKDR/7zQKEp97/h+/tD60gjucx/L0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m8N3HAAAA3QAAAA8AAAAAAAAAAAAAAAAAmAIAAGRy&#10;cy9kb3ducmV2LnhtbFBLBQYAAAAABAAEAPUAAACMAwAAAAA=&#10;" fillcolor="white [3201]" stroked="f" strokeweight=".5pt">
                  <v:textbox>
                    <w:txbxContent>
                      <w:p w:rsidR="008F3E6F" w:rsidRPr="00A76E43" w:rsidRDefault="008F3E6F" w:rsidP="00BC7FA9">
                        <w:pPr>
                          <w:spacing w:before="60" w:after="60"/>
                          <w:jc w:val="center"/>
                          <w:rPr>
                            <w:rFonts w:ascii="Arial" w:hAnsi="Arial" w:cs="Arial"/>
                            <w:b/>
                            <w:color w:val="0033CC"/>
                            <w:sz w:val="18"/>
                            <w:szCs w:val="18"/>
                          </w:rPr>
                        </w:pPr>
                        <w:proofErr w:type="gramStart"/>
                        <w:r w:rsidRPr="00A76E43">
                          <w:rPr>
                            <w:rFonts w:ascii="Arial" w:hAnsi="Arial" w:cs="Arial"/>
                            <w:b/>
                            <w:color w:val="0033CC"/>
                            <w:sz w:val="18"/>
                            <w:szCs w:val="18"/>
                          </w:rPr>
                          <w:t>source</w:t>
                        </w:r>
                        <w:proofErr w:type="gramEnd"/>
                        <w:r w:rsidRPr="00A76E43">
                          <w:rPr>
                            <w:rFonts w:ascii="Arial" w:hAnsi="Arial" w:cs="Arial"/>
                            <w:b/>
                            <w:color w:val="0033CC"/>
                            <w:sz w:val="18"/>
                            <w:szCs w:val="18"/>
                          </w:rPr>
                          <w:t xml:space="preserve"> of </w:t>
                        </w:r>
                      </w:p>
                      <w:p w:rsidR="008F3E6F" w:rsidRPr="00A76E43" w:rsidRDefault="008F3E6F" w:rsidP="00BC7FA9">
                        <w:pPr>
                          <w:spacing w:before="60" w:after="60"/>
                          <w:jc w:val="center"/>
                          <w:rPr>
                            <w:rFonts w:ascii="Arial" w:hAnsi="Arial" w:cs="Arial"/>
                            <w:sz w:val="18"/>
                            <w:szCs w:val="18"/>
                          </w:rPr>
                        </w:pPr>
                        <w:proofErr w:type="gramStart"/>
                        <w:r w:rsidRPr="00A76E43">
                          <w:rPr>
                            <w:rFonts w:ascii="Arial" w:hAnsi="Arial" w:cs="Arial"/>
                            <w:b/>
                            <w:color w:val="0033CC"/>
                            <w:sz w:val="18"/>
                            <w:szCs w:val="18"/>
                          </w:rPr>
                          <w:t>potential</w:t>
                        </w:r>
                        <w:proofErr w:type="gramEnd"/>
                        <w:r w:rsidRPr="00A76E43">
                          <w:rPr>
                            <w:rFonts w:ascii="Arial" w:hAnsi="Arial" w:cs="Arial"/>
                            <w:b/>
                            <w:color w:val="0033CC"/>
                            <w:sz w:val="18"/>
                            <w:szCs w:val="18"/>
                          </w:rPr>
                          <w:t xml:space="preserve"> harm</w:t>
                        </w:r>
                        <w:r w:rsidRPr="00A76E43">
                          <w:rPr>
                            <w:rFonts w:ascii="Arial" w:hAnsi="Arial" w:cs="Arial"/>
                            <w:sz w:val="18"/>
                            <w:szCs w:val="18"/>
                          </w:rPr>
                          <w:t xml:space="preserve"> </w:t>
                        </w:r>
                      </w:p>
                      <w:p w:rsidR="008F3E6F" w:rsidRPr="00A76E43" w:rsidRDefault="008F3E6F" w:rsidP="00BC7FA9">
                        <w:pPr>
                          <w:spacing w:before="60" w:after="60"/>
                          <w:jc w:val="center"/>
                          <w:rPr>
                            <w:rFonts w:ascii="Arial" w:hAnsi="Arial" w:cs="Arial"/>
                            <w:sz w:val="18"/>
                            <w:szCs w:val="18"/>
                          </w:rPr>
                        </w:pPr>
                        <w:r w:rsidRPr="00A76E43">
                          <w:rPr>
                            <w:rFonts w:ascii="Arial" w:hAnsi="Arial" w:cs="Arial"/>
                            <w:sz w:val="18"/>
                            <w:szCs w:val="18"/>
                          </w:rPr>
                          <w:t>(</w:t>
                        </w:r>
                        <w:proofErr w:type="gramStart"/>
                        <w:r w:rsidRPr="00A76E43">
                          <w:rPr>
                            <w:rFonts w:ascii="Arial" w:hAnsi="Arial" w:cs="Arial"/>
                            <w:sz w:val="18"/>
                            <w:szCs w:val="18"/>
                          </w:rPr>
                          <w:t>a</w:t>
                        </w:r>
                        <w:proofErr w:type="gramEnd"/>
                        <w:r w:rsidRPr="00A76E43">
                          <w:rPr>
                            <w:rFonts w:ascii="Arial" w:hAnsi="Arial" w:cs="Arial"/>
                            <w:sz w:val="18"/>
                            <w:szCs w:val="18"/>
                          </w:rPr>
                          <w:t xml:space="preserve"> novel GM trait)</w:t>
                        </w:r>
                      </w:p>
                    </w:txbxContent>
                  </v:textbox>
                </v:shape>
                <v:shape id="Text Box 2273" o:spid="_x0000_s1085" type="#_x0000_t202" style="position:absolute;left:17430;top:5524;width:1609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VRsgA&#10;AADdAAAADwAAAGRycy9kb3ducmV2LnhtbESPT2vCQBTE7wW/w/IKvRTdNKFVoquU0lbxVuMfvD2y&#10;r0kw+zZkt0n89m6h0OMwM79hFqvB1KKj1lWWFTxNIhDEudUVFwr22cd4BsJ5ZI21ZVJwJQer5ehu&#10;gam2PX9Rt/OFCBB2KSoovW9SKV1ekkE3sQ1x8L5ta9AH2RZSt9gHuKllHEUv0mDFYaHEht5Kyi+7&#10;H6Pg/Fictm74PPTJc9K8r7tsetSZUg/3w+schKfB/4f/2hutII6nCfy+CU9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qlVGyAAAAN0AAAAPAAAAAAAAAAAAAAAAAJgCAABk&#10;cnMvZG93bnJldi54bWxQSwUGAAAAAAQABAD1AAAAjQMAAAAA&#10;" fillcolor="white [3201]" stroked="f" strokeweight=".5pt">
                  <v:textbox>
                    <w:txbxContent>
                      <w:p w:rsidR="008F3E6F" w:rsidRPr="00A76E43" w:rsidRDefault="008F3E6F" w:rsidP="00BC7FA9">
                        <w:pPr>
                          <w:jc w:val="center"/>
                          <w:rPr>
                            <w:rFonts w:ascii="Arial" w:hAnsi="Arial" w:cs="Arial"/>
                            <w:sz w:val="18"/>
                            <w:szCs w:val="18"/>
                          </w:rPr>
                        </w:pPr>
                        <w:proofErr w:type="gramStart"/>
                        <w:r w:rsidRPr="00A76E43">
                          <w:rPr>
                            <w:rFonts w:ascii="Arial" w:hAnsi="Arial" w:cs="Arial"/>
                            <w:b/>
                            <w:color w:val="0033CC"/>
                            <w:sz w:val="18"/>
                            <w:szCs w:val="18"/>
                          </w:rPr>
                          <w:t>plausible</w:t>
                        </w:r>
                        <w:proofErr w:type="gramEnd"/>
                        <w:r w:rsidRPr="00A76E43">
                          <w:rPr>
                            <w:rFonts w:ascii="Arial" w:hAnsi="Arial" w:cs="Arial"/>
                            <w:b/>
                            <w:color w:val="0033CC"/>
                            <w:sz w:val="18"/>
                            <w:szCs w:val="18"/>
                          </w:rPr>
                          <w:t xml:space="preserve"> causal linkage</w:t>
                        </w:r>
                        <w:r w:rsidRPr="00A76E43">
                          <w:rPr>
                            <w:rFonts w:ascii="Arial" w:hAnsi="Arial" w:cs="Arial"/>
                            <w:sz w:val="18"/>
                            <w:szCs w:val="18"/>
                          </w:rPr>
                          <w:t xml:space="preserve"> </w:t>
                        </w:r>
                      </w:p>
                    </w:txbxContent>
                  </v:textbox>
                </v:shape>
                <v:shape id="Text Box 2274" o:spid="_x0000_s1086" type="#_x0000_t202" style="position:absolute;left:37433;top:1333;width:13430;height: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PNMsgA&#10;AADdAAAADwAAAGRycy9kb3ducmV2LnhtbESPT2vCQBTE74V+h+UVvBTdNLYqqauIWC291fgHb4/s&#10;axKafRuy2yR+e7dQ6HGYmd8w82VvKtFS40rLCp5GEQjizOqScwWH9G04A+E8ssbKMim4koPl4v5u&#10;jom2HX9Su/e5CBB2CSoovK8TKV1WkEE3sjVx8L5sY9AH2eRSN9gFuKlkHEUTabDksFBgTeuCsu/9&#10;j1FweczPH67fHrvxy7je7Np0etKpUoOHfvUKwlPv/8N/7XetII6nz/D7JjwBu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Q80yyAAAAN0AAAAPAAAAAAAAAAAAAAAAAJgCAABk&#10;cnMvZG93bnJldi54bWxQSwUGAAAAAAQABAD1AAAAjQMAAAAA&#10;" fillcolor="white [3201]" stroked="f" strokeweight=".5pt">
                  <v:textbox>
                    <w:txbxContent>
                      <w:p w:rsidR="008F3E6F" w:rsidRDefault="008F3E6F" w:rsidP="00BC7FA9">
                        <w:pPr>
                          <w:spacing w:before="60" w:after="60"/>
                          <w:ind w:right="-123"/>
                          <w:jc w:val="center"/>
                          <w:rPr>
                            <w:rFonts w:ascii="Arial" w:hAnsi="Arial" w:cs="Arial"/>
                            <w:b/>
                            <w:color w:val="0033CC"/>
                            <w:sz w:val="18"/>
                            <w:szCs w:val="18"/>
                          </w:rPr>
                        </w:pPr>
                        <w:proofErr w:type="gramStart"/>
                        <w:r w:rsidRPr="00A76E43">
                          <w:rPr>
                            <w:rFonts w:ascii="Arial" w:hAnsi="Arial" w:cs="Arial"/>
                            <w:b/>
                            <w:color w:val="0033CC"/>
                            <w:sz w:val="18"/>
                            <w:szCs w:val="18"/>
                          </w:rPr>
                          <w:t>potential</w:t>
                        </w:r>
                        <w:proofErr w:type="gramEnd"/>
                        <w:r w:rsidRPr="00A76E43">
                          <w:rPr>
                            <w:rFonts w:ascii="Arial" w:hAnsi="Arial" w:cs="Arial"/>
                            <w:b/>
                            <w:color w:val="0033CC"/>
                            <w:sz w:val="18"/>
                            <w:szCs w:val="18"/>
                          </w:rPr>
                          <w:t xml:space="preserve"> harm to</w:t>
                        </w:r>
                      </w:p>
                      <w:p w:rsidR="008F3E6F" w:rsidRPr="00C6677A" w:rsidRDefault="008F3E6F" w:rsidP="00BC7FA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w:t>
                        </w:r>
                        <w:proofErr w:type="gramStart"/>
                        <w:r w:rsidRPr="00A76E43">
                          <w:rPr>
                            <w:rFonts w:ascii="Arial" w:hAnsi="Arial" w:cs="Arial"/>
                            <w:b/>
                            <w:color w:val="0033CC"/>
                            <w:sz w:val="18"/>
                            <w:szCs w:val="18"/>
                          </w:rPr>
                          <w:t>an</w:t>
                        </w:r>
                        <w:proofErr w:type="gramEnd"/>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rsidR="008F3E6F" w:rsidRPr="006275AF" w:rsidRDefault="008F3E6F" w:rsidP="00BC7FA9">
                        <w:pPr>
                          <w:spacing w:before="60" w:after="60"/>
                          <w:ind w:right="-123"/>
                          <w:jc w:val="center"/>
                          <w:rPr>
                            <w:rFonts w:ascii="Arial" w:hAnsi="Arial" w:cs="Arial"/>
                            <w:sz w:val="18"/>
                            <w:szCs w:val="18"/>
                          </w:rPr>
                        </w:pPr>
                        <w:r w:rsidRPr="006275AF">
                          <w:rPr>
                            <w:rFonts w:ascii="Arial" w:hAnsi="Arial" w:cs="Arial"/>
                            <w:sz w:val="18"/>
                            <w:szCs w:val="18"/>
                          </w:rPr>
                          <w:t>(</w:t>
                        </w:r>
                        <w:proofErr w:type="gramStart"/>
                        <w:r w:rsidRPr="006275AF">
                          <w:rPr>
                            <w:rFonts w:ascii="Arial" w:hAnsi="Arial" w:cs="Arial"/>
                            <w:sz w:val="18"/>
                            <w:szCs w:val="18"/>
                          </w:rPr>
                          <w:t>people/environment</w:t>
                        </w:r>
                        <w:proofErr w:type="gramEnd"/>
                        <w:r w:rsidRPr="006275AF">
                          <w:rPr>
                            <w:rFonts w:ascii="Arial" w:hAnsi="Arial" w:cs="Arial"/>
                            <w:sz w:val="18"/>
                            <w:szCs w:val="18"/>
                          </w:rPr>
                          <w:t>)</w:t>
                        </w:r>
                      </w:p>
                    </w:txbxContent>
                  </v:textbox>
                </v:shape>
                <v:rect id="Rectangle 2275" o:spid="_x0000_s1087" style="position:absolute;left:285;width:50578;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qefMgA&#10;AADdAAAADwAAAGRycy9kb3ducmV2LnhtbESPQUvDQBSE7wX/w/IEL8VuGmiV2G0RxZKDCK168Paa&#10;fWZjs29D9tnGf98tCD0OM/MNs1gNvlUH6mMT2MB0koEiroJtuDbw8f5yew8qCrLFNjAZ+KMIq+XV&#10;aIGFDUfe0GErtUoQjgUacCJdoXWsHHmMk9ARJ+879B4lyb7WtsdjgvtW51k21x4bTgsOO3pyVO23&#10;v97AVzlI/TNdy+sex5/j0u2qt+edMTfXw+MDKKFBLuH/dmkN5PndDM5v0hPQyx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Cp58yAAAAN0AAAAPAAAAAAAAAAAAAAAAAJgCAABk&#10;cnMvZG93bnJldi54bWxQSwUGAAAAAAQABAD1AAAAjQMAAAAA&#10;" filled="f" strokecolor="black [3213]" strokeweight="1pt"/>
                <v:shape id="Straight Arrow Connector 2276" o:spid="_x0000_s1088" type="#_x0000_t32" style="position:absolute;left:11811;top:4667;width:6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F28QAAADdAAAADwAAAGRycy9kb3ducmV2LnhtbESPQWvCQBSE7wX/w/KE3urGFKykbqRY&#10;BQ+FYiyeH9mXbGj2bdjdavTXu4VCj8PMfMOs1qPtxZl86BwrmM8yEMS10x23Cr6Ou6cliBCRNfaO&#10;ScGVAqzLycMKC+0ufKBzFVuRIBwKVGBiHAopQ23IYpi5gTh5jfMWY5K+ldrjJcFtL/MsW0iLHacF&#10;gwNtDNXf1Y9NFDLcH47bj+dPnXfvjT/doj4p9Tgd315BRBrjf/ivvdcK8vxlAb9v0hOQ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gXbxAAAAN0AAAAPAAAAAAAAAAAA&#10;AAAAAKECAABkcnMvZG93bnJldi54bWxQSwUGAAAAAAQABAD5AAAAkgMAAAAA&#10;" strokecolor="black [3213]" strokeweight="2pt">
                  <v:stroke endarrow="block"/>
                </v:shape>
                <v:shape id="Straight Arrow Connector 2277" o:spid="_x0000_s1089" type="#_x0000_t32" style="position:absolute;left:20955;top:4667;width:6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qgQMUAAADdAAAADwAAAGRycy9kb3ducmV2LnhtbESPzWrDMBCE74W8g9hAb40cF5rgRg4l&#10;P5BDocQpOS/W2jK1VkZSEqdPXxUKPQ4z8w2zWo+2F1fyoXOsYD7LQBDXTnfcKvg87Z+WIEJE1tg7&#10;JgV3CrAuJw8rLLS78ZGuVWxFgnAoUIGJcSikDLUhi2HmBuLkNc5bjEn6VmqPtwS3vcyz7EVa7Dgt&#10;GBxoY6j+qi42Uchwfzzt3p8/dN5tG3/+jvqs1ON0fHsFEWmM/+G/9kEryPPFAn7fpCcg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qgQMUAAADdAAAADwAAAAAAAAAA&#10;AAAAAAChAgAAZHJzL2Rvd25yZXYueG1sUEsFBgAAAAAEAAQA+QAAAJMDAAAAAA==&#10;" strokecolor="black [3213]" strokeweight="2pt">
                  <v:stroke endarrow="block"/>
                </v:shape>
                <v:shape id="Straight Arrow Connector 2278" o:spid="_x0000_s1090" type="#_x0000_t32" style="position:absolute;left:30099;top:4667;width:6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U0MsQAAADdAAAADwAAAGRycy9kb3ducmV2LnhtbESPTWsCMRCG70L/Q5iCN812BStbo0g/&#10;oAdB1OJ52Iybxc1kSVLd9td3DkKPwzvvM/Ms14Pv1JViagMbeJoWoIjrYFtuDHwdPyYLUCkjW+wC&#10;k4EfSrBePYyWWNlw4z1dD7lRAuFUoQGXc19pnWpHHtM09MSSnUP0mGWMjbYRbwL3nS6LYq49tiwX&#10;HPb06qi+HL69UMhxtz++b2c7W7Zv53j6zfZkzPhx2LyAyjTk/+V7+9MaKMtneVdsxAT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tTQyxAAAAN0AAAAPAAAAAAAAAAAA&#10;AAAAAKECAABkcnMvZG93bnJldi54bWxQSwUGAAAAAAQABAD5AAAAkgMAAAAA&#10;" strokecolor="black [3213]" strokeweight="2pt">
                  <v:stroke endarrow="block"/>
                </v:shape>
                <w10:anchorlock/>
              </v:group>
            </w:pict>
          </mc:Fallback>
        </mc:AlternateContent>
      </w:r>
    </w:p>
    <w:p w:rsidR="00082206" w:rsidRPr="00031D91" w:rsidRDefault="002E4151" w:rsidP="004D38C3">
      <w:pPr>
        <w:pStyle w:val="1Para"/>
        <w:tabs>
          <w:tab w:val="clear" w:pos="360"/>
          <w:tab w:val="num" w:pos="567"/>
        </w:tabs>
      </w:pPr>
      <w:r>
        <w:t>When postulating relevant risk scenarios, the risk context is taken into account, including the following factors:</w:t>
      </w:r>
    </w:p>
    <w:p w:rsidR="00082206" w:rsidRPr="00031D91" w:rsidRDefault="00082206" w:rsidP="00475746">
      <w:pPr>
        <w:pStyle w:val="BulletedRARMP"/>
        <w:tabs>
          <w:tab w:val="clear" w:pos="567"/>
          <w:tab w:val="num" w:pos="851"/>
        </w:tabs>
        <w:spacing w:after="60"/>
        <w:ind w:left="851" w:hanging="425"/>
      </w:pPr>
      <w:r w:rsidRPr="00031D91">
        <w:t xml:space="preserve">the proposed dealings, which may be to conduct experiments, develop, produce, breed, propagate, grow, import, transport or dispose of the GMOs, use the GMOs in the course of manufacture of a thing that is not the GMO, and the possession, supply and use of the GMOs in the </w:t>
      </w:r>
      <w:r w:rsidR="00D42293" w:rsidRPr="00031D91">
        <w:t>course of any of these dealings</w:t>
      </w:r>
    </w:p>
    <w:p w:rsidR="00082206" w:rsidRPr="00031D91" w:rsidRDefault="002D0110" w:rsidP="00475746">
      <w:pPr>
        <w:pStyle w:val="BulletedRARMP"/>
        <w:tabs>
          <w:tab w:val="clear" w:pos="567"/>
          <w:tab w:val="num" w:pos="851"/>
        </w:tabs>
        <w:spacing w:after="60"/>
        <w:ind w:left="851" w:hanging="425"/>
      </w:pPr>
      <w:r>
        <w:t>any</w:t>
      </w:r>
      <w:r w:rsidRPr="00031D91">
        <w:t xml:space="preserve"> </w:t>
      </w:r>
      <w:r w:rsidR="00082206" w:rsidRPr="00031D91">
        <w:t>proposed limits</w:t>
      </w:r>
      <w:r w:rsidR="00475746" w:rsidRPr="00031D91">
        <w:t xml:space="preserve"> including the extent and scale of the proposed dealings</w:t>
      </w:r>
    </w:p>
    <w:p w:rsidR="00082206" w:rsidRPr="009971F3" w:rsidRDefault="002D0110" w:rsidP="00475746">
      <w:pPr>
        <w:pStyle w:val="BulletedRARMP"/>
        <w:tabs>
          <w:tab w:val="clear" w:pos="567"/>
          <w:tab w:val="num" w:pos="851"/>
        </w:tabs>
        <w:spacing w:after="60"/>
        <w:ind w:left="851" w:hanging="425"/>
      </w:pPr>
      <w:r>
        <w:t>any</w:t>
      </w:r>
      <w:r w:rsidRPr="00031D91">
        <w:t xml:space="preserve"> </w:t>
      </w:r>
      <w:r w:rsidR="00082206" w:rsidRPr="00031D91">
        <w:t>proposed controls</w:t>
      </w:r>
      <w:r w:rsidR="00475746" w:rsidRPr="00031D91">
        <w:t xml:space="preserve"> to </w:t>
      </w:r>
      <w:r>
        <w:t>restrict</w:t>
      </w:r>
      <w:r w:rsidRPr="00031D91">
        <w:t xml:space="preserve"> </w:t>
      </w:r>
      <w:r w:rsidR="00475746" w:rsidRPr="00031D91">
        <w:t xml:space="preserve">the spread and persistence of the </w:t>
      </w:r>
      <w:r w:rsidR="00475746" w:rsidRPr="009971F3">
        <w:t>GMO</w:t>
      </w:r>
      <w:r w:rsidR="00D42293" w:rsidRPr="009971F3">
        <w:t>s</w:t>
      </w:r>
      <w:r w:rsidR="00B665ED" w:rsidRPr="009971F3">
        <w:t xml:space="preserve"> and</w:t>
      </w:r>
    </w:p>
    <w:p w:rsidR="00082206" w:rsidRPr="009971F3" w:rsidRDefault="00B640AC" w:rsidP="00475746">
      <w:pPr>
        <w:pStyle w:val="BulletedRARMP"/>
        <w:tabs>
          <w:tab w:val="clear" w:pos="567"/>
          <w:tab w:val="num" w:pos="851"/>
        </w:tabs>
        <w:spacing w:after="60"/>
        <w:ind w:left="851" w:hanging="425"/>
      </w:pPr>
      <w:proofErr w:type="gramStart"/>
      <w:r w:rsidRPr="009971F3">
        <w:t>the</w:t>
      </w:r>
      <w:proofErr w:type="gramEnd"/>
      <w:r w:rsidRPr="009971F3">
        <w:t xml:space="preserve"> </w:t>
      </w:r>
      <w:r w:rsidR="00082206" w:rsidRPr="009971F3">
        <w:t>characteristics of the parent organism(s)</w:t>
      </w:r>
      <w:r w:rsidR="00D42293" w:rsidRPr="009971F3">
        <w:t>.</w:t>
      </w:r>
    </w:p>
    <w:p w:rsidR="00475746" w:rsidRPr="009971F3" w:rsidRDefault="00475746" w:rsidP="00475746">
      <w:pPr>
        <w:pStyle w:val="3RARMP"/>
      </w:pPr>
      <w:bookmarkStart w:id="126" w:name="_Ref494366757"/>
      <w:bookmarkStart w:id="127" w:name="_Toc505961015"/>
      <w:r w:rsidRPr="009971F3">
        <w:t>Risk source</w:t>
      </w:r>
      <w:bookmarkEnd w:id="126"/>
      <w:bookmarkEnd w:id="127"/>
    </w:p>
    <w:p w:rsidR="00AB4247" w:rsidRPr="009971F3" w:rsidRDefault="00AB4247" w:rsidP="007E3569">
      <w:pPr>
        <w:pStyle w:val="Para"/>
        <w:numPr>
          <w:ilvl w:val="0"/>
          <w:numId w:val="2"/>
        </w:numPr>
        <w:tabs>
          <w:tab w:val="clear" w:pos="360"/>
          <w:tab w:val="left" w:pos="567"/>
        </w:tabs>
        <w:spacing w:before="120" w:after="120"/>
        <w:rPr>
          <w:snapToGrid w:val="0"/>
          <w:lang w:eastAsia="en-US"/>
        </w:rPr>
      </w:pPr>
      <w:r w:rsidRPr="009971F3">
        <w:rPr>
          <w:snapToGrid w:val="0"/>
          <w:lang w:eastAsia="en-US"/>
        </w:rPr>
        <w:t>The source</w:t>
      </w:r>
      <w:r w:rsidR="00A2091C" w:rsidRPr="009971F3">
        <w:rPr>
          <w:snapToGrid w:val="0"/>
          <w:lang w:eastAsia="en-US"/>
        </w:rPr>
        <w:t>s</w:t>
      </w:r>
      <w:r w:rsidRPr="009971F3">
        <w:rPr>
          <w:snapToGrid w:val="0"/>
          <w:lang w:eastAsia="en-US"/>
        </w:rPr>
        <w:t xml:space="preserve"> of potential harms can be intended novel GM traits associated with one or more introduced genetic elements, or unintended effects/traits arising from the use of gene technology.</w:t>
      </w:r>
    </w:p>
    <w:p w:rsidR="00EC6A6B" w:rsidRPr="009971F3" w:rsidRDefault="00EC6A6B" w:rsidP="00EC6A6B">
      <w:pPr>
        <w:pStyle w:val="Para"/>
        <w:tabs>
          <w:tab w:val="left" w:pos="567"/>
        </w:tabs>
        <w:spacing w:before="120" w:after="120"/>
        <w:rPr>
          <w:b/>
          <w:i/>
          <w:snapToGrid w:val="0"/>
          <w:lang w:eastAsia="en-US"/>
        </w:rPr>
      </w:pPr>
      <w:r w:rsidRPr="009971F3">
        <w:rPr>
          <w:b/>
          <w:i/>
          <w:snapToGrid w:val="0"/>
          <w:lang w:eastAsia="en-US"/>
        </w:rPr>
        <w:t>The introduced genes for modified oil</w:t>
      </w:r>
    </w:p>
    <w:p w:rsidR="00AB4247" w:rsidRPr="009971F3" w:rsidRDefault="00AB4247" w:rsidP="00616D6C">
      <w:pPr>
        <w:pStyle w:val="1Para"/>
        <w:tabs>
          <w:tab w:val="clear" w:pos="360"/>
          <w:tab w:val="num" w:pos="567"/>
        </w:tabs>
      </w:pPr>
      <w:r w:rsidRPr="009971F3">
        <w:t xml:space="preserve">As discussed in Chapter 1, </w:t>
      </w:r>
      <w:r w:rsidR="00322C4C" w:rsidRPr="009971F3">
        <w:t>DHA</w:t>
      </w:r>
      <w:r w:rsidRPr="009971F3">
        <w:t xml:space="preserve"> canola has been modified by the introduction of </w:t>
      </w:r>
      <w:r w:rsidR="00B665ED" w:rsidRPr="009971F3">
        <w:t xml:space="preserve">seven </w:t>
      </w:r>
      <w:r w:rsidRPr="009971F3">
        <w:t>gene</w:t>
      </w:r>
      <w:r w:rsidR="00B665ED" w:rsidRPr="009971F3">
        <w:t>s involved in a novel</w:t>
      </w:r>
      <w:r w:rsidR="00692D51" w:rsidRPr="009971F3">
        <w:t xml:space="preserve"> </w:t>
      </w:r>
      <w:r w:rsidR="00B665ED" w:rsidRPr="009971F3">
        <w:t>LC-ω3-PUFA pathway for DHA production in the seed</w:t>
      </w:r>
      <w:r w:rsidR="00692D51" w:rsidRPr="009971F3">
        <w:t>. The</w:t>
      </w:r>
      <w:r w:rsidR="00322C4C" w:rsidRPr="009971F3">
        <w:t>se</w:t>
      </w:r>
      <w:r w:rsidRPr="009971F3">
        <w:t xml:space="preserve"> introduced gene</w:t>
      </w:r>
      <w:r w:rsidR="00692D51" w:rsidRPr="009971F3">
        <w:t>s</w:t>
      </w:r>
      <w:r w:rsidR="002120E8" w:rsidRPr="009971F3">
        <w:t xml:space="preserve">, </w:t>
      </w:r>
      <w:r w:rsidR="0025471A" w:rsidRPr="009971F3">
        <w:t>their</w:t>
      </w:r>
      <w:r w:rsidR="002120E8" w:rsidRPr="009971F3">
        <w:t xml:space="preserve"> encoded protein</w:t>
      </w:r>
      <w:r w:rsidR="0025471A" w:rsidRPr="009971F3">
        <w:t>s</w:t>
      </w:r>
      <w:r w:rsidR="002120E8" w:rsidRPr="009971F3">
        <w:t xml:space="preserve"> and </w:t>
      </w:r>
      <w:r w:rsidR="00C44F97" w:rsidRPr="009971F3">
        <w:t xml:space="preserve">the LC-ω3-PUFA </w:t>
      </w:r>
      <w:r w:rsidR="00EC6A6B" w:rsidRPr="009971F3">
        <w:t xml:space="preserve">pathway end </w:t>
      </w:r>
      <w:r w:rsidR="00C44F97" w:rsidRPr="009971F3">
        <w:t>product DHA</w:t>
      </w:r>
      <w:r w:rsidRPr="009971F3">
        <w:t xml:space="preserve"> </w:t>
      </w:r>
      <w:r w:rsidR="002120E8" w:rsidRPr="009971F3">
        <w:t>are</w:t>
      </w:r>
      <w:r w:rsidRPr="009971F3">
        <w:t xml:space="preserve"> considered further as a potential source of risk.</w:t>
      </w:r>
    </w:p>
    <w:p w:rsidR="00EC6A6B" w:rsidRPr="009971F3" w:rsidRDefault="00EC6A6B" w:rsidP="00EC6A6B">
      <w:pPr>
        <w:pStyle w:val="Para"/>
        <w:tabs>
          <w:tab w:val="left" w:pos="567"/>
        </w:tabs>
        <w:spacing w:before="120" w:after="120"/>
        <w:rPr>
          <w:b/>
          <w:i/>
          <w:snapToGrid w:val="0"/>
          <w:lang w:eastAsia="en-US"/>
        </w:rPr>
      </w:pPr>
      <w:r w:rsidRPr="009971F3">
        <w:rPr>
          <w:b/>
          <w:i/>
          <w:snapToGrid w:val="0"/>
          <w:lang w:eastAsia="en-US"/>
        </w:rPr>
        <w:t>The introduced gene for herbicide tolerance</w:t>
      </w:r>
    </w:p>
    <w:p w:rsidR="0025471A" w:rsidRPr="009971F3" w:rsidRDefault="00322C4C" w:rsidP="00616D6C">
      <w:pPr>
        <w:pStyle w:val="1Para"/>
        <w:tabs>
          <w:tab w:val="clear" w:pos="360"/>
          <w:tab w:val="num" w:pos="567"/>
        </w:tabs>
      </w:pPr>
      <w:r w:rsidRPr="009971F3">
        <w:t>DHA canola</w:t>
      </w:r>
      <w:r w:rsidR="00A108F5">
        <w:t xml:space="preserve"> </w:t>
      </w:r>
      <w:r w:rsidRPr="009971F3">
        <w:t xml:space="preserve">contains one selectable marker gene for </w:t>
      </w:r>
      <w:proofErr w:type="spellStart"/>
      <w:r w:rsidRPr="009971F3">
        <w:t>glufosinate</w:t>
      </w:r>
      <w:proofErr w:type="spellEnd"/>
      <w:r w:rsidRPr="009971F3">
        <w:t xml:space="preserve"> herbicide tolerance. This gene has been used in </w:t>
      </w:r>
      <w:r w:rsidR="0070221B" w:rsidRPr="009971F3">
        <w:t>other GM canola approved for commercial release by the Regulator (Section</w:t>
      </w:r>
      <w:r w:rsidR="00A108F5">
        <w:t>s</w:t>
      </w:r>
      <w:r w:rsidR="0070221B" w:rsidRPr="009971F3">
        <w:t xml:space="preserve"> </w:t>
      </w:r>
      <w:r w:rsidR="0070221B" w:rsidRPr="009971F3">
        <w:fldChar w:fldCharType="begin"/>
      </w:r>
      <w:r w:rsidR="0070221B" w:rsidRPr="009971F3">
        <w:instrText xml:space="preserve"> REF _Ref487554341 \n \h </w:instrText>
      </w:r>
      <w:r w:rsidR="0070221B" w:rsidRPr="009971F3">
        <w:fldChar w:fldCharType="separate"/>
      </w:r>
      <w:r w:rsidR="00805C97">
        <w:t>5.2.2</w:t>
      </w:r>
      <w:r w:rsidR="0070221B" w:rsidRPr="009971F3">
        <w:fldChar w:fldCharType="end"/>
      </w:r>
      <w:r w:rsidR="00A108F5">
        <w:t xml:space="preserve"> and </w:t>
      </w:r>
      <w:r w:rsidR="00A108F5">
        <w:fldChar w:fldCharType="begin"/>
      </w:r>
      <w:r w:rsidR="00A108F5">
        <w:instrText xml:space="preserve"> REF _Ref492643384 \n \h </w:instrText>
      </w:r>
      <w:r w:rsidR="00A108F5">
        <w:fldChar w:fldCharType="separate"/>
      </w:r>
      <w:r w:rsidR="00805C97">
        <w:t>6.4</w:t>
      </w:r>
      <w:r w:rsidR="00A108F5">
        <w:fldChar w:fldCharType="end"/>
      </w:r>
      <w:r w:rsidR="0070221B" w:rsidRPr="009971F3">
        <w:t>)</w:t>
      </w:r>
      <w:r w:rsidR="00503410" w:rsidRPr="009971F3">
        <w:t>.</w:t>
      </w:r>
      <w:r w:rsidRPr="009971F3">
        <w:t xml:space="preserve"> </w:t>
      </w:r>
      <w:r w:rsidR="00016DDA" w:rsidRPr="009971F3">
        <w:t>GM canola lines expressing the PAT protein have been assessed to pose negligible risks to human health and the environment in the RARMP</w:t>
      </w:r>
      <w:r w:rsidR="003C579F" w:rsidRPr="009971F3">
        <w:t>s</w:t>
      </w:r>
      <w:r w:rsidR="00016DDA" w:rsidRPr="009971F3">
        <w:t xml:space="preserve"> for </w:t>
      </w:r>
      <w:r w:rsidR="003C579F" w:rsidRPr="009971F3">
        <w:t xml:space="preserve">DIR 021/2002, DIR 108 and </w:t>
      </w:r>
      <w:r w:rsidR="00016DDA" w:rsidRPr="009971F3">
        <w:t xml:space="preserve">DIR 138 </w:t>
      </w:r>
      <w:r w:rsidR="00712436" w:rsidRPr="009971F3">
        <w:fldChar w:fldCharType="begin">
          <w:fldData xml:space="preserve">PEVuZE5vdGU+PENpdGU+PEF1dGhvcj5PR1RSPC9BdXRob3I+PFllYXI+MjAwMzwvWWVhcj48UmVj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</w:fldData>
        </w:fldChar>
      </w:r>
      <w:r w:rsidR="00C27FD4">
        <w:instrText xml:space="preserve"> ADDIN EN.CITE </w:instrText>
      </w:r>
      <w:r w:rsidR="00C27FD4">
        <w:fldChar w:fldCharType="begin">
          <w:fldData xml:space="preserve">PEVuZE5vdGU+PENpdGU+PEF1dGhvcj5PR1RSPC9BdXRob3I+PFllYXI+MjAwMzwvWWVhcj48UmVj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</w:fldData>
        </w:fldChar>
      </w:r>
      <w:r w:rsidR="00C27FD4">
        <w:instrText xml:space="preserve"> ADDIN EN.CITE.DATA </w:instrText>
      </w:r>
      <w:r w:rsidR="00C27FD4">
        <w:fldChar w:fldCharType="end"/>
      </w:r>
      <w:r w:rsidR="00712436" w:rsidRPr="009971F3">
        <w:fldChar w:fldCharType="separate"/>
      </w:r>
      <w:r w:rsidR="005B4F12">
        <w:rPr>
          <w:noProof/>
        </w:rPr>
        <w:t>(</w:t>
      </w:r>
      <w:hyperlink w:anchor="_ENREF_74" w:tooltip="OGTR, 2003 #4353" w:history="1">
        <w:r w:rsidR="00732023">
          <w:rPr>
            <w:noProof/>
          </w:rPr>
          <w:t>OGTR, 2003</w:t>
        </w:r>
      </w:hyperlink>
      <w:r w:rsidR="005B4F12">
        <w:rPr>
          <w:noProof/>
        </w:rPr>
        <w:t xml:space="preserve">, </w:t>
      </w:r>
      <w:hyperlink w:anchor="_ENREF_75" w:tooltip="OGTR, 2011 #18201" w:history="1">
        <w:r w:rsidR="00732023">
          <w:rPr>
            <w:noProof/>
          </w:rPr>
          <w:t>2011</w:t>
        </w:r>
      </w:hyperlink>
      <w:r w:rsidR="005B4F12">
        <w:rPr>
          <w:noProof/>
        </w:rPr>
        <w:t xml:space="preserve">, </w:t>
      </w:r>
      <w:hyperlink w:anchor="_ENREF_77" w:tooltip="OGTR, 2016 #19946" w:history="1">
        <w:r w:rsidR="00732023">
          <w:rPr>
            <w:noProof/>
          </w:rPr>
          <w:t>2016a</w:t>
        </w:r>
      </w:hyperlink>
      <w:r w:rsidR="005B4F12">
        <w:rPr>
          <w:noProof/>
        </w:rPr>
        <w:t>)</w:t>
      </w:r>
      <w:r w:rsidR="00712436" w:rsidRPr="009971F3">
        <w:fldChar w:fldCharType="end"/>
      </w:r>
      <w:r w:rsidR="00016DDA" w:rsidRPr="009971F3">
        <w:t xml:space="preserve">. </w:t>
      </w:r>
      <w:r w:rsidR="004923E8" w:rsidRPr="009971F3">
        <w:t xml:space="preserve">The potential </w:t>
      </w:r>
      <w:r w:rsidR="00016DDA" w:rsidRPr="009971F3">
        <w:t xml:space="preserve">stacking of the </w:t>
      </w:r>
      <w:r w:rsidR="00016DDA" w:rsidRPr="009971F3">
        <w:rPr>
          <w:i/>
        </w:rPr>
        <w:t>pat</w:t>
      </w:r>
      <w:r w:rsidR="004923E8" w:rsidRPr="009971F3">
        <w:t xml:space="preserve"> gene with other herbicide tolerance genes in commercially approved GM canola</w:t>
      </w:r>
      <w:r w:rsidR="00424BE4" w:rsidRPr="009971F3">
        <w:t xml:space="preserve"> (Roundup Ready</w:t>
      </w:r>
      <w:r w:rsidR="00AE7425" w:rsidRPr="009971F3">
        <w:rPr>
          <w:bCs/>
          <w:iCs/>
          <w:szCs w:val="22"/>
        </w:rPr>
        <w:t>®</w:t>
      </w:r>
      <w:r w:rsidR="00424BE4" w:rsidRPr="009971F3">
        <w:t xml:space="preserve">, </w:t>
      </w:r>
      <w:r w:rsidR="004923E8" w:rsidRPr="009971F3">
        <w:t xml:space="preserve"> </w:t>
      </w:r>
      <w:proofErr w:type="spellStart"/>
      <w:r w:rsidR="00046220" w:rsidRPr="009971F3">
        <w:rPr>
          <w:bCs/>
          <w:iCs/>
        </w:rPr>
        <w:t>TruFlex</w:t>
      </w:r>
      <w:proofErr w:type="spellEnd"/>
      <w:r w:rsidR="00046220" w:rsidRPr="009971F3">
        <w:rPr>
          <w:bCs/>
          <w:iCs/>
          <w:szCs w:val="22"/>
        </w:rPr>
        <w:t>™</w:t>
      </w:r>
      <w:r w:rsidR="00046220" w:rsidRPr="009971F3">
        <w:rPr>
          <w:bCs/>
          <w:iCs/>
        </w:rPr>
        <w:t xml:space="preserve"> Roundup Ready</w:t>
      </w:r>
      <w:r w:rsidR="00046220" w:rsidRPr="009971F3">
        <w:rPr>
          <w:bCs/>
          <w:iCs/>
          <w:szCs w:val="22"/>
        </w:rPr>
        <w:t>®</w:t>
      </w:r>
      <w:r w:rsidR="00046220" w:rsidRPr="009971F3">
        <w:t xml:space="preserve"> and Optimum</w:t>
      </w:r>
      <w:r w:rsidR="00046220" w:rsidRPr="009971F3">
        <w:rPr>
          <w:szCs w:val="22"/>
        </w:rPr>
        <w:t>™</w:t>
      </w:r>
      <w:r w:rsidR="00046220" w:rsidRPr="009971F3">
        <w:t xml:space="preserve"> GLY canola; </w:t>
      </w:r>
      <w:r w:rsidR="00AE7425" w:rsidRPr="009971F3">
        <w:t>tolerant</w:t>
      </w:r>
      <w:r w:rsidR="00046220" w:rsidRPr="009971F3">
        <w:t xml:space="preserve"> to glyphosate herbicides) </w:t>
      </w:r>
      <w:r w:rsidR="004923E8" w:rsidRPr="009971F3">
        <w:t xml:space="preserve">and non-GM canola </w:t>
      </w:r>
      <w:r w:rsidR="00046220" w:rsidRPr="009971F3">
        <w:t xml:space="preserve">(TT canola, </w:t>
      </w:r>
      <w:r w:rsidR="00AE7425" w:rsidRPr="009971F3">
        <w:t>tolerant</w:t>
      </w:r>
      <w:r w:rsidR="00046220" w:rsidRPr="009971F3">
        <w:t xml:space="preserve"> to </w:t>
      </w:r>
      <w:proofErr w:type="spellStart"/>
      <w:r w:rsidR="00AE7425" w:rsidRPr="009971F3">
        <w:t>triazine</w:t>
      </w:r>
      <w:proofErr w:type="spellEnd"/>
      <w:r w:rsidR="00AE7425" w:rsidRPr="009971F3">
        <w:t xml:space="preserve"> herbicides; Clearfield</w:t>
      </w:r>
      <w:r w:rsidR="00AE7425" w:rsidRPr="009971F3">
        <w:rPr>
          <w:bCs/>
          <w:iCs/>
          <w:szCs w:val="22"/>
        </w:rPr>
        <w:t>®</w:t>
      </w:r>
      <w:r w:rsidR="00AE7425" w:rsidRPr="009971F3">
        <w:t xml:space="preserve"> canola, tolerant to </w:t>
      </w:r>
      <w:proofErr w:type="spellStart"/>
      <w:r w:rsidR="00AE7425" w:rsidRPr="009971F3">
        <w:t>imidazolinone</w:t>
      </w:r>
      <w:proofErr w:type="spellEnd"/>
      <w:r w:rsidR="00AE7425" w:rsidRPr="009971F3">
        <w:t xml:space="preserve"> herbicides</w:t>
      </w:r>
      <w:r w:rsidR="00503410" w:rsidRPr="009971F3">
        <w:t>)</w:t>
      </w:r>
      <w:r w:rsidR="00E241A0" w:rsidRPr="009971F3">
        <w:t xml:space="preserve"> </w:t>
      </w:r>
      <w:r w:rsidR="004A46A6" w:rsidRPr="009971F3">
        <w:t xml:space="preserve">to form multiple-herbicide tolerant hybrids </w:t>
      </w:r>
      <w:r w:rsidR="00E241A0" w:rsidRPr="009971F3">
        <w:t>has been assessed in the RARMP</w:t>
      </w:r>
      <w:r w:rsidR="004A46A6" w:rsidRPr="009971F3">
        <w:t>s</w:t>
      </w:r>
      <w:r w:rsidR="00E241A0" w:rsidRPr="009971F3">
        <w:t xml:space="preserve"> for DIR 138 and DIR 139 </w:t>
      </w:r>
      <w:r w:rsidR="00EC6A6B" w:rsidRPr="009971F3">
        <w:t xml:space="preserve">as posing negligible risk </w:t>
      </w:r>
      <w:r w:rsidR="00712436" w:rsidRPr="009971F3">
        <w:lastRenderedPageBreak/>
        <w:fldChar w:fldCharType="begin">
          <w:fldData xml:space="preserve">PEVuZE5vdGU+PENpdGU+PEF1dGhvcj5PR1RSPC9BdXRob3I+PFllYXI+MjAxNjwvWWVhcj48UmVj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</w:fldData>
        </w:fldChar>
      </w:r>
      <w:r w:rsidR="005B4F12">
        <w:instrText xml:space="preserve"> ADDIN EN.CITE </w:instrText>
      </w:r>
      <w:r w:rsidR="005B4F12">
        <w:fldChar w:fldCharType="begin">
          <w:fldData xml:space="preserve">PEVuZE5vdGU+PENpdGU+PEF1dGhvcj5PR1RSPC9BdXRob3I+PFllYXI+MjAxNjwvWWVhcj48UmVj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</w:fldData>
        </w:fldChar>
      </w:r>
      <w:r w:rsidR="005B4F12">
        <w:instrText xml:space="preserve"> ADDIN EN.CITE.DATA </w:instrText>
      </w:r>
      <w:r w:rsidR="005B4F12">
        <w:fldChar w:fldCharType="end"/>
      </w:r>
      <w:r w:rsidR="00712436" w:rsidRPr="009971F3">
        <w:fldChar w:fldCharType="separate"/>
      </w:r>
      <w:r w:rsidR="005B4F12">
        <w:rPr>
          <w:noProof/>
        </w:rPr>
        <w:t>(</w:t>
      </w:r>
      <w:hyperlink w:anchor="_ENREF_77" w:tooltip="OGTR, 2016 #19946" w:history="1">
        <w:r w:rsidR="00732023">
          <w:rPr>
            <w:noProof/>
          </w:rPr>
          <w:t>OGTR, 2016a</w:t>
        </w:r>
      </w:hyperlink>
      <w:r w:rsidR="005B4F12">
        <w:rPr>
          <w:noProof/>
        </w:rPr>
        <w:t xml:space="preserve">, </w:t>
      </w:r>
      <w:hyperlink w:anchor="_ENREF_78" w:tooltip="OGTR, 2016 #20523" w:history="1">
        <w:r w:rsidR="00732023">
          <w:rPr>
            <w:noProof/>
          </w:rPr>
          <w:t>b</w:t>
        </w:r>
      </w:hyperlink>
      <w:r w:rsidR="005B4F12">
        <w:rPr>
          <w:noProof/>
        </w:rPr>
        <w:t>)</w:t>
      </w:r>
      <w:r w:rsidR="00712436" w:rsidRPr="009971F3">
        <w:fldChar w:fldCharType="end"/>
      </w:r>
      <w:r w:rsidR="00E241A0" w:rsidRPr="009971F3">
        <w:t>.</w:t>
      </w:r>
      <w:r w:rsidR="00561F9E" w:rsidRPr="009971F3">
        <w:t xml:space="preserve"> </w:t>
      </w:r>
      <w:r w:rsidR="00CC5CC0" w:rsidRPr="009971F3">
        <w:t>Therefore, t</w:t>
      </w:r>
      <w:r w:rsidR="00561F9E" w:rsidRPr="009971F3">
        <w:t>he potential risk</w:t>
      </w:r>
      <w:r w:rsidR="00A52C34" w:rsidRPr="009971F3">
        <w:t>s</w:t>
      </w:r>
      <w:r w:rsidR="00561F9E" w:rsidRPr="009971F3">
        <w:t xml:space="preserve"> associated with the </w:t>
      </w:r>
      <w:r w:rsidR="00561F9E" w:rsidRPr="009971F3">
        <w:rPr>
          <w:i/>
        </w:rPr>
        <w:t>pat</w:t>
      </w:r>
      <w:r w:rsidR="00561F9E" w:rsidRPr="009971F3">
        <w:t xml:space="preserve"> gene in DHA canola will not be assessed further</w:t>
      </w:r>
      <w:r w:rsidR="00EC6A6B" w:rsidRPr="009971F3">
        <w:t xml:space="preserve"> for this application</w:t>
      </w:r>
      <w:r w:rsidR="00561F9E" w:rsidRPr="009971F3">
        <w:t xml:space="preserve">. </w:t>
      </w:r>
    </w:p>
    <w:p w:rsidR="00EC6A6B" w:rsidRPr="009971F3" w:rsidRDefault="00EC6A6B" w:rsidP="00EC6A6B">
      <w:pPr>
        <w:pStyle w:val="Para"/>
        <w:tabs>
          <w:tab w:val="left" w:pos="567"/>
        </w:tabs>
        <w:spacing w:before="120" w:after="120"/>
        <w:rPr>
          <w:b/>
          <w:i/>
          <w:snapToGrid w:val="0"/>
          <w:lang w:eastAsia="en-US"/>
        </w:rPr>
      </w:pPr>
      <w:r w:rsidRPr="009971F3">
        <w:rPr>
          <w:b/>
          <w:i/>
          <w:snapToGrid w:val="0"/>
          <w:lang w:eastAsia="en-US"/>
        </w:rPr>
        <w:t>The regulatory sequences</w:t>
      </w:r>
    </w:p>
    <w:p w:rsidR="00A2091C" w:rsidRPr="009971F3" w:rsidRDefault="00616D6C" w:rsidP="00616D6C">
      <w:pPr>
        <w:pStyle w:val="1Para"/>
        <w:tabs>
          <w:tab w:val="clear" w:pos="360"/>
          <w:tab w:val="num" w:pos="567"/>
        </w:tabs>
      </w:pPr>
      <w:r w:rsidRPr="009971F3">
        <w:t xml:space="preserve">As discussed in Chapter 1, </w:t>
      </w:r>
      <w:r w:rsidR="008F63BB" w:rsidRPr="009971F3">
        <w:t>Section</w:t>
      </w:r>
      <w:r w:rsidR="00276344" w:rsidRPr="009971F3">
        <w:t xml:space="preserve"> </w:t>
      </w:r>
      <w:r w:rsidR="00276344" w:rsidRPr="009971F3">
        <w:fldChar w:fldCharType="begin"/>
      </w:r>
      <w:r w:rsidR="00276344" w:rsidRPr="009971F3">
        <w:instrText xml:space="preserve"> REF _Ref487561172 \n \h  \* MERGEFORMAT </w:instrText>
      </w:r>
      <w:r w:rsidR="00276344" w:rsidRPr="009971F3">
        <w:fldChar w:fldCharType="separate"/>
      </w:r>
      <w:r w:rsidR="00805C97">
        <w:t>5.3</w:t>
      </w:r>
      <w:r w:rsidR="00276344" w:rsidRPr="009971F3">
        <w:fldChar w:fldCharType="end"/>
      </w:r>
      <w:r w:rsidR="008F63BB" w:rsidRPr="009971F3">
        <w:t xml:space="preserve">, </w:t>
      </w:r>
      <w:r w:rsidRPr="009971F3">
        <w:t>t</w:t>
      </w:r>
      <w:r w:rsidR="00A2091C" w:rsidRPr="009971F3">
        <w:t>he introduced gene</w:t>
      </w:r>
      <w:r w:rsidR="008F557C" w:rsidRPr="009971F3">
        <w:t>s</w:t>
      </w:r>
      <w:r w:rsidR="00A2091C" w:rsidRPr="009971F3">
        <w:t xml:space="preserve"> </w:t>
      </w:r>
      <w:r w:rsidR="008F557C" w:rsidRPr="009971F3">
        <w:t>are</w:t>
      </w:r>
      <w:r w:rsidR="00A2091C" w:rsidRPr="009971F3">
        <w:t xml:space="preserve"> controlled by introduced regulatory sequences. The</w:t>
      </w:r>
      <w:r w:rsidRPr="009971F3">
        <w:t>se</w:t>
      </w:r>
      <w:r w:rsidR="00A2091C" w:rsidRPr="009971F3">
        <w:t xml:space="preserve"> regulatory sequences are derived from </w:t>
      </w:r>
      <w:r w:rsidR="00DA2FEB" w:rsidRPr="009971F3">
        <w:t>common plants</w:t>
      </w:r>
      <w:r w:rsidR="0070434A" w:rsidRPr="009971F3">
        <w:t xml:space="preserve">, </w:t>
      </w:r>
      <w:r w:rsidR="00B2000C" w:rsidRPr="009971F3">
        <w:t xml:space="preserve">a </w:t>
      </w:r>
      <w:r w:rsidR="0070434A" w:rsidRPr="009971F3">
        <w:t>bacterium</w:t>
      </w:r>
      <w:r w:rsidR="008F557C" w:rsidRPr="009971F3">
        <w:t xml:space="preserve"> and </w:t>
      </w:r>
      <w:r w:rsidR="0070434A" w:rsidRPr="009971F3">
        <w:t>plant viruses</w:t>
      </w:r>
      <w:r w:rsidR="00B2000C" w:rsidRPr="009971F3">
        <w:t xml:space="preserve"> (see Table 2)</w:t>
      </w:r>
      <w:r w:rsidR="00DA2FEB" w:rsidRPr="009971F3">
        <w:t>.</w:t>
      </w:r>
      <w:r w:rsidR="00A2091C" w:rsidRPr="009971F3">
        <w:t xml:space="preserve"> Regulatory sequences are naturally present in plants, and</w:t>
      </w:r>
      <w:r w:rsidR="00A2091C" w:rsidRPr="009971F3">
        <w:rPr>
          <w:snapToGrid w:val="0"/>
          <w:lang w:eastAsia="en-US"/>
        </w:rPr>
        <w:t xml:space="preserve"> the introduced elements are expected to operate in similar ways to endogenous elements. </w:t>
      </w:r>
      <w:r w:rsidR="00447B43" w:rsidRPr="009971F3">
        <w:rPr>
          <w:snapToGrid w:val="0"/>
          <w:lang w:eastAsia="en-US"/>
        </w:rPr>
        <w:t xml:space="preserve">The regulatory sequences are DNA that is not expressed as a protein, and dietary DNA has no toxicity </w:t>
      </w:r>
      <w:r w:rsidR="00447B43" w:rsidRPr="009971F3">
        <w:rPr>
          <w:snapToGrid w:val="0"/>
          <w:lang w:eastAsia="en-US"/>
        </w:rPr>
        <w:fldChar w:fldCharType="begin"/>
      </w:r>
      <w:r w:rsidR="005B4F12">
        <w:rPr>
          <w:snapToGrid w:val="0"/>
          <w:lang w:eastAsia="en-US"/>
        </w:rPr>
        <w:instrText xml:space="preserve"> ADDIN EN.CITE &lt;EndNote&gt;&lt;Cite&gt;&lt;Author&gt;Society of Toxicology&lt;/Author&gt;&lt;Year&gt;2003&lt;/Year&gt;&lt;RecNum&gt;3914&lt;/RecNum&gt;&lt;DisplayText&gt;(Society of Toxicology, 2003)&lt;/DisplayText&gt;&lt;record&gt;&lt;rec-number&gt;3914&lt;/rec-number&gt;&lt;foreign-keys&gt;&lt;key app="EN" db-id="avrzt5sv7wwaa2epps1vzttcw5r5awswf02e" timestamp="1503880491"&gt;3914&lt;/key&gt;&lt;/foreign-keys&gt;&lt;ref-type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Sciences&lt;/secondary-title&gt;&lt;/titles&gt;&lt;periodical&gt;&lt;full-title&gt;Toxicological Sciences&lt;/full-title&gt;&lt;/periodical&gt;&lt;pages&gt;2-8&lt;/pages&gt;&lt;volume&gt;71&lt;/volume&gt;&lt;reprint-edition&gt;In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rsidR="00447B43" w:rsidRPr="009971F3">
        <w:rPr>
          <w:snapToGrid w:val="0"/>
          <w:lang w:eastAsia="en-US"/>
        </w:rPr>
        <w:fldChar w:fldCharType="separate"/>
      </w:r>
      <w:r w:rsidR="005B4F12">
        <w:rPr>
          <w:noProof/>
          <w:snapToGrid w:val="0"/>
          <w:lang w:eastAsia="en-US"/>
        </w:rPr>
        <w:t>(</w:t>
      </w:r>
      <w:hyperlink w:anchor="_ENREF_102" w:tooltip="Society of Toxicology, 2003 #3914" w:history="1">
        <w:r w:rsidR="00732023">
          <w:rPr>
            <w:noProof/>
            <w:snapToGrid w:val="0"/>
            <w:lang w:eastAsia="en-US"/>
          </w:rPr>
          <w:t>Society of Toxicology, 2003</w:t>
        </w:r>
      </w:hyperlink>
      <w:r w:rsidR="005B4F12">
        <w:rPr>
          <w:noProof/>
          <w:snapToGrid w:val="0"/>
          <w:lang w:eastAsia="en-US"/>
        </w:rPr>
        <w:t>)</w:t>
      </w:r>
      <w:r w:rsidR="00447B43" w:rsidRPr="009971F3">
        <w:rPr>
          <w:snapToGrid w:val="0"/>
          <w:lang w:eastAsia="en-US"/>
        </w:rPr>
        <w:fldChar w:fldCharType="end"/>
      </w:r>
      <w:r w:rsidR="00447B43" w:rsidRPr="009971F3">
        <w:rPr>
          <w:snapToGrid w:val="0"/>
          <w:lang w:eastAsia="en-US"/>
        </w:rPr>
        <w:t xml:space="preserve">. </w:t>
      </w:r>
      <w:r w:rsidR="00A2091C" w:rsidRPr="009971F3">
        <w:t xml:space="preserve">Hence, potential harms from the regulatory elements </w:t>
      </w:r>
      <w:r w:rsidR="00EC6A6B" w:rsidRPr="009971F3">
        <w:t xml:space="preserve">themselves </w:t>
      </w:r>
      <w:r w:rsidR="00A2091C" w:rsidRPr="009971F3">
        <w:t>will not be considered further</w:t>
      </w:r>
      <w:r w:rsidR="00EC6A6B" w:rsidRPr="009971F3">
        <w:t xml:space="preserve"> for this application</w:t>
      </w:r>
      <w:r w:rsidR="00A2091C" w:rsidRPr="009971F3">
        <w:t>. However, the introduced regulatory sequences control gene expression and hence the distribution and concentr</w:t>
      </w:r>
      <w:r w:rsidR="00DA2FEB" w:rsidRPr="009971F3">
        <w:t>ation of the introduced protein</w:t>
      </w:r>
      <w:r w:rsidR="00B2000C" w:rsidRPr="009971F3">
        <w:t>s</w:t>
      </w:r>
      <w:r w:rsidR="00A2091C" w:rsidRPr="009971F3">
        <w:t xml:space="preserve"> in the GM plants. The effects of protein levels, especially in relation to toxicity and </w:t>
      </w:r>
      <w:proofErr w:type="spellStart"/>
      <w:r w:rsidR="00A2091C" w:rsidRPr="009971F3">
        <w:t>allergenicity</w:t>
      </w:r>
      <w:proofErr w:type="spellEnd"/>
      <w:r w:rsidR="00A2091C" w:rsidRPr="009971F3">
        <w:t>, will be considered below.</w:t>
      </w:r>
    </w:p>
    <w:p w:rsidR="00EC6A6B" w:rsidRPr="009971F3" w:rsidRDefault="00EC6A6B" w:rsidP="00EC6A6B">
      <w:pPr>
        <w:pStyle w:val="Para"/>
        <w:tabs>
          <w:tab w:val="left" w:pos="567"/>
        </w:tabs>
        <w:spacing w:before="120" w:after="120"/>
        <w:rPr>
          <w:b/>
          <w:i/>
          <w:snapToGrid w:val="0"/>
          <w:lang w:eastAsia="en-US"/>
        </w:rPr>
      </w:pPr>
      <w:r w:rsidRPr="009971F3">
        <w:rPr>
          <w:b/>
          <w:i/>
          <w:snapToGrid w:val="0"/>
          <w:lang w:eastAsia="en-US"/>
        </w:rPr>
        <w:t>Unintended effects</w:t>
      </w:r>
    </w:p>
    <w:p w:rsidR="00A2091C" w:rsidRPr="00A2091C" w:rsidRDefault="00DA2FEB" w:rsidP="00616D6C">
      <w:pPr>
        <w:pStyle w:val="1Para"/>
        <w:tabs>
          <w:tab w:val="clear" w:pos="360"/>
          <w:tab w:val="num" w:pos="567"/>
        </w:tabs>
      </w:pPr>
      <w:r>
        <w:t>The genetic modification</w:t>
      </w:r>
      <w:r w:rsidR="00A2091C" w:rsidRPr="00A2091C">
        <w:t xml:space="preserve"> ha</w:t>
      </w:r>
      <w:r>
        <w:t>s</w:t>
      </w:r>
      <w:r w:rsidR="00A2091C" w:rsidRPr="00A2091C">
        <w:t xml:space="preserve"> the potential to cause unintended effects in several ways including altered expression of endogenous genes by random insertion of introduced DNA in the genome, increased metabolic burden due to expre</w:t>
      </w:r>
      <w:r w:rsidR="00BE0333">
        <w:t>ssion of the introduced protein</w:t>
      </w:r>
      <w:r w:rsidR="00A2091C" w:rsidRPr="00A2091C">
        <w:t xml:space="preserve">, novel traits arising out of interactions with non-target proteins and secondary effects arising from altered substrate or product levels in biochemical pathways. However, these types of effects also occur spontaneously and in plants generated by conventional breeding. Accepted conventional breeding techniques such as hybridisation, mutagenesis and </w:t>
      </w:r>
      <w:proofErr w:type="spellStart"/>
      <w:r w:rsidR="00A2091C" w:rsidRPr="00A2091C">
        <w:t>somaclonal</w:t>
      </w:r>
      <w:proofErr w:type="spellEnd"/>
      <w:r w:rsidR="00A2091C" w:rsidRPr="00A2091C">
        <w:t xml:space="preserve"> variation can have a much larger impact on the plant genome than genetic engineering </w:t>
      </w:r>
      <w:r w:rsidR="00A2091C" w:rsidRPr="00A2091C">
        <w:fldChar w:fldCharType="begin"/>
      </w:r>
      <w:r w:rsidR="005B4F12">
        <w:instrText xml:space="preserve"> ADDIN EN.CITE &lt;EndNote&gt;&lt;Cite&gt;&lt;Author&gt;Schnell&lt;/Author&gt;&lt;Year&gt;2015&lt;/Year&gt;&lt;RecNum&gt;19027&lt;/RecNum&gt;&lt;DisplayText&gt;(Schnell et al., 2015)&lt;/DisplayText&gt;&lt;record&gt;&lt;rec-number&gt;19027&lt;/rec-number&gt;&lt;foreign-keys&gt;&lt;key app="EN" db-id="avrzt5sv7wwaa2epps1vzttcw5r5awswf02e" timestamp="1503881459"&gt;19027&lt;/key&gt;&lt;/foreign-keys&gt;&lt;ref-type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00A2091C" w:rsidRPr="00A2091C">
        <w:fldChar w:fldCharType="separate"/>
      </w:r>
      <w:r w:rsidR="005B4F12">
        <w:rPr>
          <w:noProof/>
        </w:rPr>
        <w:t>(</w:t>
      </w:r>
      <w:hyperlink w:anchor="_ENREF_98" w:tooltip="Schnell, 2015 #19027" w:history="1">
        <w:r w:rsidR="00732023">
          <w:rPr>
            <w:noProof/>
          </w:rPr>
          <w:t>Schnell et al., 2015</w:t>
        </w:r>
      </w:hyperlink>
      <w:r w:rsidR="005B4F12">
        <w:rPr>
          <w:noProof/>
        </w:rPr>
        <w:t>)</w:t>
      </w:r>
      <w:r w:rsidR="00A2091C" w:rsidRPr="00A2091C">
        <w:fldChar w:fldCharType="end"/>
      </w:r>
      <w:r w:rsidR="00A2091C" w:rsidRPr="00A2091C">
        <w:t xml:space="preserve">. Plants generated by conventional breeding have a long history of safe use, and there are no documented cases where conventional breeding has resulted in the production of a novel toxin or allergen in a crop </w:t>
      </w:r>
      <w:r w:rsidR="00A2091C" w:rsidRPr="00A2091C">
        <w:fldChar w:fldCharType="begin"/>
      </w:r>
      <w:r w:rsidR="005B4F12">
        <w:instrText xml:space="preserve"> ADDIN EN.CITE &lt;EndNote&gt;&lt;Cite&gt;&lt;Author&gt;Steiner&lt;/Author&gt;&lt;Year&gt;2013&lt;/Year&gt;&lt;RecNum&gt;18036&lt;/RecNum&gt;&lt;DisplayText&gt;(Steiner et al., 2013)&lt;/DisplayText&gt;&lt;record&gt;&lt;rec-number&gt;18036&lt;/rec-number&gt;&lt;foreign-keys&gt;&lt;key app="EN" db-id="avrzt5sv7wwaa2epps1vzttcw5r5awswf02e" timestamp="1503881132"&gt;18036&lt;/key&gt;&lt;/foreign-keys&gt;&lt;ref-type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A2091C" w:rsidRPr="00A2091C">
        <w:fldChar w:fldCharType="separate"/>
      </w:r>
      <w:r w:rsidR="005B4F12">
        <w:rPr>
          <w:noProof/>
        </w:rPr>
        <w:t>(</w:t>
      </w:r>
      <w:hyperlink w:anchor="_ENREF_107" w:tooltip="Steiner, 2013 #18036" w:history="1">
        <w:r w:rsidR="00732023">
          <w:rPr>
            <w:noProof/>
          </w:rPr>
          <w:t>Steiner et al., 2013</w:t>
        </w:r>
      </w:hyperlink>
      <w:r w:rsidR="005B4F12">
        <w:rPr>
          <w:noProof/>
        </w:rPr>
        <w:t>)</w:t>
      </w:r>
      <w:r w:rsidR="00A2091C" w:rsidRPr="00A2091C">
        <w:fldChar w:fldCharType="end"/>
      </w:r>
      <w:r w:rsidR="00A2091C" w:rsidRPr="00A2091C">
        <w:t xml:space="preserve">. Therefore, unintended effects resulting from the process of genetic modification will not be considered further. </w:t>
      </w:r>
    </w:p>
    <w:p w:rsidR="00957240" w:rsidRPr="00031D91" w:rsidRDefault="00957240" w:rsidP="00957240">
      <w:pPr>
        <w:pStyle w:val="3RARMP"/>
      </w:pPr>
      <w:bookmarkStart w:id="128" w:name="_Toc505961016"/>
      <w:r w:rsidRPr="00031D91">
        <w:t>Causal pathway</w:t>
      </w:r>
      <w:bookmarkEnd w:id="128"/>
    </w:p>
    <w:p w:rsidR="00957240" w:rsidRPr="00031D91" w:rsidRDefault="00957240" w:rsidP="007E3569">
      <w:pPr>
        <w:pStyle w:val="Para"/>
        <w:numPr>
          <w:ilvl w:val="0"/>
          <w:numId w:val="2"/>
        </w:numPr>
        <w:tabs>
          <w:tab w:val="clear" w:pos="360"/>
          <w:tab w:val="left" w:pos="567"/>
        </w:tabs>
        <w:spacing w:before="120" w:after="120"/>
      </w:pPr>
      <w:r w:rsidRPr="00031D91">
        <w:t>The following factors are taken into account when postulating plausible causal pathways to potential harm:</w:t>
      </w:r>
    </w:p>
    <w:p w:rsidR="00957240" w:rsidRPr="00031D91" w:rsidRDefault="00957240" w:rsidP="00957240">
      <w:pPr>
        <w:pStyle w:val="BulletedRARMP"/>
        <w:tabs>
          <w:tab w:val="clear" w:pos="567"/>
          <w:tab w:val="num" w:pos="851"/>
        </w:tabs>
        <w:spacing w:after="60"/>
        <w:ind w:left="851" w:hanging="425"/>
      </w:pPr>
      <w:r w:rsidRPr="00031D91">
        <w:t>routes of exposure to the GMOs, the introduced gene(s) and gene product(s)</w:t>
      </w:r>
    </w:p>
    <w:p w:rsidR="00957240" w:rsidRPr="00031D91" w:rsidRDefault="00957240" w:rsidP="00957240">
      <w:pPr>
        <w:pStyle w:val="BulletedRARMP"/>
        <w:tabs>
          <w:tab w:val="clear" w:pos="567"/>
          <w:tab w:val="num" w:pos="851"/>
        </w:tabs>
        <w:spacing w:after="60"/>
        <w:ind w:left="851" w:hanging="425"/>
      </w:pPr>
      <w:r w:rsidRPr="00031D91">
        <w:t>potential exposure to the introduced gene(s) and gene product(s) from other sources in the environment</w:t>
      </w:r>
    </w:p>
    <w:p w:rsidR="00957240" w:rsidRPr="00031D91" w:rsidRDefault="00957240" w:rsidP="00957240">
      <w:pPr>
        <w:pStyle w:val="BulletedRARMP"/>
        <w:tabs>
          <w:tab w:val="clear" w:pos="567"/>
          <w:tab w:val="num" w:pos="851"/>
        </w:tabs>
        <w:spacing w:after="60"/>
        <w:ind w:left="851" w:hanging="425"/>
      </w:pPr>
      <w:r w:rsidRPr="00031D91">
        <w:t>the environment at the site(s) of release</w:t>
      </w:r>
    </w:p>
    <w:p w:rsidR="00957240" w:rsidRPr="00031D91" w:rsidRDefault="00957240" w:rsidP="00957240">
      <w:pPr>
        <w:pStyle w:val="BulletedRARMP"/>
        <w:tabs>
          <w:tab w:val="clear" w:pos="567"/>
          <w:tab w:val="num" w:pos="851"/>
        </w:tabs>
        <w:spacing w:after="60"/>
        <w:ind w:left="851" w:hanging="425"/>
      </w:pPr>
      <w:r w:rsidRPr="00031D91">
        <w:t>agronomic management practices for the GMOs</w:t>
      </w:r>
    </w:p>
    <w:p w:rsidR="00957240" w:rsidRDefault="00957240" w:rsidP="00957240">
      <w:pPr>
        <w:pStyle w:val="BulletedRARMP"/>
        <w:tabs>
          <w:tab w:val="clear" w:pos="567"/>
          <w:tab w:val="num" w:pos="851"/>
        </w:tabs>
        <w:spacing w:after="60"/>
        <w:ind w:left="851" w:hanging="425"/>
      </w:pPr>
      <w:r w:rsidRPr="00031D91">
        <w:t xml:space="preserve">spread and persistence </w:t>
      </w:r>
      <w:r w:rsidR="00F45EAB">
        <w:t>of the GM plants (</w:t>
      </w:r>
      <w:proofErr w:type="spellStart"/>
      <w:r w:rsidR="00F45EAB">
        <w:t>eg</w:t>
      </w:r>
      <w:proofErr w:type="spellEnd"/>
      <w:r w:rsidR="00F45EAB">
        <w:t xml:space="preserve"> reproductive characteristics, dispersal pathways and establishment potential)</w:t>
      </w:r>
    </w:p>
    <w:p w:rsidR="00957240" w:rsidRPr="00031D91" w:rsidRDefault="00957240" w:rsidP="00957240">
      <w:pPr>
        <w:pStyle w:val="BulletedRARMP"/>
        <w:tabs>
          <w:tab w:val="clear" w:pos="567"/>
          <w:tab w:val="num" w:pos="851"/>
        </w:tabs>
        <w:spacing w:after="60"/>
        <w:ind w:left="851" w:hanging="425"/>
      </w:pPr>
      <w:r w:rsidRPr="00031D91">
        <w:t>tolerance to abiotic conditions (</w:t>
      </w:r>
      <w:proofErr w:type="spellStart"/>
      <w:r w:rsidRPr="00031D91">
        <w:t>eg</w:t>
      </w:r>
      <w:proofErr w:type="spellEnd"/>
      <w:r w:rsidRPr="00031D91">
        <w:t xml:space="preserve"> climate, soil and rainfall patterns)</w:t>
      </w:r>
    </w:p>
    <w:p w:rsidR="00957240" w:rsidRPr="00031D91" w:rsidRDefault="00957240" w:rsidP="00957240">
      <w:pPr>
        <w:pStyle w:val="BulletedRARMP"/>
        <w:tabs>
          <w:tab w:val="clear" w:pos="567"/>
          <w:tab w:val="num" w:pos="851"/>
        </w:tabs>
        <w:spacing w:after="60"/>
        <w:ind w:left="851" w:hanging="425"/>
      </w:pPr>
      <w:r w:rsidRPr="00031D91">
        <w:t>tolerance to biotic stressors (</w:t>
      </w:r>
      <w:proofErr w:type="spellStart"/>
      <w:r w:rsidRPr="00031D91">
        <w:t>eg</w:t>
      </w:r>
      <w:proofErr w:type="spellEnd"/>
      <w:r w:rsidRPr="00031D91">
        <w:t xml:space="preserve"> pest</w:t>
      </w:r>
      <w:r w:rsidR="002B141A">
        <w:t>s</w:t>
      </w:r>
      <w:r w:rsidRPr="00031D91">
        <w:t>, pathogens and weeds)</w:t>
      </w:r>
    </w:p>
    <w:p w:rsidR="00957240" w:rsidRPr="00031D91" w:rsidRDefault="00957240" w:rsidP="00957240">
      <w:pPr>
        <w:pStyle w:val="BulletedRARMP"/>
        <w:tabs>
          <w:tab w:val="clear" w:pos="567"/>
          <w:tab w:val="num" w:pos="851"/>
        </w:tabs>
        <w:spacing w:after="60"/>
        <w:ind w:left="851" w:hanging="425"/>
      </w:pPr>
      <w:r w:rsidRPr="00031D91">
        <w:t>tolerance to cultivation management practices</w:t>
      </w:r>
    </w:p>
    <w:p w:rsidR="00957240" w:rsidRPr="00031D91" w:rsidRDefault="00957240" w:rsidP="00957240">
      <w:pPr>
        <w:pStyle w:val="BulletedRARMP"/>
        <w:tabs>
          <w:tab w:val="clear" w:pos="567"/>
          <w:tab w:val="num" w:pos="851"/>
        </w:tabs>
        <w:spacing w:after="60"/>
        <w:ind w:left="851" w:hanging="425"/>
      </w:pPr>
      <w:r w:rsidRPr="00031D91">
        <w:t>gene transfer to sexually compatible organism</w:t>
      </w:r>
      <w:r w:rsidR="008B7269">
        <w:t>s</w:t>
      </w:r>
    </w:p>
    <w:p w:rsidR="00957240" w:rsidRPr="00031D91" w:rsidRDefault="00957240" w:rsidP="00957240">
      <w:pPr>
        <w:pStyle w:val="BulletedRARMP"/>
        <w:tabs>
          <w:tab w:val="clear" w:pos="567"/>
          <w:tab w:val="num" w:pos="851"/>
        </w:tabs>
        <w:spacing w:after="60"/>
        <w:ind w:left="851" w:hanging="425"/>
      </w:pPr>
      <w:r w:rsidRPr="00031D91">
        <w:t>gene transfer by horizontal gene transfer</w:t>
      </w:r>
    </w:p>
    <w:p w:rsidR="00957240" w:rsidRPr="00031D91" w:rsidRDefault="00957240" w:rsidP="00957240">
      <w:pPr>
        <w:pStyle w:val="BulletedRARMP"/>
        <w:tabs>
          <w:tab w:val="clear" w:pos="567"/>
          <w:tab w:val="num" w:pos="851"/>
        </w:tabs>
        <w:spacing w:after="60"/>
        <w:ind w:left="851" w:hanging="425"/>
      </w:pPr>
      <w:proofErr w:type="gramStart"/>
      <w:r w:rsidRPr="00031D91">
        <w:t>unauthorised</w:t>
      </w:r>
      <w:proofErr w:type="gramEnd"/>
      <w:r w:rsidRPr="00031D91">
        <w:t xml:space="preserve"> activities.</w:t>
      </w:r>
    </w:p>
    <w:p w:rsidR="00957240" w:rsidRDefault="00957240" w:rsidP="00957240">
      <w:pPr>
        <w:pStyle w:val="1Para"/>
        <w:tabs>
          <w:tab w:val="clear" w:pos="360"/>
          <w:tab w:val="num" w:pos="567"/>
        </w:tabs>
      </w:pPr>
      <w:r w:rsidRPr="009971F3">
        <w:t xml:space="preserve">Although all of these factors are taken into account, some </w:t>
      </w:r>
      <w:r w:rsidR="00F45EAB" w:rsidRPr="009971F3">
        <w:t xml:space="preserve">are not included in risk scenarios </w:t>
      </w:r>
      <w:r w:rsidR="006F0867" w:rsidRPr="009971F3">
        <w:t>because</w:t>
      </w:r>
      <w:r w:rsidR="00F45EAB" w:rsidRPr="009971F3">
        <w:t xml:space="preserve"> they are</w:t>
      </w:r>
      <w:r w:rsidR="000C0AB3" w:rsidRPr="009971F3">
        <w:t xml:space="preserve"> regulated by other agencies</w:t>
      </w:r>
      <w:r w:rsidR="006F0867" w:rsidRPr="009971F3">
        <w:t xml:space="preserve"> or have been considered in previous RARMPs</w:t>
      </w:r>
      <w:r w:rsidR="00F45EAB" w:rsidRPr="009971F3">
        <w:t xml:space="preserve"> (see sections </w:t>
      </w:r>
      <w:r w:rsidR="003D0E8A" w:rsidRPr="009971F3">
        <w:fldChar w:fldCharType="begin"/>
      </w:r>
      <w:r w:rsidR="003D0E8A" w:rsidRPr="009971F3">
        <w:instrText xml:space="preserve"> REF _Ref491029836 \n \h  \* MERGEFORMAT </w:instrText>
      </w:r>
      <w:r w:rsidR="003D0E8A" w:rsidRPr="009971F3">
        <w:fldChar w:fldCharType="separate"/>
      </w:r>
      <w:r w:rsidR="00805C97">
        <w:t>2.2.1</w:t>
      </w:r>
      <w:r w:rsidR="003D0E8A" w:rsidRPr="009971F3">
        <w:fldChar w:fldCharType="end"/>
      </w:r>
      <w:r w:rsidR="003D0E8A" w:rsidRPr="009971F3">
        <w:t xml:space="preserve"> </w:t>
      </w:r>
      <w:r w:rsidR="00F45EAB" w:rsidRPr="009971F3">
        <w:t xml:space="preserve">to </w:t>
      </w:r>
      <w:r w:rsidR="005415E3" w:rsidRPr="009971F3">
        <w:fldChar w:fldCharType="begin"/>
      </w:r>
      <w:r w:rsidR="005415E3" w:rsidRPr="009971F3">
        <w:instrText xml:space="preserve"> REF _Ref491029963 \n \h </w:instrText>
      </w:r>
      <w:r w:rsidR="005415E3" w:rsidRPr="009971F3">
        <w:fldChar w:fldCharType="separate"/>
      </w:r>
      <w:r w:rsidR="00805C97">
        <w:t>2.2.3</w:t>
      </w:r>
      <w:r w:rsidR="005415E3" w:rsidRPr="009971F3">
        <w:fldChar w:fldCharType="end"/>
      </w:r>
      <w:r w:rsidR="00F45EAB" w:rsidRPr="009971F3">
        <w:t>, below</w:t>
      </w:r>
      <w:r w:rsidR="00F45EAB">
        <w:t>)</w:t>
      </w:r>
      <w:r w:rsidRPr="00031D91">
        <w:t>.</w:t>
      </w:r>
    </w:p>
    <w:p w:rsidR="006F0867" w:rsidRPr="006F0867" w:rsidRDefault="006F0867" w:rsidP="006F0867">
      <w:pPr>
        <w:pStyle w:val="4RARMP"/>
        <w:tabs>
          <w:tab w:val="num" w:pos="709"/>
        </w:tabs>
        <w:rPr>
          <w:i/>
        </w:rPr>
      </w:pPr>
      <w:bookmarkStart w:id="129" w:name="_Ref491029836"/>
      <w:r>
        <w:rPr>
          <w:i/>
        </w:rPr>
        <w:lastRenderedPageBreak/>
        <w:t>Agronomic management and development of herbicide resistance</w:t>
      </w:r>
      <w:bookmarkEnd w:id="129"/>
    </w:p>
    <w:p w:rsidR="006F0867" w:rsidRPr="00031D91" w:rsidRDefault="006F0867" w:rsidP="006F0867">
      <w:pPr>
        <w:pStyle w:val="1Para"/>
        <w:tabs>
          <w:tab w:val="clear" w:pos="360"/>
          <w:tab w:val="num" w:pos="567"/>
        </w:tabs>
      </w:pPr>
      <w:r>
        <w:t xml:space="preserve">There </w:t>
      </w:r>
      <w:r w:rsidRPr="00031D91">
        <w:t>is some potential for development of herbicide</w:t>
      </w:r>
      <w:r w:rsidR="00E67CC5">
        <w:t xml:space="preserve"> </w:t>
      </w:r>
      <w:r w:rsidRPr="00031D91">
        <w:t xml:space="preserve">resistant weeds if </w:t>
      </w:r>
      <w:proofErr w:type="gramStart"/>
      <w:r w:rsidR="0007477B">
        <w:t>a</w:t>
      </w:r>
      <w:proofErr w:type="gramEnd"/>
      <w:r w:rsidR="0007477B">
        <w:t xml:space="preserve"> herbicide tolerant</w:t>
      </w:r>
      <w:r w:rsidRPr="00031D91">
        <w:t xml:space="preserve"> canola and its corresponding herbicide are used inappropriately. The repetitious use of a single herbicide, or herbicide group</w:t>
      </w:r>
      <w:r w:rsidRPr="00031D91">
        <w:rPr>
          <w:rStyle w:val="FootnoteReference"/>
        </w:rPr>
        <w:footnoteReference w:id="4"/>
      </w:r>
      <w:r w:rsidRPr="00031D91">
        <w:t xml:space="preserve">, increases the likelihood of selecting weeds that have developed herbicide resistance through natural mechanisms </w:t>
      </w:r>
      <w:r>
        <w:fldChar w:fldCharType="begin"/>
      </w:r>
      <w:r w:rsidR="005B4F12">
        <w:instrText xml:space="preserve"> ADDIN EN.CITE &lt;EndNote&gt;&lt;Cite&gt;&lt;Author&gt;Gressel&lt;/Author&gt;&lt;Year&gt;2002&lt;/Year&gt;&lt;RecNum&gt;2978&lt;/RecNum&gt;&lt;DisplayText&gt;(Gressel, 2002)&lt;/DisplayText&gt;&lt;record&gt;&lt;rec-number&gt;2978&lt;/rec-number&gt;&lt;foreign-keys&gt;&lt;key app="EN" db-id="avrzt5sv7wwaa2epps1vzttcw5r5awswf02e" timestamp="1503880464"&gt;2978&lt;/key&gt;&lt;/foreign-keys&gt;&lt;ref-type name="Book"&gt;6&lt;/ref-type&gt;&lt;contributors&gt;&lt;authors&gt;&lt;author&gt;Gressel, J.&lt;/author&gt;&lt;/authors&gt;&lt;/contributors&gt;&lt;auth-address&gt;Department of Plant Sciences, Weizmann Institute of Science, Rehovot, Israel&lt;/auth-address&gt;&lt;titles&gt;&lt;title&gt;Molecular biology of weed control&lt;/title&gt;&lt;/titles&gt;&lt;section&gt;1-504&lt;/section&gt;&lt;reprint-edition&gt;On Request (5/25/2015)&lt;/reprint-edition&gt;&lt;keywords&gt;&lt;keyword&gt;molecular&lt;/keyword&gt;&lt;keyword&gt;weed&lt;/keyword&gt;&lt;keyword&gt;weed control&lt;/keyword&gt;&lt;keyword&gt;control&lt;/keyword&gt;&lt;keyword&gt;plant&lt;/keyword&gt;&lt;/keywords&gt;&lt;dates&gt;&lt;year&gt;2002&lt;/year&gt;&lt;pub-dates&gt;&lt;date&gt;2002&lt;/date&gt;&lt;/pub-dates&gt;&lt;/dates&gt;&lt;pub-location&gt;New York, USA&lt;/pub-location&gt;&lt;publisher&gt;Taylor &amp;amp; Francis&lt;/publisher&gt;&lt;isbn&gt;0-415-26642-4&lt;/isbn&gt;&lt;label&gt;3368&lt;/label&gt;&lt;urls&gt;&lt;/urls&gt;&lt;/record&gt;&lt;/Cite&gt;&lt;/EndNote&gt;</w:instrText>
      </w:r>
      <w:r>
        <w:fldChar w:fldCharType="separate"/>
      </w:r>
      <w:r w:rsidR="005B4F12">
        <w:rPr>
          <w:noProof/>
        </w:rPr>
        <w:t>(</w:t>
      </w:r>
      <w:hyperlink w:anchor="_ENREF_49" w:tooltip="Gressel, 2002 #2978" w:history="1">
        <w:r w:rsidR="00732023">
          <w:rPr>
            <w:noProof/>
          </w:rPr>
          <w:t>Gressel, 2002</w:t>
        </w:r>
      </w:hyperlink>
      <w:r w:rsidR="005B4F12">
        <w:rPr>
          <w:noProof/>
        </w:rPr>
        <w:t>)</w:t>
      </w:r>
      <w:r>
        <w:fldChar w:fldCharType="end"/>
      </w:r>
      <w:r w:rsidRPr="00031D91">
        <w:t xml:space="preserve">. </w:t>
      </w:r>
      <w:r w:rsidR="00267D7F">
        <w:t>This is not a novel issue associated with th</w:t>
      </w:r>
      <w:r w:rsidR="00306F60">
        <w:t>is</w:t>
      </w:r>
      <w:r w:rsidR="00267D7F">
        <w:t xml:space="preserve"> GMO, as most canola currently grown in Australia is herbicide </w:t>
      </w:r>
      <w:proofErr w:type="gramStart"/>
      <w:r w:rsidR="00267D7F">
        <w:t>tolerant,</w:t>
      </w:r>
      <w:proofErr w:type="gramEnd"/>
      <w:r w:rsidR="00267D7F">
        <w:t xml:space="preserve"> by either non-GM or GM mechanisms (see Chapter 1, Section 6.4). </w:t>
      </w:r>
    </w:p>
    <w:p w:rsidR="00C56F58" w:rsidRPr="007E6D7D" w:rsidRDefault="00D034C0" w:rsidP="006405D5">
      <w:pPr>
        <w:pStyle w:val="1Para"/>
        <w:tabs>
          <w:tab w:val="clear" w:pos="360"/>
          <w:tab w:val="num" w:pos="567"/>
        </w:tabs>
      </w:pPr>
      <w:r w:rsidRPr="007E6D7D">
        <w:rPr>
          <w:snapToGrid w:val="0"/>
          <w:szCs w:val="20"/>
          <w:lang w:eastAsia="en-US"/>
        </w:rPr>
        <w:t xml:space="preserve">The genetic modification to </w:t>
      </w:r>
      <w:r w:rsidR="00726061" w:rsidRPr="007E6D7D">
        <w:t>DHA c</w:t>
      </w:r>
      <w:r w:rsidRPr="007E6D7D">
        <w:t>anola</w:t>
      </w:r>
      <w:r w:rsidRPr="007E6D7D">
        <w:rPr>
          <w:snapToGrid w:val="0"/>
          <w:szCs w:val="20"/>
          <w:lang w:eastAsia="en-US"/>
        </w:rPr>
        <w:t xml:space="preserve"> </w:t>
      </w:r>
      <w:r w:rsidR="00D40305" w:rsidRPr="007E6D7D">
        <w:rPr>
          <w:snapToGrid w:val="0"/>
          <w:szCs w:val="20"/>
          <w:lang w:eastAsia="en-US"/>
        </w:rPr>
        <w:t xml:space="preserve">also </w:t>
      </w:r>
      <w:r w:rsidR="005124B2" w:rsidRPr="007E6D7D">
        <w:rPr>
          <w:snapToGrid w:val="0"/>
          <w:szCs w:val="20"/>
          <w:lang w:eastAsia="en-US"/>
        </w:rPr>
        <w:t xml:space="preserve">confers tolerance to </w:t>
      </w:r>
      <w:proofErr w:type="spellStart"/>
      <w:r w:rsidR="005124B2" w:rsidRPr="007E6D7D">
        <w:rPr>
          <w:snapToGrid w:val="0"/>
          <w:szCs w:val="20"/>
          <w:lang w:eastAsia="en-US"/>
        </w:rPr>
        <w:t>gl</w:t>
      </w:r>
      <w:r w:rsidR="00726061" w:rsidRPr="007E6D7D">
        <w:rPr>
          <w:snapToGrid w:val="0"/>
          <w:szCs w:val="20"/>
          <w:lang w:eastAsia="en-US"/>
        </w:rPr>
        <w:t>ufosinate</w:t>
      </w:r>
      <w:proofErr w:type="spellEnd"/>
      <w:r w:rsidR="00726061" w:rsidRPr="007E6D7D">
        <w:rPr>
          <w:snapToGrid w:val="0"/>
          <w:szCs w:val="20"/>
          <w:lang w:eastAsia="en-US"/>
        </w:rPr>
        <w:t xml:space="preserve"> herbicides. </w:t>
      </w:r>
      <w:r w:rsidR="005124B2" w:rsidRPr="007E6D7D">
        <w:rPr>
          <w:snapToGrid w:val="0"/>
          <w:szCs w:val="20"/>
          <w:lang w:eastAsia="en-US"/>
        </w:rPr>
        <w:t xml:space="preserve"> </w:t>
      </w:r>
      <w:r w:rsidR="00D40305" w:rsidRPr="007E6D7D">
        <w:rPr>
          <w:snapToGrid w:val="0"/>
          <w:szCs w:val="20"/>
          <w:lang w:eastAsia="en-US"/>
        </w:rPr>
        <w:t>T</w:t>
      </w:r>
      <w:r w:rsidR="00726061" w:rsidRPr="007E6D7D">
        <w:rPr>
          <w:snapToGrid w:val="0"/>
          <w:szCs w:val="20"/>
          <w:lang w:eastAsia="en-US"/>
        </w:rPr>
        <w:t xml:space="preserve">he applicant </w:t>
      </w:r>
      <w:r w:rsidR="00D40305" w:rsidRPr="007E6D7D">
        <w:rPr>
          <w:snapToGrid w:val="0"/>
          <w:szCs w:val="20"/>
          <w:lang w:eastAsia="en-US"/>
        </w:rPr>
        <w:t>has stated</w:t>
      </w:r>
      <w:r w:rsidR="00726061" w:rsidRPr="007E6D7D">
        <w:rPr>
          <w:snapToGrid w:val="0"/>
          <w:szCs w:val="20"/>
          <w:lang w:eastAsia="en-US"/>
        </w:rPr>
        <w:t xml:space="preserve"> that </w:t>
      </w:r>
      <w:r w:rsidR="00726061" w:rsidRPr="007E6D7D">
        <w:t xml:space="preserve">the introduced </w:t>
      </w:r>
      <w:r w:rsidR="00726061" w:rsidRPr="007E6D7D">
        <w:rPr>
          <w:i/>
        </w:rPr>
        <w:t>pat</w:t>
      </w:r>
      <w:r w:rsidR="00726061" w:rsidRPr="007E6D7D">
        <w:t xml:space="preserve"> gene was only used as a selectable marker during the initial selection process in the laboratory and </w:t>
      </w:r>
      <w:r w:rsidR="00D40305" w:rsidRPr="007E6D7D">
        <w:t xml:space="preserve">is not intended to be </w:t>
      </w:r>
      <w:r w:rsidR="00726061" w:rsidRPr="007E6D7D">
        <w:t xml:space="preserve">used </w:t>
      </w:r>
      <w:r w:rsidR="00D37542" w:rsidRPr="007E6D7D">
        <w:t xml:space="preserve">as a trait </w:t>
      </w:r>
      <w:r w:rsidR="00726061" w:rsidRPr="007E6D7D">
        <w:t>for breeding or any other purposes</w:t>
      </w:r>
      <w:r w:rsidR="00D40305" w:rsidRPr="007E6D7D">
        <w:t xml:space="preserve">. </w:t>
      </w:r>
      <w:r w:rsidR="007E6D7D">
        <w:t xml:space="preserve">As discussed in Section </w:t>
      </w:r>
      <w:r w:rsidR="00E83B55">
        <w:fldChar w:fldCharType="begin"/>
      </w:r>
      <w:r w:rsidR="00E83B55">
        <w:instrText xml:space="preserve"> REF _Ref494366757 \n \h </w:instrText>
      </w:r>
      <w:r w:rsidR="00E83B55">
        <w:fldChar w:fldCharType="separate"/>
      </w:r>
      <w:r w:rsidR="00805C97">
        <w:t>2.1</w:t>
      </w:r>
      <w:r w:rsidR="00E83B55">
        <w:fldChar w:fldCharType="end"/>
      </w:r>
      <w:r w:rsidR="00E83B55">
        <w:t xml:space="preserve">, </w:t>
      </w:r>
      <w:r w:rsidR="00E83B55" w:rsidRPr="00E83B55">
        <w:t xml:space="preserve">GM canola lines </w:t>
      </w:r>
      <w:r w:rsidR="00E83B55">
        <w:t>containing</w:t>
      </w:r>
      <w:r w:rsidR="00E83B55" w:rsidRPr="00E83B55">
        <w:t xml:space="preserve"> </w:t>
      </w:r>
      <w:r w:rsidR="00D6452A">
        <w:t xml:space="preserve">the </w:t>
      </w:r>
      <w:r w:rsidR="00E83B55" w:rsidRPr="00E83B55">
        <w:rPr>
          <w:i/>
        </w:rPr>
        <w:t>pat</w:t>
      </w:r>
      <w:r w:rsidR="00E83B55" w:rsidRPr="00E83B55">
        <w:t xml:space="preserve"> gene have been </w:t>
      </w:r>
      <w:r w:rsidR="00D6452A">
        <w:t xml:space="preserve">previously </w:t>
      </w:r>
      <w:r w:rsidR="00E83B55" w:rsidRPr="00E83B55">
        <w:t>assessed to pose negligible risks to human health and the environment</w:t>
      </w:r>
      <w:r w:rsidR="00E83B55">
        <w:t xml:space="preserve">. </w:t>
      </w:r>
      <w:r w:rsidR="009018EF" w:rsidRPr="007E6D7D">
        <w:t>Therefore, the issue of dev</w:t>
      </w:r>
      <w:r w:rsidR="00756A12" w:rsidRPr="007E6D7D">
        <w:t>elopment of herbicide resistant weeds</w:t>
      </w:r>
      <w:r w:rsidR="009018EF" w:rsidRPr="007E6D7D">
        <w:t xml:space="preserve"> </w:t>
      </w:r>
      <w:r w:rsidR="00756A12" w:rsidRPr="007E6D7D">
        <w:t>through</w:t>
      </w:r>
      <w:r w:rsidR="009018EF" w:rsidRPr="007E6D7D">
        <w:t xml:space="preserve"> </w:t>
      </w:r>
      <w:r w:rsidR="00756A12" w:rsidRPr="007E6D7D">
        <w:t>selecti</w:t>
      </w:r>
      <w:r w:rsidR="00A51ED9" w:rsidRPr="007E6D7D">
        <w:t>ve pressure</w:t>
      </w:r>
      <w:r w:rsidR="009018EF" w:rsidRPr="007E6D7D">
        <w:t xml:space="preserve"> will not be further considered</w:t>
      </w:r>
      <w:r w:rsidR="002A6F68" w:rsidRPr="007E6D7D">
        <w:t xml:space="preserve"> in this risk assessment</w:t>
      </w:r>
      <w:r w:rsidR="009018EF" w:rsidRPr="007E6D7D">
        <w:t>.</w:t>
      </w:r>
    </w:p>
    <w:p w:rsidR="00E75207" w:rsidRPr="00031D91" w:rsidRDefault="00E75207" w:rsidP="00E75207">
      <w:pPr>
        <w:pStyle w:val="4RARMP"/>
        <w:tabs>
          <w:tab w:val="num" w:pos="709"/>
        </w:tabs>
        <w:rPr>
          <w:i/>
        </w:rPr>
      </w:pPr>
      <w:r w:rsidRPr="00031D91">
        <w:rPr>
          <w:i/>
        </w:rPr>
        <w:t xml:space="preserve">Gene transfer by </w:t>
      </w:r>
      <w:r w:rsidR="0010348B">
        <w:rPr>
          <w:i/>
        </w:rPr>
        <w:t>horizontal gene transfer</w:t>
      </w:r>
    </w:p>
    <w:p w:rsidR="009002A3" w:rsidRPr="00031D91" w:rsidRDefault="002C7672" w:rsidP="0007477B">
      <w:pPr>
        <w:pStyle w:val="1Para"/>
        <w:tabs>
          <w:tab w:val="clear" w:pos="360"/>
          <w:tab w:val="num" w:pos="567"/>
        </w:tabs>
      </w:pPr>
      <w:r w:rsidRPr="00C25E18">
        <w:t xml:space="preserve">The potential for horizontal gene transfer from GMOs to other </w:t>
      </w:r>
      <w:r w:rsidR="008F63BB">
        <w:t>species that are not sexually compatible</w:t>
      </w:r>
      <w:r w:rsidRPr="00C25E18">
        <w:t>, and any possible adverse outcomes, ha</w:t>
      </w:r>
      <w:r w:rsidR="0010348B">
        <w:t>s</w:t>
      </w:r>
      <w:r w:rsidRPr="00C25E18">
        <w:t xml:space="preserve"> been reviewed in the </w:t>
      </w:r>
      <w:r w:rsidR="0010348B">
        <w:t xml:space="preserve">scientific </w:t>
      </w:r>
      <w:r w:rsidRPr="00C25E18">
        <w:t xml:space="preserve">literature </w:t>
      </w:r>
      <w:r w:rsidRPr="00C25E18">
        <w:fldChar w:fldCharType="begin">
          <w:fldData xml:space="preserve">PEVuZE5vdGU+PENpdGU+PEF1dGhvcj5LZWVzZTwvQXV0aG9yPjxZZWFyPjIwMDg8L1llYXI+PFJl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</w:fldData>
        </w:fldChar>
      </w:r>
      <w:r w:rsidR="001C54D7">
        <w:instrText xml:space="preserve"> ADDIN EN.CITE </w:instrText>
      </w:r>
      <w:r w:rsidR="001C54D7">
        <w:fldChar w:fldCharType="begin">
          <w:fldData xml:space="preserve">PEVuZE5vdGU+PENpdGU+PEF1dGhvcj5LZWVzZTwvQXV0aG9yPjxZZWFyPjIwMDg8L1llYXI+PFJl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</w:fldData>
        </w:fldChar>
      </w:r>
      <w:r w:rsidR="001C54D7">
        <w:instrText xml:space="preserve"> ADDIN EN.CITE.DATA </w:instrText>
      </w:r>
      <w:r w:rsidR="001C54D7">
        <w:fldChar w:fldCharType="end"/>
      </w:r>
      <w:r w:rsidRPr="00C25E18">
        <w:fldChar w:fldCharType="separate"/>
      </w:r>
      <w:r w:rsidR="005B4F12">
        <w:rPr>
          <w:noProof/>
        </w:rPr>
        <w:t>(</w:t>
      </w:r>
      <w:hyperlink w:anchor="_ENREF_61" w:tooltip="Keese, 2008 #21171" w:history="1">
        <w:r w:rsidR="00732023">
          <w:rPr>
            <w:noProof/>
          </w:rPr>
          <w:t>Keese, 2008</w:t>
        </w:r>
      </w:hyperlink>
      <w:r w:rsidR="005B4F12">
        <w:rPr>
          <w:noProof/>
        </w:rPr>
        <w:t>)</w:t>
      </w:r>
      <w:r w:rsidRPr="00C25E18">
        <w:fldChar w:fldCharType="end"/>
      </w:r>
      <w:r w:rsidRPr="00C25E18">
        <w:t xml:space="preserve"> </w:t>
      </w:r>
      <w:r w:rsidR="0010348B">
        <w:t>as well as</w:t>
      </w:r>
      <w:r w:rsidRPr="00C25E18">
        <w:t xml:space="preserve"> assessed in many previous RARMPs. </w:t>
      </w:r>
      <w:r w:rsidRPr="002C7672">
        <w:t>H</w:t>
      </w:r>
      <w:r w:rsidR="0010348B">
        <w:t>orizontal gene transfer</w:t>
      </w:r>
      <w:r w:rsidRPr="002C7672">
        <w:t xml:space="preserve"> was most recently considered in </w:t>
      </w:r>
      <w:r w:rsidR="0010348B">
        <w:t xml:space="preserve">detail in </w:t>
      </w:r>
      <w:r w:rsidRPr="002C7672">
        <w:t>the RARMP for DIR 108</w:t>
      </w:r>
      <w:r w:rsidR="0010348B">
        <w:t xml:space="preserve">. This and other RARMPs are </w:t>
      </w:r>
      <w:r w:rsidRPr="002C7672">
        <w:t xml:space="preserve">available from the </w:t>
      </w:r>
      <w:hyperlink r:id="rId26" w:history="1">
        <w:r w:rsidR="00267D7F" w:rsidRPr="00267D7F">
          <w:rPr>
            <w:rStyle w:val="Hyperlink"/>
          </w:rPr>
          <w:t>GMO Record</w:t>
        </w:r>
      </w:hyperlink>
      <w:r w:rsidR="0010348B">
        <w:t xml:space="preserve"> on the OGTR website or by contacting the OGTR</w:t>
      </w:r>
      <w:r w:rsidRPr="002C7672">
        <w:t xml:space="preserve">. In previous assessments of </w:t>
      </w:r>
      <w:r w:rsidR="0010348B">
        <w:t>horizontal gene transfer</w:t>
      </w:r>
      <w:r w:rsidRPr="002C7672">
        <w:t xml:space="preserve"> </w:t>
      </w:r>
      <w:hyperlink w:history="1"/>
      <w:r w:rsidRPr="002C7672">
        <w:t xml:space="preserve">no </w:t>
      </w:r>
      <w:r w:rsidR="0010348B">
        <w:t>substantive risk</w:t>
      </w:r>
      <w:r w:rsidRPr="002C7672">
        <w:t xml:space="preserve"> was identified, due to the rarity of these events and because </w:t>
      </w:r>
      <w:r w:rsidR="006F0867">
        <w:t>similar</w:t>
      </w:r>
      <w:r w:rsidRPr="002C7672">
        <w:t xml:space="preserve"> gene sequences are already present in the environment and available for transfer via demonstrated natural mechanisms. Therefore, </w:t>
      </w:r>
      <w:r w:rsidR="0010348B">
        <w:t>horizontal gene transfer</w:t>
      </w:r>
      <w:r w:rsidRPr="002C7672">
        <w:t xml:space="preserve"> will not be </w:t>
      </w:r>
      <w:r w:rsidR="0010348B">
        <w:t>assessed further</w:t>
      </w:r>
      <w:r w:rsidRPr="002C7672">
        <w:t>.</w:t>
      </w:r>
    </w:p>
    <w:p w:rsidR="00E75207" w:rsidRPr="00031D91" w:rsidRDefault="00E75207" w:rsidP="00E75207">
      <w:pPr>
        <w:pStyle w:val="4RARMP"/>
        <w:tabs>
          <w:tab w:val="num" w:pos="709"/>
        </w:tabs>
        <w:rPr>
          <w:i/>
        </w:rPr>
      </w:pPr>
      <w:bookmarkStart w:id="130" w:name="_Ref491029963"/>
      <w:r w:rsidRPr="00031D91">
        <w:rPr>
          <w:i/>
        </w:rPr>
        <w:t>Unauthorised activities</w:t>
      </w:r>
      <w:bookmarkEnd w:id="130"/>
    </w:p>
    <w:p w:rsidR="00E75207" w:rsidRPr="00031D91" w:rsidRDefault="00E75207" w:rsidP="000D63BD">
      <w:pPr>
        <w:pStyle w:val="1Para"/>
        <w:tabs>
          <w:tab w:val="clear" w:pos="360"/>
          <w:tab w:val="num" w:pos="567"/>
        </w:tabs>
      </w:pPr>
      <w:r w:rsidRPr="00031D91">
        <w:t xml:space="preserve">The </w:t>
      </w:r>
      <w:r w:rsidR="001012A6" w:rsidRPr="001012A6">
        <w:t>potential for unauthorised activities to lead to an adverse outcome has been considered in previous RARMPs</w:t>
      </w:r>
      <w:r w:rsidR="00EF3101">
        <w:t xml:space="preserve">. </w:t>
      </w:r>
      <w:r w:rsidR="001012A6" w:rsidRPr="001012A6">
        <w:t>In previous assessments of unauthorised activities, no substantive risk was identified.  The Act provides for substantial penalties for unauthorised dealings with GMOs or non-compliance with licence conditions, and also requires the Regulator to have regard to the suitability of an applicant to hold a licence prior to the issuing of the licence. These legislative provisions are considered sufficient to minimise risks from unauthorised activities. Therefore, unauthorised activities will not be considered further.</w:t>
      </w:r>
    </w:p>
    <w:p w:rsidR="00E75207" w:rsidRPr="00031D91" w:rsidRDefault="0072258F" w:rsidP="0072258F">
      <w:pPr>
        <w:pStyle w:val="3RARMP"/>
      </w:pPr>
      <w:bookmarkStart w:id="131" w:name="_Toc505961017"/>
      <w:r w:rsidRPr="00031D91">
        <w:t>Potential harm</w:t>
      </w:r>
      <w:bookmarkEnd w:id="131"/>
    </w:p>
    <w:p w:rsidR="0072258F" w:rsidRPr="00031D91" w:rsidRDefault="0072258F" w:rsidP="007E3569">
      <w:pPr>
        <w:pStyle w:val="Para"/>
        <w:numPr>
          <w:ilvl w:val="0"/>
          <w:numId w:val="2"/>
        </w:numPr>
        <w:tabs>
          <w:tab w:val="clear" w:pos="360"/>
          <w:tab w:val="left" w:pos="567"/>
        </w:tabs>
        <w:spacing w:before="120" w:after="120"/>
      </w:pPr>
      <w:r w:rsidRPr="00031D91">
        <w:t>Potential harms from GM plants include:</w:t>
      </w:r>
    </w:p>
    <w:p w:rsidR="00BA4792" w:rsidRDefault="0055090E" w:rsidP="00BA4792">
      <w:pPr>
        <w:pStyle w:val="BulletedRARMP"/>
        <w:tabs>
          <w:tab w:val="clear" w:pos="567"/>
          <w:tab w:val="num" w:pos="851"/>
        </w:tabs>
        <w:spacing w:after="60"/>
        <w:ind w:left="851" w:hanging="425"/>
      </w:pPr>
      <w:r w:rsidRPr="00031D91">
        <w:t>harm to the health of people or desirable organisms, including toxicity/</w:t>
      </w:r>
      <w:proofErr w:type="spellStart"/>
      <w:r w:rsidRPr="00031D91">
        <w:t>allergenicity</w:t>
      </w:r>
      <w:proofErr w:type="spellEnd"/>
      <w:r w:rsidR="00BA4792" w:rsidRPr="00BA4792">
        <w:t xml:space="preserve"> </w:t>
      </w:r>
    </w:p>
    <w:p w:rsidR="0055090E" w:rsidRPr="00031D91" w:rsidRDefault="00BA4792" w:rsidP="00BA4792">
      <w:pPr>
        <w:pStyle w:val="BulletedRARMP"/>
        <w:tabs>
          <w:tab w:val="clear" w:pos="567"/>
          <w:tab w:val="num" w:pos="851"/>
        </w:tabs>
        <w:spacing w:after="60"/>
        <w:ind w:left="851" w:hanging="425"/>
      </w:pPr>
      <w:r w:rsidRPr="00031D91">
        <w:t xml:space="preserve">reduced biodiversity </w:t>
      </w:r>
      <w:r>
        <w:t>for nature conservation</w:t>
      </w:r>
    </w:p>
    <w:p w:rsidR="0072258F" w:rsidRPr="00031D91" w:rsidRDefault="0072258F" w:rsidP="0072258F">
      <w:pPr>
        <w:pStyle w:val="BulletedRARMP"/>
        <w:tabs>
          <w:tab w:val="clear" w:pos="567"/>
          <w:tab w:val="num" w:pos="851"/>
        </w:tabs>
        <w:spacing w:after="60"/>
        <w:ind w:left="851" w:hanging="425"/>
      </w:pPr>
      <w:r w:rsidRPr="00031D91">
        <w:t xml:space="preserve">reduced establishment </w:t>
      </w:r>
      <w:r w:rsidR="001012A6">
        <w:t xml:space="preserve">or yield </w:t>
      </w:r>
      <w:r w:rsidRPr="00031D91">
        <w:t>of desirable plants</w:t>
      </w:r>
    </w:p>
    <w:p w:rsidR="0072258F" w:rsidRPr="00031D91" w:rsidRDefault="0072258F" w:rsidP="0072258F">
      <w:pPr>
        <w:pStyle w:val="BulletedRARMP"/>
        <w:tabs>
          <w:tab w:val="clear" w:pos="567"/>
          <w:tab w:val="num" w:pos="851"/>
        </w:tabs>
        <w:spacing w:after="60"/>
        <w:ind w:left="851" w:hanging="425"/>
      </w:pPr>
      <w:r w:rsidRPr="00031D91">
        <w:t>reduced products or services from the land use</w:t>
      </w:r>
    </w:p>
    <w:p w:rsidR="0072258F" w:rsidRPr="00031D91" w:rsidRDefault="0072258F" w:rsidP="0072258F">
      <w:pPr>
        <w:pStyle w:val="BulletedRARMP"/>
        <w:tabs>
          <w:tab w:val="clear" w:pos="567"/>
          <w:tab w:val="num" w:pos="851"/>
        </w:tabs>
        <w:spacing w:after="60"/>
        <w:ind w:left="851" w:hanging="425"/>
      </w:pPr>
      <w:r w:rsidRPr="00031D91">
        <w:t>restricted movement of people, animals, vehicles, machinery and/or water</w:t>
      </w:r>
    </w:p>
    <w:p w:rsidR="001012A6" w:rsidRPr="00031D91" w:rsidRDefault="0072258F" w:rsidP="00BA4792">
      <w:pPr>
        <w:pStyle w:val="BulletedRARMP"/>
        <w:tabs>
          <w:tab w:val="clear" w:pos="567"/>
          <w:tab w:val="num" w:pos="851"/>
        </w:tabs>
        <w:spacing w:after="60"/>
        <w:ind w:left="851" w:hanging="425"/>
      </w:pPr>
      <w:proofErr w:type="gramStart"/>
      <w:r w:rsidRPr="00031D91">
        <w:t>reduced</w:t>
      </w:r>
      <w:proofErr w:type="gramEnd"/>
      <w:r w:rsidRPr="00031D91">
        <w:t xml:space="preserve"> quality of the biotic environment (</w:t>
      </w:r>
      <w:proofErr w:type="spellStart"/>
      <w:r w:rsidRPr="00031D91">
        <w:t>eg</w:t>
      </w:r>
      <w:proofErr w:type="spellEnd"/>
      <w:r w:rsidRPr="00031D91">
        <w:t xml:space="preserve"> providing food or shelter for pests or pathogens) or abiotic environment (</w:t>
      </w:r>
      <w:proofErr w:type="spellStart"/>
      <w:r w:rsidRPr="00031D91">
        <w:t>eg</w:t>
      </w:r>
      <w:proofErr w:type="spellEnd"/>
      <w:r w:rsidRPr="00031D91">
        <w:t xml:space="preserve"> negative effects on fire regimes, nutrient levels, soil salinity, soil stabili</w:t>
      </w:r>
      <w:r w:rsidR="001012A6">
        <w:t>ty or soil water table)</w:t>
      </w:r>
      <w:r w:rsidR="00BA4792">
        <w:t>.</w:t>
      </w:r>
    </w:p>
    <w:p w:rsidR="0072258F" w:rsidRPr="009971F3" w:rsidRDefault="0072258F" w:rsidP="007E3569">
      <w:pPr>
        <w:pStyle w:val="Para"/>
        <w:numPr>
          <w:ilvl w:val="0"/>
          <w:numId w:val="2"/>
        </w:numPr>
        <w:tabs>
          <w:tab w:val="clear" w:pos="360"/>
          <w:tab w:val="left" w:pos="567"/>
        </w:tabs>
        <w:spacing w:before="120" w:after="120"/>
      </w:pPr>
      <w:r w:rsidRPr="00031D91">
        <w:lastRenderedPageBreak/>
        <w:t xml:space="preserve">These harms are based on those used to assess risk from weeds </w:t>
      </w:r>
      <w:r w:rsidR="000730AD">
        <w:fldChar w:fldCharType="begin">
          <w:fldData xml:space="preserve">PEVuZE5vdGU+PENpdGU+PEF1dGhvcj5LZWVzZTwvQXV0aG9yPjxZZWFyPjIwMTQ8L1llYXI+PFJl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</w:fldData>
        </w:fldChar>
      </w:r>
      <w:r w:rsidR="005B4F12">
        <w:instrText xml:space="preserve"> ADDIN EN.CITE </w:instrText>
      </w:r>
      <w:r w:rsidR="005B4F12">
        <w:fldChar w:fldCharType="begin">
          <w:fldData xml:space="preserve">PEVuZE5vdGU+PENpdGU+PEF1dGhvcj5LZWVzZTwvQXV0aG9yPjxZZWFyPjIwMTQ8L1llYXI+PFJl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</w:fldData>
        </w:fldChar>
      </w:r>
      <w:r w:rsidR="005B4F12">
        <w:instrText xml:space="preserve"> ADDIN EN.CITE.DATA </w:instrText>
      </w:r>
      <w:r w:rsidR="005B4F12">
        <w:fldChar w:fldCharType="end"/>
      </w:r>
      <w:r w:rsidR="000730AD">
        <w:fldChar w:fldCharType="separate"/>
      </w:r>
      <w:r w:rsidR="005B4F12">
        <w:rPr>
          <w:noProof/>
        </w:rPr>
        <w:t>(</w:t>
      </w:r>
      <w:hyperlink w:anchor="_ENREF_106" w:tooltip="Standards Australia, 2006 #17938" w:history="1">
        <w:r w:rsidR="00732023">
          <w:rPr>
            <w:noProof/>
          </w:rPr>
          <w:t>Standards Australia et al., 2006</w:t>
        </w:r>
      </w:hyperlink>
      <w:r w:rsidR="005B4F12">
        <w:rPr>
          <w:noProof/>
        </w:rPr>
        <w:t xml:space="preserve">; </w:t>
      </w:r>
      <w:hyperlink w:anchor="_ENREF_62" w:tooltip="Keese, 2014 #18594" w:history="1">
        <w:r w:rsidR="00732023">
          <w:rPr>
            <w:noProof/>
          </w:rPr>
          <w:t>Keese et al., 2014</w:t>
        </w:r>
      </w:hyperlink>
      <w:r w:rsidR="005B4F12">
        <w:rPr>
          <w:noProof/>
        </w:rPr>
        <w:t>)</w:t>
      </w:r>
      <w:r w:rsidR="000730AD">
        <w:fldChar w:fldCharType="end"/>
      </w:r>
      <w:r w:rsidR="001012A6">
        <w:t xml:space="preserve">. </w:t>
      </w:r>
      <w:r w:rsidRPr="00031D91">
        <w:t xml:space="preserve">Judgements of what is considered harm depend on the management objectives of the land where the GM plant </w:t>
      </w:r>
      <w:r w:rsidR="006B3107">
        <w:t>may be present</w:t>
      </w:r>
      <w:r w:rsidRPr="00031D91">
        <w:t xml:space="preserve">. </w:t>
      </w:r>
      <w:r w:rsidR="00180EDF" w:rsidRPr="009971F3">
        <w:t>For example, a</w:t>
      </w:r>
      <w:r w:rsidRPr="009971F3">
        <w:t xml:space="preserve"> plant species may have different weed risk potential in different land uses such as dryland cropping or nature conservation.</w:t>
      </w:r>
    </w:p>
    <w:p w:rsidR="009C13A7" w:rsidRPr="009971F3" w:rsidRDefault="009C13A7" w:rsidP="009C13A7">
      <w:pPr>
        <w:pStyle w:val="3RARMP"/>
      </w:pPr>
      <w:bookmarkStart w:id="132" w:name="_Toc505961018"/>
      <w:r w:rsidRPr="009971F3">
        <w:t>Postulated risk scenarios</w:t>
      </w:r>
      <w:bookmarkEnd w:id="132"/>
    </w:p>
    <w:p w:rsidR="009C13A7" w:rsidRPr="009971F3" w:rsidRDefault="00F52808" w:rsidP="007E3569">
      <w:pPr>
        <w:pStyle w:val="Para"/>
        <w:numPr>
          <w:ilvl w:val="0"/>
          <w:numId w:val="2"/>
        </w:numPr>
        <w:tabs>
          <w:tab w:val="clear" w:pos="360"/>
          <w:tab w:val="num" w:pos="567"/>
        </w:tabs>
        <w:spacing w:before="120" w:after="120"/>
      </w:pPr>
      <w:r w:rsidRPr="009971F3">
        <w:t>Four</w:t>
      </w:r>
      <w:r w:rsidR="009C13A7" w:rsidRPr="009971F3">
        <w:t xml:space="preserve"> risk scenarios were postulated and screened to identify substantive risk. These scenarios are summarised in Table </w:t>
      </w:r>
      <w:r w:rsidRPr="009971F3">
        <w:t>4</w:t>
      </w:r>
      <w:r w:rsidR="009C13A7" w:rsidRPr="009971F3">
        <w:t xml:space="preserve"> and </w:t>
      </w:r>
      <w:r w:rsidR="008D4D3F" w:rsidRPr="009971F3">
        <w:t>discussed individually</w:t>
      </w:r>
      <w:r w:rsidR="006C12DA" w:rsidRPr="009971F3">
        <w:t xml:space="preserve"> below</w:t>
      </w:r>
      <w:r w:rsidR="009C13A7" w:rsidRPr="009971F3">
        <w:t>. Postulation of risk scenarios considers impacts of the GM canola or its products on people undertaking the dealings, as well as impacts on people and the environment exposed to the GM canola or its products as the result of the commercial use or the spread and persistence of plant material.</w:t>
      </w:r>
    </w:p>
    <w:p w:rsidR="008D712D" w:rsidRPr="009971F3" w:rsidRDefault="009C13A7" w:rsidP="007E3569">
      <w:pPr>
        <w:pStyle w:val="Para"/>
        <w:numPr>
          <w:ilvl w:val="0"/>
          <w:numId w:val="2"/>
        </w:numPr>
        <w:tabs>
          <w:tab w:val="clear" w:pos="360"/>
          <w:tab w:val="num" w:pos="567"/>
        </w:tabs>
        <w:spacing w:before="120" w:after="120"/>
      </w:pPr>
      <w:r w:rsidRPr="009971F3">
        <w:t xml:space="preserve">In the context of the activities proposed by the applicant and considering both the short and long term, none of the </w:t>
      </w:r>
      <w:r w:rsidR="00F52808" w:rsidRPr="009971F3">
        <w:t>four</w:t>
      </w:r>
      <w:r w:rsidR="002D5B14" w:rsidRPr="009971F3">
        <w:t xml:space="preserve"> </w:t>
      </w:r>
      <w:r w:rsidRPr="009971F3">
        <w:t>risk scenarios gave rise to any substantive risks that could be greater than negligible.</w:t>
      </w:r>
    </w:p>
    <w:p w:rsidR="00BB4906" w:rsidRPr="009971F3" w:rsidRDefault="00DB39AF" w:rsidP="006F0D8B">
      <w:pPr>
        <w:pStyle w:val="1Para"/>
        <w:numPr>
          <w:ilvl w:val="0"/>
          <w:numId w:val="0"/>
        </w:numPr>
        <w:tabs>
          <w:tab w:val="left" w:pos="1276"/>
        </w:tabs>
        <w:spacing w:before="240"/>
        <w:ind w:left="425"/>
        <w:rPr>
          <w:b/>
          <w:szCs w:val="22"/>
        </w:rPr>
      </w:pPr>
      <w:r w:rsidRPr="009971F3">
        <w:rPr>
          <w:b/>
          <w:szCs w:val="22"/>
        </w:rPr>
        <w:t xml:space="preserve">Table </w:t>
      </w:r>
      <w:r w:rsidRPr="009971F3">
        <w:rPr>
          <w:b/>
          <w:szCs w:val="22"/>
        </w:rPr>
        <w:fldChar w:fldCharType="begin"/>
      </w:r>
      <w:r w:rsidRPr="009971F3">
        <w:rPr>
          <w:b/>
          <w:szCs w:val="22"/>
        </w:rPr>
        <w:instrText xml:space="preserve"> SEQ Table \* ARABIC </w:instrText>
      </w:r>
      <w:r w:rsidRPr="009971F3">
        <w:rPr>
          <w:b/>
          <w:szCs w:val="22"/>
        </w:rPr>
        <w:fldChar w:fldCharType="separate"/>
      </w:r>
      <w:r w:rsidR="00805C97">
        <w:rPr>
          <w:b/>
          <w:noProof/>
          <w:szCs w:val="22"/>
        </w:rPr>
        <w:t>9</w:t>
      </w:r>
      <w:r w:rsidRPr="009971F3">
        <w:rPr>
          <w:b/>
          <w:szCs w:val="22"/>
        </w:rPr>
        <w:fldChar w:fldCharType="end"/>
      </w:r>
      <w:r w:rsidR="00BB4906" w:rsidRPr="009971F3">
        <w:rPr>
          <w:b/>
          <w:szCs w:val="22"/>
        </w:rPr>
        <w:tab/>
        <w:t xml:space="preserve">Summary of </w:t>
      </w:r>
      <w:r w:rsidR="002C36C2" w:rsidRPr="009971F3">
        <w:rPr>
          <w:b/>
          <w:szCs w:val="22"/>
        </w:rPr>
        <w:t xml:space="preserve">risk scenarios from </w:t>
      </w:r>
      <w:r w:rsidR="00BA4792" w:rsidRPr="009971F3">
        <w:rPr>
          <w:b/>
          <w:szCs w:val="22"/>
        </w:rPr>
        <w:t xml:space="preserve">the proposed </w:t>
      </w:r>
      <w:r w:rsidR="002C36C2" w:rsidRPr="009971F3">
        <w:rPr>
          <w:b/>
          <w:szCs w:val="22"/>
        </w:rPr>
        <w:t>dealings</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3"/>
        <w:tblDescription w:val="This table summarises the risk scenarios that were considered for the proposed dealings, and assessments of the risks. The table has 6 columns: Risk scenario (number), Risk source, Causal pathway, Potential harm, Substantive risk (yes/no) and Reason."/>
      </w:tblPr>
      <w:tblGrid>
        <w:gridCol w:w="709"/>
        <w:gridCol w:w="1323"/>
        <w:gridCol w:w="2268"/>
        <w:gridCol w:w="1417"/>
        <w:gridCol w:w="1129"/>
        <w:gridCol w:w="2604"/>
      </w:tblGrid>
      <w:tr w:rsidR="00FF44F4" w:rsidRPr="00031D91" w:rsidTr="0053024D">
        <w:trPr>
          <w:cantSplit/>
          <w:tblHeader/>
          <w:jc w:val="center"/>
        </w:trPr>
        <w:tc>
          <w:tcPr>
            <w:tcW w:w="709" w:type="dxa"/>
            <w:shd w:val="clear" w:color="auto" w:fill="BFBFBF" w:themeFill="background1" w:themeFillShade="BF"/>
          </w:tcPr>
          <w:p w:rsidR="00A90197" w:rsidRPr="00D0189E" w:rsidRDefault="00A90197" w:rsidP="00411DDA">
            <w:pPr>
              <w:ind w:left="-113" w:right="-108"/>
              <w:jc w:val="center"/>
              <w:rPr>
                <w:rFonts w:asciiTheme="minorHAnsi" w:hAnsiTheme="minorHAnsi"/>
                <w:b/>
                <w:sz w:val="20"/>
                <w:szCs w:val="20"/>
              </w:rPr>
            </w:pPr>
            <w:r w:rsidRPr="00D0189E">
              <w:rPr>
                <w:rFonts w:asciiTheme="minorHAnsi" w:hAnsiTheme="minorHAnsi"/>
                <w:b/>
                <w:sz w:val="20"/>
                <w:szCs w:val="20"/>
              </w:rPr>
              <w:t>Risk scenario</w:t>
            </w:r>
          </w:p>
        </w:tc>
        <w:tc>
          <w:tcPr>
            <w:tcW w:w="1323" w:type="dxa"/>
            <w:shd w:val="clear" w:color="auto" w:fill="BFBFBF" w:themeFill="background1" w:themeFillShade="BF"/>
          </w:tcPr>
          <w:p w:rsidR="00A90197" w:rsidRPr="00D0189E" w:rsidRDefault="00A90197" w:rsidP="00C1755B">
            <w:pPr>
              <w:ind w:left="-113" w:right="-108"/>
              <w:jc w:val="center"/>
              <w:rPr>
                <w:rFonts w:asciiTheme="minorHAnsi" w:hAnsiTheme="minorHAnsi"/>
                <w:b/>
                <w:sz w:val="20"/>
                <w:szCs w:val="20"/>
              </w:rPr>
            </w:pPr>
            <w:r w:rsidRPr="00D0189E">
              <w:rPr>
                <w:rFonts w:asciiTheme="minorHAnsi" w:hAnsiTheme="minorHAnsi"/>
                <w:b/>
                <w:sz w:val="20"/>
                <w:szCs w:val="20"/>
              </w:rPr>
              <w:t>Risk source</w:t>
            </w:r>
          </w:p>
        </w:tc>
        <w:tc>
          <w:tcPr>
            <w:tcW w:w="2268" w:type="dxa"/>
            <w:shd w:val="clear" w:color="auto" w:fill="BFBFBF" w:themeFill="background1" w:themeFillShade="BF"/>
          </w:tcPr>
          <w:p w:rsidR="00A90197" w:rsidRPr="00D0189E" w:rsidRDefault="00A90197" w:rsidP="00C1755B">
            <w:pPr>
              <w:ind w:left="-113" w:right="-108"/>
              <w:jc w:val="center"/>
              <w:rPr>
                <w:rFonts w:asciiTheme="minorHAnsi" w:hAnsiTheme="minorHAnsi"/>
                <w:b/>
                <w:sz w:val="20"/>
                <w:szCs w:val="20"/>
              </w:rPr>
            </w:pPr>
            <w:r w:rsidRPr="00D0189E">
              <w:rPr>
                <w:rFonts w:asciiTheme="minorHAnsi" w:hAnsiTheme="minorHAnsi"/>
                <w:b/>
                <w:sz w:val="20"/>
                <w:szCs w:val="20"/>
              </w:rPr>
              <w:t>Causal pathway</w:t>
            </w:r>
          </w:p>
        </w:tc>
        <w:tc>
          <w:tcPr>
            <w:tcW w:w="1417" w:type="dxa"/>
            <w:shd w:val="clear" w:color="auto" w:fill="BFBFBF" w:themeFill="background1" w:themeFillShade="BF"/>
          </w:tcPr>
          <w:p w:rsidR="00A90197" w:rsidRPr="00D0189E" w:rsidRDefault="00A90197" w:rsidP="00C1755B">
            <w:pPr>
              <w:ind w:left="-113" w:right="-108"/>
              <w:jc w:val="center"/>
              <w:rPr>
                <w:rFonts w:asciiTheme="minorHAnsi" w:hAnsiTheme="minorHAnsi"/>
                <w:b/>
                <w:sz w:val="20"/>
                <w:szCs w:val="20"/>
              </w:rPr>
            </w:pPr>
            <w:r w:rsidRPr="00D0189E">
              <w:rPr>
                <w:rFonts w:asciiTheme="minorHAnsi" w:hAnsiTheme="minorHAnsi"/>
                <w:b/>
                <w:sz w:val="20"/>
                <w:szCs w:val="20"/>
              </w:rPr>
              <w:t>Potential harm</w:t>
            </w:r>
          </w:p>
        </w:tc>
        <w:tc>
          <w:tcPr>
            <w:tcW w:w="1129" w:type="dxa"/>
            <w:shd w:val="clear" w:color="auto" w:fill="BFBFBF" w:themeFill="background1" w:themeFillShade="BF"/>
          </w:tcPr>
          <w:p w:rsidR="00A90197" w:rsidRPr="00D0189E" w:rsidRDefault="00A90197" w:rsidP="00C1755B">
            <w:pPr>
              <w:ind w:left="-113" w:right="-108"/>
              <w:jc w:val="center"/>
              <w:rPr>
                <w:rFonts w:asciiTheme="minorHAnsi" w:hAnsiTheme="minorHAnsi"/>
                <w:b/>
                <w:sz w:val="20"/>
                <w:szCs w:val="20"/>
              </w:rPr>
            </w:pPr>
            <w:r w:rsidRPr="00D0189E">
              <w:rPr>
                <w:rFonts w:asciiTheme="minorHAnsi" w:hAnsiTheme="minorHAnsi"/>
                <w:b/>
                <w:sz w:val="20"/>
                <w:szCs w:val="20"/>
              </w:rPr>
              <w:t>Substantive risk?</w:t>
            </w:r>
          </w:p>
        </w:tc>
        <w:tc>
          <w:tcPr>
            <w:tcW w:w="2604" w:type="dxa"/>
            <w:shd w:val="clear" w:color="auto" w:fill="BFBFBF" w:themeFill="background1" w:themeFillShade="BF"/>
          </w:tcPr>
          <w:p w:rsidR="00A90197" w:rsidRPr="00D0189E" w:rsidRDefault="00A90197" w:rsidP="00C1755B">
            <w:pPr>
              <w:ind w:left="-113" w:right="-108"/>
              <w:jc w:val="center"/>
              <w:rPr>
                <w:rFonts w:asciiTheme="minorHAnsi" w:hAnsiTheme="minorHAnsi"/>
                <w:b/>
                <w:sz w:val="20"/>
                <w:szCs w:val="20"/>
              </w:rPr>
            </w:pPr>
            <w:r w:rsidRPr="00D0189E">
              <w:rPr>
                <w:rFonts w:asciiTheme="minorHAnsi" w:hAnsiTheme="minorHAnsi"/>
                <w:b/>
                <w:sz w:val="20"/>
                <w:szCs w:val="20"/>
              </w:rPr>
              <w:t>Reason</w:t>
            </w:r>
          </w:p>
        </w:tc>
      </w:tr>
      <w:tr w:rsidR="008D4D3F" w:rsidRPr="00031D91" w:rsidTr="00D43BE3">
        <w:trPr>
          <w:jc w:val="center"/>
        </w:trPr>
        <w:tc>
          <w:tcPr>
            <w:tcW w:w="709" w:type="dxa"/>
          </w:tcPr>
          <w:p w:rsidR="008D4D3F" w:rsidRPr="00D0189E" w:rsidRDefault="008D4D3F" w:rsidP="008D4D3F">
            <w:pPr>
              <w:ind w:left="-113" w:right="-108"/>
              <w:jc w:val="center"/>
              <w:rPr>
                <w:rFonts w:asciiTheme="minorHAnsi" w:hAnsiTheme="minorHAnsi"/>
                <w:sz w:val="20"/>
                <w:szCs w:val="20"/>
              </w:rPr>
            </w:pPr>
            <w:r w:rsidRPr="00D0189E">
              <w:rPr>
                <w:rFonts w:asciiTheme="minorHAnsi" w:hAnsiTheme="minorHAnsi"/>
                <w:sz w:val="20"/>
                <w:szCs w:val="20"/>
              </w:rPr>
              <w:t>1</w:t>
            </w:r>
          </w:p>
        </w:tc>
        <w:tc>
          <w:tcPr>
            <w:tcW w:w="1323" w:type="dxa"/>
          </w:tcPr>
          <w:p w:rsidR="008D4D3F" w:rsidRPr="009971F3" w:rsidRDefault="008D4D3F" w:rsidP="00A36D1E">
            <w:pPr>
              <w:rPr>
                <w:rFonts w:asciiTheme="minorHAnsi" w:hAnsiTheme="minorHAnsi"/>
                <w:sz w:val="20"/>
                <w:szCs w:val="20"/>
              </w:rPr>
            </w:pPr>
            <w:r w:rsidRPr="009971F3">
              <w:rPr>
                <w:rFonts w:asciiTheme="minorHAnsi" w:hAnsiTheme="minorHAnsi"/>
                <w:sz w:val="20"/>
                <w:szCs w:val="20"/>
              </w:rPr>
              <w:t xml:space="preserve">Introduced </w:t>
            </w:r>
            <w:r w:rsidR="00A36D1E" w:rsidRPr="009971F3">
              <w:rPr>
                <w:rFonts w:asciiTheme="minorHAnsi" w:hAnsiTheme="minorHAnsi"/>
                <w:sz w:val="20"/>
                <w:szCs w:val="20"/>
              </w:rPr>
              <w:t>LC</w:t>
            </w:r>
            <w:r w:rsidR="00A36D1E" w:rsidRPr="009971F3">
              <w:rPr>
                <w:rFonts w:asciiTheme="minorHAnsi" w:hAnsiTheme="minorHAnsi"/>
                <w:sz w:val="20"/>
                <w:szCs w:val="20"/>
              </w:rPr>
              <w:noBreakHyphen/>
              <w:t>ω3</w:t>
            </w:r>
            <w:r w:rsidR="00A36D1E" w:rsidRPr="009971F3">
              <w:rPr>
                <w:rFonts w:asciiTheme="minorHAnsi" w:hAnsiTheme="minorHAnsi"/>
                <w:sz w:val="20"/>
                <w:szCs w:val="20"/>
              </w:rPr>
              <w:noBreakHyphen/>
              <w:t>PUFA pathway genes</w:t>
            </w:r>
          </w:p>
        </w:tc>
        <w:tc>
          <w:tcPr>
            <w:tcW w:w="2268" w:type="dxa"/>
          </w:tcPr>
          <w:p w:rsidR="008D4D3F" w:rsidRPr="009971F3" w:rsidRDefault="008D4D3F" w:rsidP="008D4D3F">
            <w:pPr>
              <w:ind w:left="-41"/>
              <w:contextualSpacing/>
              <w:rPr>
                <w:rFonts w:asciiTheme="minorHAnsi" w:hAnsiTheme="minorHAnsi"/>
                <w:sz w:val="20"/>
                <w:szCs w:val="20"/>
              </w:rPr>
            </w:pPr>
            <w:r w:rsidRPr="009971F3">
              <w:rPr>
                <w:rFonts w:asciiTheme="minorHAnsi" w:hAnsiTheme="minorHAnsi"/>
                <w:sz w:val="20"/>
                <w:szCs w:val="20"/>
              </w:rPr>
              <w:t xml:space="preserve">Commercial cultivation of GM canola expressing </w:t>
            </w:r>
            <w:r w:rsidR="00E76ECC" w:rsidRPr="009971F3">
              <w:rPr>
                <w:rFonts w:asciiTheme="minorHAnsi" w:hAnsiTheme="minorHAnsi"/>
                <w:sz w:val="20"/>
                <w:szCs w:val="20"/>
              </w:rPr>
              <w:t xml:space="preserve">the LC-ω3-PUFA pathway </w:t>
            </w:r>
            <w:r w:rsidRPr="009971F3">
              <w:rPr>
                <w:rFonts w:asciiTheme="minorHAnsi" w:hAnsiTheme="minorHAnsi"/>
                <w:sz w:val="20"/>
                <w:szCs w:val="20"/>
              </w:rPr>
              <w:t>gene</w:t>
            </w:r>
            <w:r w:rsidR="00E76ECC" w:rsidRPr="009971F3">
              <w:rPr>
                <w:rFonts w:asciiTheme="minorHAnsi" w:hAnsiTheme="minorHAnsi"/>
                <w:sz w:val="20"/>
                <w:szCs w:val="20"/>
              </w:rPr>
              <w:t>s</w:t>
            </w:r>
          </w:p>
          <w:p w:rsidR="008D4D3F" w:rsidRPr="009971F3" w:rsidRDefault="008D4D3F" w:rsidP="008D4D3F">
            <w:pPr>
              <w:ind w:left="-41"/>
              <w:contextualSpacing/>
              <w:jc w:val="center"/>
              <w:rPr>
                <w:rFonts w:asciiTheme="minorHAnsi" w:hAnsiTheme="minorHAnsi"/>
                <w:sz w:val="20"/>
                <w:szCs w:val="20"/>
              </w:rPr>
            </w:pPr>
            <w:r w:rsidRPr="009971F3">
              <w:rPr>
                <w:rFonts w:asciiTheme="minorHAnsi" w:hAnsiTheme="minorHAnsi"/>
                <w:sz w:val="20"/>
                <w:szCs w:val="20"/>
              </w:rPr>
              <w:sym w:font="Wingdings 3" w:char="F0C8"/>
            </w:r>
          </w:p>
          <w:p w:rsidR="008D4D3F" w:rsidRPr="009971F3" w:rsidRDefault="008D4D3F" w:rsidP="00002FBB">
            <w:pPr>
              <w:ind w:left="-41"/>
              <w:contextualSpacing/>
              <w:rPr>
                <w:rFonts w:asciiTheme="minorHAnsi" w:hAnsiTheme="minorHAnsi"/>
                <w:sz w:val="20"/>
                <w:szCs w:val="20"/>
              </w:rPr>
            </w:pPr>
            <w:r w:rsidRPr="009971F3">
              <w:rPr>
                <w:rFonts w:asciiTheme="minorHAnsi" w:hAnsiTheme="minorHAnsi"/>
                <w:sz w:val="20"/>
                <w:szCs w:val="20"/>
              </w:rPr>
              <w:t xml:space="preserve">Exposure of </w:t>
            </w:r>
            <w:r w:rsidR="000348CA" w:rsidRPr="009971F3">
              <w:rPr>
                <w:rFonts w:asciiTheme="minorHAnsi" w:hAnsiTheme="minorHAnsi"/>
                <w:sz w:val="20"/>
                <w:szCs w:val="20"/>
              </w:rPr>
              <w:t>humans and other desirable organisms by ingestion of</w:t>
            </w:r>
            <w:r w:rsidR="00002FBB" w:rsidRPr="009971F3">
              <w:rPr>
                <w:rFonts w:asciiTheme="minorHAnsi" w:hAnsiTheme="minorHAnsi"/>
                <w:sz w:val="20"/>
                <w:szCs w:val="20"/>
              </w:rPr>
              <w:t xml:space="preserve"> GM canola oil, or contact with </w:t>
            </w:r>
            <w:r w:rsidR="000348CA" w:rsidRPr="009971F3">
              <w:rPr>
                <w:rFonts w:asciiTheme="minorHAnsi" w:hAnsiTheme="minorHAnsi"/>
                <w:sz w:val="20"/>
                <w:szCs w:val="20"/>
              </w:rPr>
              <w:t xml:space="preserve">GM canola </w:t>
            </w:r>
            <w:r w:rsidR="00002FBB" w:rsidRPr="009971F3">
              <w:rPr>
                <w:rFonts w:asciiTheme="minorHAnsi" w:hAnsiTheme="minorHAnsi"/>
                <w:sz w:val="20"/>
                <w:szCs w:val="20"/>
              </w:rPr>
              <w:t>seed</w:t>
            </w:r>
            <w:r w:rsidR="000348CA" w:rsidRPr="009971F3">
              <w:rPr>
                <w:rFonts w:asciiTheme="minorHAnsi" w:hAnsiTheme="minorHAnsi"/>
                <w:sz w:val="20"/>
                <w:szCs w:val="20"/>
              </w:rPr>
              <w:t xml:space="preserve"> or products</w:t>
            </w:r>
          </w:p>
        </w:tc>
        <w:tc>
          <w:tcPr>
            <w:tcW w:w="1417" w:type="dxa"/>
          </w:tcPr>
          <w:p w:rsidR="00D61EEE" w:rsidRPr="009971F3" w:rsidRDefault="008D4D3F" w:rsidP="00D61EEE">
            <w:pPr>
              <w:ind w:left="-50"/>
              <w:rPr>
                <w:rFonts w:asciiTheme="minorHAnsi" w:hAnsiTheme="minorHAnsi"/>
                <w:sz w:val="20"/>
                <w:szCs w:val="20"/>
              </w:rPr>
            </w:pPr>
            <w:r w:rsidRPr="009971F3">
              <w:rPr>
                <w:rFonts w:asciiTheme="minorHAnsi" w:hAnsiTheme="minorHAnsi"/>
                <w:sz w:val="20"/>
                <w:szCs w:val="20"/>
              </w:rPr>
              <w:t xml:space="preserve">Increased toxicity </w:t>
            </w:r>
            <w:r w:rsidR="00D61EEE" w:rsidRPr="009971F3">
              <w:rPr>
                <w:rFonts w:asciiTheme="minorHAnsi" w:hAnsiTheme="minorHAnsi"/>
                <w:sz w:val="20"/>
                <w:szCs w:val="20"/>
              </w:rPr>
              <w:t>or</w:t>
            </w:r>
            <w:r w:rsidRPr="009971F3">
              <w:rPr>
                <w:rFonts w:asciiTheme="minorHAnsi" w:hAnsiTheme="minorHAnsi"/>
                <w:sz w:val="20"/>
                <w:szCs w:val="20"/>
              </w:rPr>
              <w:t xml:space="preserve"> </w:t>
            </w:r>
            <w:proofErr w:type="spellStart"/>
            <w:r w:rsidRPr="009971F3">
              <w:rPr>
                <w:rFonts w:asciiTheme="minorHAnsi" w:hAnsiTheme="minorHAnsi"/>
                <w:sz w:val="20"/>
                <w:szCs w:val="20"/>
              </w:rPr>
              <w:t>allergenicity</w:t>
            </w:r>
            <w:proofErr w:type="spellEnd"/>
            <w:r w:rsidRPr="009971F3">
              <w:rPr>
                <w:rFonts w:asciiTheme="minorHAnsi" w:hAnsiTheme="minorHAnsi"/>
                <w:sz w:val="20"/>
                <w:szCs w:val="20"/>
              </w:rPr>
              <w:t xml:space="preserve"> for </w:t>
            </w:r>
            <w:r w:rsidR="000348CA" w:rsidRPr="009971F3">
              <w:rPr>
                <w:rFonts w:asciiTheme="minorHAnsi" w:hAnsiTheme="minorHAnsi"/>
                <w:sz w:val="20"/>
                <w:szCs w:val="20"/>
              </w:rPr>
              <w:t xml:space="preserve">humans </w:t>
            </w:r>
          </w:p>
          <w:p w:rsidR="00D61EEE" w:rsidRPr="009971F3" w:rsidRDefault="00D61EEE" w:rsidP="00D61EEE">
            <w:pPr>
              <w:ind w:left="-50"/>
              <w:rPr>
                <w:rFonts w:asciiTheme="minorHAnsi" w:hAnsiTheme="minorHAnsi"/>
                <w:sz w:val="20"/>
                <w:szCs w:val="20"/>
              </w:rPr>
            </w:pPr>
            <w:r w:rsidRPr="009971F3">
              <w:rPr>
                <w:rFonts w:asciiTheme="minorHAnsi" w:hAnsiTheme="minorHAnsi"/>
                <w:sz w:val="20"/>
                <w:szCs w:val="20"/>
              </w:rPr>
              <w:t>OR</w:t>
            </w:r>
          </w:p>
          <w:p w:rsidR="008D4D3F" w:rsidRPr="009971F3" w:rsidRDefault="000348CA" w:rsidP="00D61EEE">
            <w:pPr>
              <w:ind w:left="-50"/>
              <w:rPr>
                <w:rFonts w:asciiTheme="minorHAnsi" w:hAnsiTheme="minorHAnsi"/>
                <w:sz w:val="20"/>
                <w:szCs w:val="20"/>
              </w:rPr>
            </w:pPr>
            <w:r w:rsidRPr="009971F3">
              <w:rPr>
                <w:rFonts w:asciiTheme="minorHAnsi" w:hAnsiTheme="minorHAnsi"/>
                <w:sz w:val="20"/>
                <w:szCs w:val="20"/>
              </w:rPr>
              <w:t>increased toxicity to other desirable organisms</w:t>
            </w:r>
          </w:p>
        </w:tc>
        <w:tc>
          <w:tcPr>
            <w:tcW w:w="1129" w:type="dxa"/>
          </w:tcPr>
          <w:p w:rsidR="008D4D3F" w:rsidRPr="009971F3" w:rsidRDefault="008D4D3F" w:rsidP="008D4D3F">
            <w:pPr>
              <w:ind w:left="-113" w:right="-108"/>
              <w:jc w:val="center"/>
              <w:rPr>
                <w:rFonts w:asciiTheme="minorHAnsi" w:hAnsiTheme="minorHAnsi"/>
                <w:sz w:val="20"/>
                <w:szCs w:val="20"/>
              </w:rPr>
            </w:pPr>
            <w:r w:rsidRPr="009971F3">
              <w:rPr>
                <w:rFonts w:asciiTheme="minorHAnsi" w:hAnsiTheme="minorHAnsi"/>
                <w:sz w:val="20"/>
                <w:szCs w:val="20"/>
              </w:rPr>
              <w:t>No</w:t>
            </w:r>
          </w:p>
        </w:tc>
        <w:tc>
          <w:tcPr>
            <w:tcW w:w="2604" w:type="dxa"/>
          </w:tcPr>
          <w:p w:rsidR="00526A40" w:rsidRPr="009971F3" w:rsidRDefault="00526A40" w:rsidP="000348CA">
            <w:pPr>
              <w:pStyle w:val="ListParagraph"/>
              <w:numPr>
                <w:ilvl w:val="0"/>
                <w:numId w:val="15"/>
              </w:numPr>
              <w:ind w:left="208" w:hanging="284"/>
              <w:rPr>
                <w:rFonts w:asciiTheme="minorHAnsi" w:hAnsiTheme="minorHAnsi"/>
                <w:sz w:val="20"/>
                <w:szCs w:val="20"/>
              </w:rPr>
            </w:pPr>
            <w:r w:rsidRPr="009971F3">
              <w:rPr>
                <w:rFonts w:asciiTheme="minorHAnsi" w:hAnsiTheme="minorHAnsi"/>
                <w:sz w:val="20"/>
                <w:szCs w:val="20"/>
              </w:rPr>
              <w:t>The LC</w:t>
            </w:r>
            <w:r w:rsidRPr="009971F3">
              <w:rPr>
                <w:rFonts w:asciiTheme="minorHAnsi" w:hAnsiTheme="minorHAnsi"/>
                <w:sz w:val="20"/>
                <w:szCs w:val="20"/>
              </w:rPr>
              <w:noBreakHyphen/>
              <w:t>ω3</w:t>
            </w:r>
            <w:r w:rsidRPr="009971F3">
              <w:rPr>
                <w:rFonts w:asciiTheme="minorHAnsi" w:hAnsiTheme="minorHAnsi"/>
                <w:sz w:val="20"/>
                <w:szCs w:val="20"/>
              </w:rPr>
              <w:noBreakHyphen/>
              <w:t>PUFA pathway genes  wer</w:t>
            </w:r>
            <w:r w:rsidR="00136256" w:rsidRPr="009971F3">
              <w:rPr>
                <w:rFonts w:asciiTheme="minorHAnsi" w:hAnsiTheme="minorHAnsi"/>
                <w:sz w:val="20"/>
                <w:szCs w:val="20"/>
              </w:rPr>
              <w:t>e</w:t>
            </w:r>
            <w:r w:rsidRPr="009971F3">
              <w:rPr>
                <w:rFonts w:asciiTheme="minorHAnsi" w:hAnsiTheme="minorHAnsi"/>
                <w:sz w:val="20"/>
                <w:szCs w:val="20"/>
              </w:rPr>
              <w:t xml:space="preserve"> sourced from yeast</w:t>
            </w:r>
            <w:r w:rsidR="002C5296" w:rsidRPr="009971F3">
              <w:rPr>
                <w:rFonts w:asciiTheme="minorHAnsi" w:hAnsiTheme="minorHAnsi"/>
                <w:sz w:val="20"/>
                <w:szCs w:val="20"/>
              </w:rPr>
              <w:t>s</w:t>
            </w:r>
            <w:r w:rsidRPr="009971F3">
              <w:rPr>
                <w:rFonts w:asciiTheme="minorHAnsi" w:hAnsiTheme="minorHAnsi"/>
                <w:sz w:val="20"/>
                <w:szCs w:val="20"/>
              </w:rPr>
              <w:t xml:space="preserve"> and microalgae not </w:t>
            </w:r>
            <w:r w:rsidR="00075299" w:rsidRPr="009971F3">
              <w:rPr>
                <w:rFonts w:asciiTheme="minorHAnsi" w:hAnsiTheme="minorHAnsi"/>
                <w:sz w:val="20"/>
                <w:szCs w:val="20"/>
              </w:rPr>
              <w:t xml:space="preserve">known to be </w:t>
            </w:r>
            <w:r w:rsidRPr="009971F3">
              <w:rPr>
                <w:rFonts w:asciiTheme="minorHAnsi" w:hAnsiTheme="minorHAnsi"/>
                <w:sz w:val="20"/>
                <w:szCs w:val="20"/>
              </w:rPr>
              <w:t xml:space="preserve">toxic to humans and other </w:t>
            </w:r>
            <w:r w:rsidR="002C5296" w:rsidRPr="009971F3">
              <w:rPr>
                <w:rFonts w:asciiTheme="minorHAnsi" w:hAnsiTheme="minorHAnsi"/>
                <w:sz w:val="20"/>
                <w:szCs w:val="20"/>
              </w:rPr>
              <w:t>organisms</w:t>
            </w:r>
          </w:p>
          <w:p w:rsidR="000348CA" w:rsidRPr="009971F3" w:rsidRDefault="000348CA" w:rsidP="000348CA">
            <w:pPr>
              <w:pStyle w:val="ListParagraph"/>
              <w:numPr>
                <w:ilvl w:val="0"/>
                <w:numId w:val="15"/>
              </w:numPr>
              <w:ind w:left="208" w:hanging="284"/>
              <w:rPr>
                <w:rFonts w:asciiTheme="minorHAnsi" w:hAnsiTheme="minorHAnsi"/>
                <w:sz w:val="20"/>
                <w:szCs w:val="20"/>
              </w:rPr>
            </w:pPr>
            <w:r w:rsidRPr="009971F3">
              <w:rPr>
                <w:rFonts w:asciiTheme="minorHAnsi" w:hAnsiTheme="minorHAnsi"/>
                <w:sz w:val="20"/>
                <w:szCs w:val="20"/>
              </w:rPr>
              <w:t xml:space="preserve">There is no known toxicity or </w:t>
            </w:r>
            <w:proofErr w:type="spellStart"/>
            <w:r w:rsidRPr="009971F3">
              <w:rPr>
                <w:rFonts w:asciiTheme="minorHAnsi" w:hAnsiTheme="minorHAnsi"/>
                <w:sz w:val="20"/>
                <w:szCs w:val="20"/>
              </w:rPr>
              <w:t>allergenicity</w:t>
            </w:r>
            <w:proofErr w:type="spellEnd"/>
            <w:r w:rsidRPr="009971F3">
              <w:rPr>
                <w:rFonts w:asciiTheme="minorHAnsi" w:hAnsiTheme="minorHAnsi"/>
                <w:sz w:val="20"/>
                <w:szCs w:val="20"/>
              </w:rPr>
              <w:t xml:space="preserve"> of </w:t>
            </w:r>
            <w:r w:rsidR="002C5296" w:rsidRPr="009971F3">
              <w:rPr>
                <w:rFonts w:asciiTheme="minorHAnsi" w:hAnsiTheme="minorHAnsi"/>
                <w:sz w:val="20"/>
                <w:szCs w:val="20"/>
              </w:rPr>
              <w:t xml:space="preserve">the </w:t>
            </w:r>
            <w:r w:rsidRPr="009971F3">
              <w:rPr>
                <w:rFonts w:asciiTheme="minorHAnsi" w:hAnsiTheme="minorHAnsi"/>
                <w:sz w:val="20"/>
                <w:szCs w:val="20"/>
              </w:rPr>
              <w:t xml:space="preserve">LC-ω3-PUFA pathway proteins and the end product DHA to humans </w:t>
            </w:r>
            <w:r w:rsidR="00973E5A" w:rsidRPr="009971F3">
              <w:rPr>
                <w:rFonts w:asciiTheme="minorHAnsi" w:hAnsiTheme="minorHAnsi"/>
                <w:sz w:val="20"/>
                <w:szCs w:val="20"/>
              </w:rPr>
              <w:t>or</w:t>
            </w:r>
            <w:r w:rsidR="00526A40" w:rsidRPr="009971F3">
              <w:rPr>
                <w:rFonts w:asciiTheme="minorHAnsi" w:hAnsiTheme="minorHAnsi"/>
                <w:sz w:val="20"/>
                <w:szCs w:val="20"/>
              </w:rPr>
              <w:t xml:space="preserve"> toxicity to </w:t>
            </w:r>
            <w:r w:rsidRPr="009971F3">
              <w:rPr>
                <w:rFonts w:asciiTheme="minorHAnsi" w:hAnsiTheme="minorHAnsi"/>
                <w:sz w:val="20"/>
                <w:szCs w:val="20"/>
              </w:rPr>
              <w:t>animals and other organisms</w:t>
            </w:r>
          </w:p>
          <w:p w:rsidR="008D4D3F" w:rsidRPr="009971F3" w:rsidRDefault="00526A40" w:rsidP="008D4D3F">
            <w:pPr>
              <w:pStyle w:val="ListParagraph"/>
              <w:numPr>
                <w:ilvl w:val="0"/>
                <w:numId w:val="15"/>
              </w:numPr>
              <w:ind w:left="208" w:hanging="284"/>
              <w:rPr>
                <w:rFonts w:asciiTheme="minorHAnsi" w:hAnsiTheme="minorHAnsi"/>
                <w:sz w:val="20"/>
                <w:szCs w:val="20"/>
              </w:rPr>
            </w:pPr>
            <w:r w:rsidRPr="009971F3">
              <w:rPr>
                <w:rFonts w:asciiTheme="minorHAnsi" w:hAnsiTheme="minorHAnsi"/>
                <w:sz w:val="20"/>
                <w:szCs w:val="20"/>
              </w:rPr>
              <w:t>The GM canola seed is compositionally equivalent to non-GM canola seed except for change</w:t>
            </w:r>
            <w:r w:rsidR="00AB6DD1" w:rsidRPr="009971F3">
              <w:rPr>
                <w:rFonts w:asciiTheme="minorHAnsi" w:hAnsiTheme="minorHAnsi"/>
                <w:sz w:val="20"/>
                <w:szCs w:val="20"/>
              </w:rPr>
              <w:t>d</w:t>
            </w:r>
            <w:r w:rsidRPr="009971F3">
              <w:rPr>
                <w:rFonts w:asciiTheme="minorHAnsi" w:hAnsiTheme="minorHAnsi"/>
                <w:sz w:val="20"/>
                <w:szCs w:val="20"/>
              </w:rPr>
              <w:t xml:space="preserve"> oil profile</w:t>
            </w:r>
          </w:p>
          <w:p w:rsidR="001575FC" w:rsidRDefault="00526A40" w:rsidP="001575FC">
            <w:pPr>
              <w:pStyle w:val="ListParagraph"/>
              <w:numPr>
                <w:ilvl w:val="0"/>
                <w:numId w:val="15"/>
              </w:numPr>
              <w:ind w:left="208" w:hanging="284"/>
              <w:rPr>
                <w:rFonts w:asciiTheme="minorHAnsi" w:hAnsiTheme="minorHAnsi"/>
                <w:sz w:val="20"/>
                <w:szCs w:val="20"/>
              </w:rPr>
            </w:pPr>
            <w:r w:rsidRPr="009971F3">
              <w:rPr>
                <w:rFonts w:asciiTheme="minorHAnsi" w:hAnsiTheme="minorHAnsi"/>
                <w:sz w:val="20"/>
                <w:szCs w:val="20"/>
              </w:rPr>
              <w:t>Similar LC-ω3-PUFA pathway proteins and DHA ar</w:t>
            </w:r>
            <w:r w:rsidR="00263D20" w:rsidRPr="009971F3">
              <w:rPr>
                <w:rFonts w:asciiTheme="minorHAnsi" w:hAnsiTheme="minorHAnsi"/>
                <w:sz w:val="20"/>
                <w:szCs w:val="20"/>
              </w:rPr>
              <w:t>e widespread in the environment</w:t>
            </w:r>
            <w:r w:rsidR="001575FC" w:rsidRPr="00453E38">
              <w:rPr>
                <w:rFonts w:asciiTheme="minorHAnsi" w:hAnsiTheme="minorHAnsi"/>
                <w:sz w:val="20"/>
                <w:szCs w:val="20"/>
              </w:rPr>
              <w:t xml:space="preserve"> </w:t>
            </w:r>
          </w:p>
          <w:p w:rsidR="008D4D3F" w:rsidRPr="009971F3" w:rsidRDefault="001575FC" w:rsidP="00D43BE3">
            <w:pPr>
              <w:pStyle w:val="ListParagraph"/>
              <w:numPr>
                <w:ilvl w:val="0"/>
                <w:numId w:val="15"/>
              </w:numPr>
              <w:ind w:left="208" w:hanging="284"/>
              <w:rPr>
                <w:rFonts w:asciiTheme="minorHAnsi" w:hAnsiTheme="minorHAnsi"/>
                <w:sz w:val="20"/>
                <w:szCs w:val="20"/>
              </w:rPr>
            </w:pPr>
            <w:r w:rsidRPr="001575FC">
              <w:rPr>
                <w:rFonts w:asciiTheme="minorHAnsi" w:hAnsiTheme="minorHAnsi"/>
                <w:sz w:val="20"/>
                <w:szCs w:val="20"/>
              </w:rPr>
              <w:t>FSANZ has approved products derived from the GM canola for use in human food</w:t>
            </w:r>
            <w:r>
              <w:rPr>
                <w:rFonts w:asciiTheme="minorHAnsi" w:hAnsiTheme="minorHAnsi"/>
                <w:sz w:val="20"/>
                <w:szCs w:val="20"/>
              </w:rPr>
              <w:t>.</w:t>
            </w:r>
          </w:p>
        </w:tc>
      </w:tr>
      <w:tr w:rsidR="004441DE" w:rsidRPr="00031D91" w:rsidTr="00D43BE3">
        <w:trPr>
          <w:jc w:val="center"/>
        </w:trPr>
        <w:tc>
          <w:tcPr>
            <w:tcW w:w="709" w:type="dxa"/>
          </w:tcPr>
          <w:p w:rsidR="004441DE" w:rsidRPr="009971F3" w:rsidRDefault="00AB6DD1" w:rsidP="00E835BC">
            <w:pPr>
              <w:ind w:left="-113" w:right="-108"/>
              <w:jc w:val="center"/>
              <w:rPr>
                <w:rFonts w:asciiTheme="minorHAnsi" w:hAnsiTheme="minorHAnsi"/>
                <w:sz w:val="20"/>
                <w:szCs w:val="20"/>
              </w:rPr>
            </w:pPr>
            <w:r w:rsidRPr="009971F3">
              <w:rPr>
                <w:rFonts w:asciiTheme="minorHAnsi" w:hAnsiTheme="minorHAnsi"/>
                <w:sz w:val="20"/>
                <w:szCs w:val="20"/>
              </w:rPr>
              <w:t>2</w:t>
            </w:r>
          </w:p>
        </w:tc>
        <w:tc>
          <w:tcPr>
            <w:tcW w:w="1323" w:type="dxa"/>
          </w:tcPr>
          <w:p w:rsidR="004441DE" w:rsidRPr="009971F3" w:rsidRDefault="004441DE" w:rsidP="00E835BC">
            <w:pPr>
              <w:rPr>
                <w:rFonts w:asciiTheme="minorHAnsi" w:hAnsiTheme="minorHAnsi"/>
                <w:sz w:val="20"/>
                <w:szCs w:val="20"/>
              </w:rPr>
            </w:pPr>
            <w:r w:rsidRPr="009971F3">
              <w:rPr>
                <w:rFonts w:asciiTheme="minorHAnsi" w:hAnsiTheme="minorHAnsi"/>
                <w:sz w:val="20"/>
                <w:szCs w:val="20"/>
              </w:rPr>
              <w:t xml:space="preserve">Introduced </w:t>
            </w:r>
            <w:r w:rsidR="006E67AF" w:rsidRPr="009971F3">
              <w:rPr>
                <w:rFonts w:asciiTheme="minorHAnsi" w:hAnsiTheme="minorHAnsi"/>
                <w:sz w:val="20"/>
                <w:szCs w:val="20"/>
              </w:rPr>
              <w:t>LC</w:t>
            </w:r>
            <w:r w:rsidR="006E67AF" w:rsidRPr="009971F3">
              <w:rPr>
                <w:rFonts w:asciiTheme="minorHAnsi" w:hAnsiTheme="minorHAnsi"/>
                <w:sz w:val="20"/>
                <w:szCs w:val="20"/>
              </w:rPr>
              <w:noBreakHyphen/>
              <w:t>ω3</w:t>
            </w:r>
            <w:r w:rsidR="006E67AF" w:rsidRPr="009971F3">
              <w:rPr>
                <w:rFonts w:asciiTheme="minorHAnsi" w:hAnsiTheme="minorHAnsi"/>
                <w:sz w:val="20"/>
                <w:szCs w:val="20"/>
              </w:rPr>
              <w:noBreakHyphen/>
              <w:t>PUFA pathway genes</w:t>
            </w:r>
          </w:p>
        </w:tc>
        <w:tc>
          <w:tcPr>
            <w:tcW w:w="2268" w:type="dxa"/>
          </w:tcPr>
          <w:p w:rsidR="004441DE" w:rsidRPr="009971F3" w:rsidRDefault="0059000A" w:rsidP="00E835BC">
            <w:pPr>
              <w:ind w:left="-41"/>
              <w:contextualSpacing/>
              <w:rPr>
                <w:rFonts w:asciiTheme="minorHAnsi" w:hAnsiTheme="minorHAnsi"/>
                <w:sz w:val="20"/>
                <w:szCs w:val="20"/>
              </w:rPr>
            </w:pPr>
            <w:r w:rsidRPr="009971F3">
              <w:rPr>
                <w:rFonts w:asciiTheme="minorHAnsi" w:hAnsiTheme="minorHAnsi"/>
                <w:sz w:val="20"/>
                <w:szCs w:val="20"/>
              </w:rPr>
              <w:t>Commercial c</w:t>
            </w:r>
            <w:r w:rsidR="004441DE" w:rsidRPr="009971F3">
              <w:rPr>
                <w:rFonts w:asciiTheme="minorHAnsi" w:hAnsiTheme="minorHAnsi"/>
                <w:sz w:val="20"/>
                <w:szCs w:val="20"/>
              </w:rPr>
              <w:t xml:space="preserve">ultivation of GM canola </w:t>
            </w:r>
            <w:r w:rsidR="001D6171" w:rsidRPr="009971F3">
              <w:rPr>
                <w:rFonts w:asciiTheme="minorHAnsi" w:hAnsiTheme="minorHAnsi"/>
                <w:sz w:val="20"/>
                <w:szCs w:val="20"/>
              </w:rPr>
              <w:t>expressing the LC-ω3-PUFA pathway genes</w:t>
            </w:r>
          </w:p>
          <w:p w:rsidR="004441DE" w:rsidRPr="009971F3" w:rsidRDefault="004441DE" w:rsidP="00E835BC">
            <w:pPr>
              <w:ind w:left="-41"/>
              <w:contextualSpacing/>
              <w:jc w:val="center"/>
              <w:rPr>
                <w:rFonts w:asciiTheme="minorHAnsi" w:hAnsiTheme="minorHAnsi"/>
                <w:sz w:val="20"/>
                <w:szCs w:val="20"/>
              </w:rPr>
            </w:pPr>
            <w:r w:rsidRPr="009971F3">
              <w:rPr>
                <w:rFonts w:asciiTheme="minorHAnsi" w:hAnsiTheme="minorHAnsi"/>
                <w:sz w:val="20"/>
                <w:szCs w:val="20"/>
              </w:rPr>
              <w:sym w:font="Wingdings 3" w:char="F0C8"/>
            </w:r>
          </w:p>
          <w:p w:rsidR="004441DE" w:rsidRPr="009971F3" w:rsidRDefault="00433682" w:rsidP="00E835BC">
            <w:pPr>
              <w:ind w:left="-41"/>
              <w:contextualSpacing/>
              <w:rPr>
                <w:rFonts w:asciiTheme="minorHAnsi" w:hAnsiTheme="minorHAnsi"/>
                <w:sz w:val="20"/>
                <w:szCs w:val="20"/>
              </w:rPr>
            </w:pPr>
            <w:r w:rsidRPr="009971F3">
              <w:rPr>
                <w:rFonts w:asciiTheme="minorHAnsi" w:hAnsiTheme="minorHAnsi"/>
                <w:sz w:val="20"/>
                <w:szCs w:val="20"/>
              </w:rPr>
              <w:t>Persistence</w:t>
            </w:r>
            <w:r w:rsidR="00247079" w:rsidRPr="009971F3">
              <w:rPr>
                <w:rFonts w:asciiTheme="minorHAnsi" w:hAnsiTheme="minorHAnsi"/>
                <w:sz w:val="20"/>
                <w:szCs w:val="20"/>
              </w:rPr>
              <w:t xml:space="preserve"> of volunteer GM canola plants in agricultural areas </w:t>
            </w:r>
            <w:r w:rsidRPr="009971F3">
              <w:rPr>
                <w:rFonts w:asciiTheme="minorHAnsi" w:hAnsiTheme="minorHAnsi"/>
                <w:sz w:val="20"/>
                <w:szCs w:val="20"/>
              </w:rPr>
              <w:t>OR</w:t>
            </w:r>
            <w:r w:rsidR="00247079" w:rsidRPr="009971F3">
              <w:rPr>
                <w:rFonts w:asciiTheme="minorHAnsi" w:hAnsiTheme="minorHAnsi"/>
                <w:sz w:val="20"/>
                <w:szCs w:val="20"/>
              </w:rPr>
              <w:t xml:space="preserve"> d</w:t>
            </w:r>
            <w:r w:rsidR="001D6171" w:rsidRPr="009971F3">
              <w:rPr>
                <w:rFonts w:asciiTheme="minorHAnsi" w:hAnsiTheme="minorHAnsi"/>
                <w:sz w:val="20"/>
                <w:szCs w:val="20"/>
              </w:rPr>
              <w:t xml:space="preserve">ispersal of GM canola seed to </w:t>
            </w:r>
            <w:r w:rsidR="000E39E5" w:rsidRPr="009971F3">
              <w:rPr>
                <w:rFonts w:asciiTheme="minorHAnsi" w:hAnsiTheme="minorHAnsi"/>
                <w:sz w:val="20"/>
                <w:szCs w:val="20"/>
              </w:rPr>
              <w:t xml:space="preserve">intensive use </w:t>
            </w:r>
            <w:r w:rsidR="000E39E5" w:rsidRPr="009971F3">
              <w:rPr>
                <w:rFonts w:asciiTheme="minorHAnsi" w:hAnsiTheme="minorHAnsi"/>
                <w:sz w:val="20"/>
                <w:szCs w:val="20"/>
              </w:rPr>
              <w:lastRenderedPageBreak/>
              <w:t>areas or nature reserves</w:t>
            </w:r>
            <w:r w:rsidR="001D6171" w:rsidRPr="009971F3">
              <w:rPr>
                <w:rFonts w:asciiTheme="minorHAnsi" w:hAnsiTheme="minorHAnsi"/>
                <w:sz w:val="20"/>
                <w:szCs w:val="20"/>
              </w:rPr>
              <w:t xml:space="preserve"> </w:t>
            </w:r>
          </w:p>
          <w:p w:rsidR="004441DE" w:rsidRPr="009971F3" w:rsidRDefault="004441DE" w:rsidP="00E835BC">
            <w:pPr>
              <w:ind w:left="-41"/>
              <w:contextualSpacing/>
              <w:jc w:val="center"/>
              <w:rPr>
                <w:rFonts w:asciiTheme="minorHAnsi" w:hAnsiTheme="minorHAnsi"/>
                <w:sz w:val="20"/>
                <w:szCs w:val="20"/>
              </w:rPr>
            </w:pPr>
            <w:r w:rsidRPr="009971F3">
              <w:rPr>
                <w:rFonts w:asciiTheme="minorHAnsi" w:hAnsiTheme="minorHAnsi"/>
                <w:sz w:val="20"/>
                <w:szCs w:val="20"/>
              </w:rPr>
              <w:sym w:font="Wingdings 3" w:char="F0C8"/>
            </w:r>
          </w:p>
          <w:p w:rsidR="001D6171" w:rsidRPr="009971F3" w:rsidRDefault="001D6171" w:rsidP="001D6171">
            <w:pPr>
              <w:ind w:left="-41"/>
              <w:contextualSpacing/>
              <w:rPr>
                <w:rFonts w:asciiTheme="minorHAnsi" w:hAnsiTheme="minorHAnsi"/>
                <w:sz w:val="20"/>
                <w:szCs w:val="20"/>
              </w:rPr>
            </w:pPr>
            <w:r w:rsidRPr="009971F3">
              <w:rPr>
                <w:rFonts w:asciiTheme="minorHAnsi" w:hAnsiTheme="minorHAnsi"/>
                <w:sz w:val="20"/>
                <w:szCs w:val="20"/>
              </w:rPr>
              <w:t>Establishment of volunteer</w:t>
            </w:r>
            <w:r w:rsidR="000E39E5" w:rsidRPr="009971F3">
              <w:rPr>
                <w:rFonts w:asciiTheme="minorHAnsi" w:hAnsiTheme="minorHAnsi"/>
                <w:sz w:val="20"/>
                <w:szCs w:val="20"/>
              </w:rPr>
              <w:t>/feral</w:t>
            </w:r>
            <w:r w:rsidRPr="009971F3">
              <w:rPr>
                <w:rFonts w:asciiTheme="minorHAnsi" w:hAnsiTheme="minorHAnsi"/>
                <w:sz w:val="20"/>
                <w:szCs w:val="20"/>
              </w:rPr>
              <w:t xml:space="preserve"> GM canola plants</w:t>
            </w:r>
          </w:p>
          <w:p w:rsidR="004441DE" w:rsidRPr="009971F3" w:rsidRDefault="004441DE" w:rsidP="00897535">
            <w:pPr>
              <w:ind w:left="-41"/>
              <w:contextualSpacing/>
              <w:rPr>
                <w:rFonts w:asciiTheme="minorHAnsi" w:hAnsiTheme="minorHAnsi"/>
                <w:sz w:val="20"/>
                <w:szCs w:val="20"/>
              </w:rPr>
            </w:pPr>
          </w:p>
        </w:tc>
        <w:tc>
          <w:tcPr>
            <w:tcW w:w="1417" w:type="dxa"/>
          </w:tcPr>
          <w:p w:rsidR="00247079" w:rsidRPr="009971F3" w:rsidRDefault="00247079" w:rsidP="00247079">
            <w:pPr>
              <w:ind w:left="-50"/>
              <w:rPr>
                <w:rFonts w:asciiTheme="minorHAnsi" w:hAnsiTheme="minorHAnsi"/>
                <w:sz w:val="20"/>
                <w:szCs w:val="20"/>
              </w:rPr>
            </w:pPr>
            <w:r w:rsidRPr="009971F3">
              <w:rPr>
                <w:rFonts w:asciiTheme="minorHAnsi" w:hAnsiTheme="minorHAnsi"/>
                <w:sz w:val="20"/>
                <w:szCs w:val="20"/>
              </w:rPr>
              <w:lastRenderedPageBreak/>
              <w:t>Reduced establishment or yield of desirable agricultural crops</w:t>
            </w:r>
          </w:p>
          <w:p w:rsidR="00247079" w:rsidRPr="009971F3" w:rsidRDefault="00247079" w:rsidP="000E39E5">
            <w:pPr>
              <w:ind w:left="-50"/>
              <w:rPr>
                <w:rFonts w:asciiTheme="minorHAnsi" w:hAnsiTheme="minorHAnsi"/>
                <w:sz w:val="20"/>
                <w:szCs w:val="20"/>
              </w:rPr>
            </w:pPr>
            <w:r w:rsidRPr="009971F3">
              <w:rPr>
                <w:rFonts w:asciiTheme="minorHAnsi" w:hAnsiTheme="minorHAnsi"/>
                <w:sz w:val="20"/>
                <w:szCs w:val="20"/>
              </w:rPr>
              <w:t xml:space="preserve">OR </w:t>
            </w:r>
          </w:p>
          <w:p w:rsidR="000E39E5" w:rsidRPr="009971F3" w:rsidRDefault="000E39E5" w:rsidP="000E39E5">
            <w:pPr>
              <w:ind w:left="-50"/>
              <w:rPr>
                <w:rFonts w:asciiTheme="minorHAnsi" w:hAnsiTheme="minorHAnsi"/>
                <w:sz w:val="20"/>
                <w:szCs w:val="20"/>
              </w:rPr>
            </w:pPr>
            <w:r w:rsidRPr="009971F3">
              <w:rPr>
                <w:rFonts w:asciiTheme="minorHAnsi" w:hAnsiTheme="minorHAnsi"/>
                <w:sz w:val="20"/>
                <w:szCs w:val="20"/>
              </w:rPr>
              <w:t>Reduced services from the land use</w:t>
            </w:r>
          </w:p>
          <w:p w:rsidR="001D6171" w:rsidRPr="009971F3" w:rsidRDefault="001D6171" w:rsidP="001D6171">
            <w:pPr>
              <w:ind w:left="-50"/>
              <w:rPr>
                <w:rFonts w:asciiTheme="minorHAnsi" w:hAnsiTheme="minorHAnsi"/>
                <w:sz w:val="20"/>
                <w:szCs w:val="20"/>
              </w:rPr>
            </w:pPr>
            <w:r w:rsidRPr="009971F3">
              <w:rPr>
                <w:rFonts w:asciiTheme="minorHAnsi" w:hAnsiTheme="minorHAnsi"/>
                <w:sz w:val="20"/>
                <w:szCs w:val="20"/>
              </w:rPr>
              <w:lastRenderedPageBreak/>
              <w:t xml:space="preserve">OR </w:t>
            </w:r>
          </w:p>
          <w:p w:rsidR="000E39E5" w:rsidRPr="009971F3" w:rsidRDefault="000E39E5" w:rsidP="00E835BC">
            <w:pPr>
              <w:ind w:left="-50"/>
              <w:rPr>
                <w:rFonts w:asciiTheme="minorHAnsi" w:hAnsiTheme="minorHAnsi"/>
                <w:sz w:val="20"/>
                <w:szCs w:val="20"/>
              </w:rPr>
            </w:pPr>
            <w:r w:rsidRPr="009971F3">
              <w:rPr>
                <w:rFonts w:asciiTheme="minorHAnsi" w:hAnsiTheme="minorHAnsi"/>
                <w:sz w:val="20"/>
                <w:szCs w:val="20"/>
              </w:rPr>
              <w:t xml:space="preserve">Reduced biodiversity </w:t>
            </w:r>
          </w:p>
          <w:p w:rsidR="004441DE" w:rsidRPr="009971F3" w:rsidRDefault="001D6171" w:rsidP="00E835BC">
            <w:pPr>
              <w:ind w:left="-50"/>
              <w:rPr>
                <w:rFonts w:asciiTheme="minorHAnsi" w:hAnsiTheme="minorHAnsi"/>
                <w:sz w:val="20"/>
                <w:szCs w:val="20"/>
              </w:rPr>
            </w:pPr>
            <w:r w:rsidRPr="009971F3">
              <w:rPr>
                <w:rFonts w:asciiTheme="minorHAnsi" w:hAnsiTheme="minorHAnsi"/>
                <w:sz w:val="20"/>
                <w:szCs w:val="20"/>
              </w:rPr>
              <w:t>OR</w:t>
            </w:r>
          </w:p>
          <w:p w:rsidR="004441DE" w:rsidRPr="009971F3" w:rsidRDefault="004441DE" w:rsidP="005F131A">
            <w:pPr>
              <w:ind w:left="-50"/>
              <w:rPr>
                <w:rFonts w:asciiTheme="minorHAnsi" w:hAnsiTheme="minorHAnsi"/>
                <w:sz w:val="20"/>
                <w:szCs w:val="20"/>
              </w:rPr>
            </w:pPr>
            <w:r w:rsidRPr="009971F3">
              <w:rPr>
                <w:rFonts w:asciiTheme="minorHAnsi" w:hAnsiTheme="minorHAnsi"/>
                <w:sz w:val="20"/>
                <w:szCs w:val="20"/>
              </w:rPr>
              <w:t>Increased reservoir for</w:t>
            </w:r>
            <w:r w:rsidR="000F5D01" w:rsidRPr="009971F3">
              <w:rPr>
                <w:rFonts w:asciiTheme="minorHAnsi" w:hAnsiTheme="minorHAnsi"/>
                <w:sz w:val="20"/>
                <w:szCs w:val="20"/>
              </w:rPr>
              <w:t xml:space="preserve"> pests and</w:t>
            </w:r>
            <w:r w:rsidRPr="009971F3">
              <w:rPr>
                <w:rFonts w:asciiTheme="minorHAnsi" w:hAnsiTheme="minorHAnsi"/>
                <w:sz w:val="20"/>
                <w:szCs w:val="20"/>
              </w:rPr>
              <w:t xml:space="preserve"> pathogens</w:t>
            </w:r>
          </w:p>
        </w:tc>
        <w:tc>
          <w:tcPr>
            <w:tcW w:w="1129" w:type="dxa"/>
          </w:tcPr>
          <w:p w:rsidR="004441DE" w:rsidRPr="009971F3" w:rsidRDefault="004441DE" w:rsidP="00E835BC">
            <w:pPr>
              <w:ind w:left="-113" w:right="-108"/>
              <w:jc w:val="center"/>
              <w:rPr>
                <w:rFonts w:asciiTheme="minorHAnsi" w:hAnsiTheme="minorHAnsi"/>
                <w:sz w:val="20"/>
                <w:szCs w:val="20"/>
              </w:rPr>
            </w:pPr>
            <w:r w:rsidRPr="009971F3">
              <w:rPr>
                <w:rFonts w:asciiTheme="minorHAnsi" w:hAnsiTheme="minorHAnsi"/>
                <w:sz w:val="20"/>
                <w:szCs w:val="20"/>
              </w:rPr>
              <w:lastRenderedPageBreak/>
              <w:t>No</w:t>
            </w:r>
          </w:p>
        </w:tc>
        <w:tc>
          <w:tcPr>
            <w:tcW w:w="2604" w:type="dxa"/>
          </w:tcPr>
          <w:p w:rsidR="001D6171" w:rsidRPr="009971F3" w:rsidRDefault="001D6171" w:rsidP="001D6171">
            <w:pPr>
              <w:pStyle w:val="ListParagraph"/>
              <w:numPr>
                <w:ilvl w:val="0"/>
                <w:numId w:val="15"/>
              </w:numPr>
              <w:ind w:left="208" w:hanging="284"/>
              <w:rPr>
                <w:rFonts w:asciiTheme="minorHAnsi" w:hAnsiTheme="minorHAnsi"/>
                <w:sz w:val="20"/>
                <w:szCs w:val="20"/>
              </w:rPr>
            </w:pPr>
            <w:r w:rsidRPr="009971F3">
              <w:rPr>
                <w:rFonts w:asciiTheme="minorHAnsi" w:hAnsiTheme="minorHAnsi"/>
                <w:sz w:val="20"/>
                <w:szCs w:val="20"/>
              </w:rPr>
              <w:t>Canola is not a persistent weed in</w:t>
            </w:r>
            <w:r w:rsidR="00247079" w:rsidRPr="009971F3">
              <w:rPr>
                <w:rFonts w:asciiTheme="minorHAnsi" w:hAnsiTheme="minorHAnsi"/>
                <w:sz w:val="20"/>
                <w:szCs w:val="20"/>
              </w:rPr>
              <w:t xml:space="preserve"> agricultural areas or</w:t>
            </w:r>
            <w:r w:rsidRPr="009971F3">
              <w:rPr>
                <w:rFonts w:asciiTheme="minorHAnsi" w:hAnsiTheme="minorHAnsi"/>
                <w:sz w:val="20"/>
                <w:szCs w:val="20"/>
              </w:rPr>
              <w:t xml:space="preserve"> intensive use areas </w:t>
            </w:r>
            <w:r w:rsidR="000E39E5" w:rsidRPr="009971F3">
              <w:rPr>
                <w:rFonts w:asciiTheme="minorHAnsi" w:hAnsiTheme="minorHAnsi"/>
                <w:sz w:val="20"/>
                <w:szCs w:val="20"/>
              </w:rPr>
              <w:t xml:space="preserve">or nature reserves </w:t>
            </w:r>
          </w:p>
          <w:p w:rsidR="00EB2453" w:rsidRPr="009971F3" w:rsidRDefault="00EB2453" w:rsidP="00EB2453">
            <w:pPr>
              <w:pStyle w:val="ListParagraph"/>
              <w:numPr>
                <w:ilvl w:val="0"/>
                <w:numId w:val="15"/>
              </w:numPr>
              <w:ind w:left="208" w:hanging="284"/>
              <w:rPr>
                <w:rFonts w:asciiTheme="minorHAnsi" w:hAnsiTheme="minorHAnsi"/>
                <w:sz w:val="20"/>
                <w:szCs w:val="20"/>
              </w:rPr>
            </w:pPr>
            <w:r w:rsidRPr="009971F3">
              <w:rPr>
                <w:rFonts w:asciiTheme="minorHAnsi" w:hAnsiTheme="minorHAnsi"/>
                <w:sz w:val="20"/>
                <w:szCs w:val="20"/>
              </w:rPr>
              <w:t xml:space="preserve">The introduced genes </w:t>
            </w:r>
            <w:r w:rsidR="00E72911">
              <w:rPr>
                <w:rFonts w:asciiTheme="minorHAnsi" w:hAnsiTheme="minorHAnsi"/>
                <w:sz w:val="20"/>
                <w:szCs w:val="20"/>
              </w:rPr>
              <w:t xml:space="preserve">are not expected to </w:t>
            </w:r>
            <w:r w:rsidRPr="009971F3">
              <w:rPr>
                <w:rFonts w:asciiTheme="minorHAnsi" w:hAnsiTheme="minorHAnsi"/>
                <w:sz w:val="20"/>
                <w:szCs w:val="20"/>
              </w:rPr>
              <w:t>increase the potential weediness of the GM canola</w:t>
            </w:r>
          </w:p>
          <w:p w:rsidR="001D6171" w:rsidRPr="009971F3" w:rsidRDefault="001D6171" w:rsidP="001D6171">
            <w:pPr>
              <w:pStyle w:val="ListParagraph"/>
              <w:numPr>
                <w:ilvl w:val="0"/>
                <w:numId w:val="15"/>
              </w:numPr>
              <w:ind w:left="208" w:hanging="284"/>
              <w:rPr>
                <w:rFonts w:asciiTheme="minorHAnsi" w:hAnsiTheme="minorHAnsi"/>
                <w:sz w:val="20"/>
                <w:szCs w:val="20"/>
              </w:rPr>
            </w:pPr>
            <w:r w:rsidRPr="009971F3">
              <w:rPr>
                <w:rFonts w:asciiTheme="minorHAnsi" w:hAnsiTheme="minorHAnsi"/>
                <w:sz w:val="20"/>
                <w:szCs w:val="20"/>
              </w:rPr>
              <w:t>Weed management strategies</w:t>
            </w:r>
            <w:r w:rsidR="00075299" w:rsidRPr="009971F3">
              <w:rPr>
                <w:rFonts w:asciiTheme="minorHAnsi" w:hAnsiTheme="minorHAnsi"/>
                <w:sz w:val="20"/>
                <w:szCs w:val="20"/>
              </w:rPr>
              <w:t>,</w:t>
            </w:r>
            <w:r w:rsidRPr="009971F3">
              <w:rPr>
                <w:rFonts w:asciiTheme="minorHAnsi" w:hAnsiTheme="minorHAnsi"/>
                <w:sz w:val="20"/>
                <w:szCs w:val="20"/>
              </w:rPr>
              <w:t xml:space="preserve"> including the </w:t>
            </w:r>
            <w:r w:rsidRPr="009971F3">
              <w:rPr>
                <w:rFonts w:asciiTheme="minorHAnsi" w:hAnsiTheme="minorHAnsi"/>
                <w:sz w:val="20"/>
                <w:szCs w:val="20"/>
              </w:rPr>
              <w:lastRenderedPageBreak/>
              <w:t>use o</w:t>
            </w:r>
            <w:r w:rsidR="00402E65" w:rsidRPr="009971F3">
              <w:rPr>
                <w:rFonts w:asciiTheme="minorHAnsi" w:hAnsiTheme="minorHAnsi"/>
                <w:sz w:val="20"/>
                <w:szCs w:val="20"/>
              </w:rPr>
              <w:t>f herbicides</w:t>
            </w:r>
            <w:r w:rsidR="00075299" w:rsidRPr="009971F3">
              <w:rPr>
                <w:rFonts w:asciiTheme="minorHAnsi" w:hAnsiTheme="minorHAnsi"/>
                <w:sz w:val="20"/>
                <w:szCs w:val="20"/>
              </w:rPr>
              <w:t>,</w:t>
            </w:r>
            <w:r w:rsidR="00402E65" w:rsidRPr="009971F3">
              <w:rPr>
                <w:rFonts w:asciiTheme="minorHAnsi" w:hAnsiTheme="minorHAnsi"/>
                <w:sz w:val="20"/>
                <w:szCs w:val="20"/>
              </w:rPr>
              <w:t xml:space="preserve"> </w:t>
            </w:r>
            <w:r w:rsidR="00263D20" w:rsidRPr="009971F3">
              <w:rPr>
                <w:rFonts w:asciiTheme="minorHAnsi" w:hAnsiTheme="minorHAnsi"/>
                <w:sz w:val="20"/>
                <w:szCs w:val="20"/>
              </w:rPr>
              <w:t>can control volunteer GM canola</w:t>
            </w:r>
          </w:p>
          <w:p w:rsidR="004441DE" w:rsidRPr="009971F3" w:rsidRDefault="001D6171" w:rsidP="000E39E5">
            <w:pPr>
              <w:pStyle w:val="ListParagraph"/>
              <w:numPr>
                <w:ilvl w:val="0"/>
                <w:numId w:val="15"/>
              </w:numPr>
              <w:ind w:left="208" w:hanging="284"/>
              <w:rPr>
                <w:rFonts w:asciiTheme="minorHAnsi" w:hAnsiTheme="minorHAnsi"/>
                <w:sz w:val="20"/>
                <w:szCs w:val="20"/>
              </w:rPr>
            </w:pPr>
            <w:r w:rsidRPr="009971F3">
              <w:rPr>
                <w:rFonts w:asciiTheme="minorHAnsi" w:hAnsiTheme="minorHAnsi"/>
                <w:sz w:val="20"/>
                <w:szCs w:val="20"/>
              </w:rPr>
              <w:t xml:space="preserve">Most land managers of intensive use areas where </w:t>
            </w:r>
            <w:r w:rsidR="000E39E5" w:rsidRPr="009971F3">
              <w:rPr>
                <w:rFonts w:asciiTheme="minorHAnsi" w:hAnsiTheme="minorHAnsi"/>
                <w:sz w:val="20"/>
                <w:szCs w:val="20"/>
              </w:rPr>
              <w:t>volunteer/</w:t>
            </w:r>
            <w:r w:rsidRPr="009971F3">
              <w:rPr>
                <w:rFonts w:asciiTheme="minorHAnsi" w:hAnsiTheme="minorHAnsi"/>
                <w:sz w:val="20"/>
                <w:szCs w:val="20"/>
              </w:rPr>
              <w:t>feral canola is present do not consider that canola warrants management.</w:t>
            </w:r>
          </w:p>
        </w:tc>
      </w:tr>
      <w:tr w:rsidR="004441DE" w:rsidRPr="00031D91" w:rsidTr="00D43BE3">
        <w:trPr>
          <w:jc w:val="center"/>
        </w:trPr>
        <w:tc>
          <w:tcPr>
            <w:tcW w:w="709" w:type="dxa"/>
          </w:tcPr>
          <w:p w:rsidR="004441DE" w:rsidRPr="009971F3" w:rsidRDefault="00AB6DD1" w:rsidP="00E835BC">
            <w:pPr>
              <w:ind w:left="-113" w:right="-108"/>
              <w:jc w:val="center"/>
              <w:rPr>
                <w:rFonts w:asciiTheme="minorHAnsi" w:hAnsiTheme="minorHAnsi"/>
                <w:sz w:val="20"/>
                <w:szCs w:val="20"/>
              </w:rPr>
            </w:pPr>
            <w:r w:rsidRPr="009971F3">
              <w:rPr>
                <w:rFonts w:asciiTheme="minorHAnsi" w:hAnsiTheme="minorHAnsi"/>
                <w:sz w:val="20"/>
                <w:szCs w:val="20"/>
              </w:rPr>
              <w:lastRenderedPageBreak/>
              <w:t>3</w:t>
            </w:r>
          </w:p>
        </w:tc>
        <w:tc>
          <w:tcPr>
            <w:tcW w:w="1323" w:type="dxa"/>
          </w:tcPr>
          <w:p w:rsidR="004441DE" w:rsidRPr="009971F3" w:rsidRDefault="004441DE" w:rsidP="00330840">
            <w:pPr>
              <w:rPr>
                <w:rFonts w:asciiTheme="minorHAnsi" w:hAnsiTheme="minorHAnsi"/>
                <w:sz w:val="20"/>
                <w:szCs w:val="20"/>
              </w:rPr>
            </w:pPr>
            <w:r w:rsidRPr="009971F3">
              <w:rPr>
                <w:rFonts w:asciiTheme="minorHAnsi" w:hAnsiTheme="minorHAnsi"/>
                <w:sz w:val="20"/>
                <w:szCs w:val="20"/>
              </w:rPr>
              <w:t xml:space="preserve">Introduced </w:t>
            </w:r>
            <w:r w:rsidR="00935F96" w:rsidRPr="009971F3">
              <w:rPr>
                <w:rFonts w:asciiTheme="minorHAnsi" w:hAnsiTheme="minorHAnsi"/>
                <w:sz w:val="20"/>
                <w:szCs w:val="20"/>
              </w:rPr>
              <w:t>LC</w:t>
            </w:r>
            <w:r w:rsidR="00935F96" w:rsidRPr="009971F3">
              <w:rPr>
                <w:rFonts w:asciiTheme="minorHAnsi" w:hAnsiTheme="minorHAnsi"/>
                <w:sz w:val="20"/>
                <w:szCs w:val="20"/>
              </w:rPr>
              <w:noBreakHyphen/>
              <w:t>ω3</w:t>
            </w:r>
            <w:r w:rsidR="00935F96" w:rsidRPr="009971F3">
              <w:rPr>
                <w:rFonts w:asciiTheme="minorHAnsi" w:hAnsiTheme="minorHAnsi"/>
                <w:sz w:val="20"/>
                <w:szCs w:val="20"/>
              </w:rPr>
              <w:noBreakHyphen/>
              <w:t>PUFA pathway genes</w:t>
            </w:r>
          </w:p>
        </w:tc>
        <w:tc>
          <w:tcPr>
            <w:tcW w:w="2268" w:type="dxa"/>
          </w:tcPr>
          <w:p w:rsidR="000E39E5" w:rsidRPr="009971F3" w:rsidRDefault="0059000A" w:rsidP="000E39E5">
            <w:pPr>
              <w:ind w:left="-41"/>
              <w:contextualSpacing/>
              <w:rPr>
                <w:rFonts w:asciiTheme="minorHAnsi" w:hAnsiTheme="minorHAnsi"/>
                <w:sz w:val="20"/>
                <w:szCs w:val="20"/>
              </w:rPr>
            </w:pPr>
            <w:r w:rsidRPr="009971F3">
              <w:rPr>
                <w:rFonts w:asciiTheme="minorHAnsi" w:hAnsiTheme="minorHAnsi"/>
                <w:sz w:val="20"/>
                <w:szCs w:val="20"/>
              </w:rPr>
              <w:t>Commercial c</w:t>
            </w:r>
            <w:r w:rsidR="004441DE" w:rsidRPr="009971F3">
              <w:rPr>
                <w:rFonts w:asciiTheme="minorHAnsi" w:hAnsiTheme="minorHAnsi"/>
                <w:sz w:val="20"/>
                <w:szCs w:val="20"/>
              </w:rPr>
              <w:t xml:space="preserve">ultivation of GM canola </w:t>
            </w:r>
            <w:r w:rsidR="00C44F97" w:rsidRPr="009971F3">
              <w:rPr>
                <w:rFonts w:asciiTheme="minorHAnsi" w:hAnsiTheme="minorHAnsi"/>
                <w:sz w:val="20"/>
                <w:szCs w:val="20"/>
              </w:rPr>
              <w:t>producing seed containing DHA</w:t>
            </w:r>
          </w:p>
          <w:p w:rsidR="004441DE" w:rsidRPr="009971F3" w:rsidRDefault="004441DE" w:rsidP="00E835BC">
            <w:pPr>
              <w:ind w:left="-41"/>
              <w:contextualSpacing/>
              <w:jc w:val="center"/>
              <w:rPr>
                <w:rFonts w:asciiTheme="minorHAnsi" w:hAnsiTheme="minorHAnsi"/>
                <w:sz w:val="20"/>
                <w:szCs w:val="20"/>
              </w:rPr>
            </w:pPr>
            <w:r w:rsidRPr="009971F3">
              <w:rPr>
                <w:rFonts w:asciiTheme="minorHAnsi" w:hAnsiTheme="minorHAnsi"/>
                <w:sz w:val="20"/>
                <w:szCs w:val="20"/>
              </w:rPr>
              <w:sym w:font="Wingdings 3" w:char="F0C8"/>
            </w:r>
          </w:p>
          <w:p w:rsidR="004441DE" w:rsidRPr="009971F3" w:rsidRDefault="000C18EC" w:rsidP="00E835BC">
            <w:pPr>
              <w:ind w:left="-41"/>
              <w:contextualSpacing/>
              <w:rPr>
                <w:rFonts w:asciiTheme="minorHAnsi" w:hAnsiTheme="minorHAnsi"/>
                <w:sz w:val="20"/>
                <w:szCs w:val="20"/>
              </w:rPr>
            </w:pPr>
            <w:r w:rsidRPr="009971F3">
              <w:rPr>
                <w:rFonts w:asciiTheme="minorHAnsi" w:hAnsiTheme="minorHAnsi"/>
                <w:sz w:val="20"/>
                <w:szCs w:val="20"/>
              </w:rPr>
              <w:t xml:space="preserve">GM canola seed consumed by pest animals </w:t>
            </w:r>
          </w:p>
          <w:p w:rsidR="004441DE" w:rsidRPr="009971F3" w:rsidRDefault="004441DE" w:rsidP="00E835BC">
            <w:pPr>
              <w:ind w:left="-41"/>
              <w:contextualSpacing/>
              <w:jc w:val="center"/>
              <w:rPr>
                <w:rFonts w:asciiTheme="minorHAnsi" w:hAnsiTheme="minorHAnsi"/>
                <w:sz w:val="20"/>
                <w:szCs w:val="20"/>
              </w:rPr>
            </w:pPr>
            <w:r w:rsidRPr="009971F3">
              <w:rPr>
                <w:rFonts w:asciiTheme="minorHAnsi" w:hAnsiTheme="minorHAnsi"/>
                <w:sz w:val="20"/>
                <w:szCs w:val="20"/>
              </w:rPr>
              <w:sym w:font="Wingdings 3" w:char="F0C8"/>
            </w:r>
          </w:p>
          <w:p w:rsidR="00D61EEE" w:rsidRPr="009971F3" w:rsidRDefault="000C18EC" w:rsidP="000C18EC">
            <w:pPr>
              <w:ind w:left="-41"/>
              <w:contextualSpacing/>
              <w:rPr>
                <w:rFonts w:asciiTheme="minorHAnsi" w:hAnsiTheme="minorHAnsi"/>
                <w:sz w:val="20"/>
                <w:szCs w:val="20"/>
              </w:rPr>
            </w:pPr>
            <w:r w:rsidRPr="009971F3">
              <w:rPr>
                <w:rFonts w:asciiTheme="minorHAnsi" w:hAnsiTheme="minorHAnsi"/>
                <w:sz w:val="20"/>
                <w:szCs w:val="20"/>
              </w:rPr>
              <w:t xml:space="preserve">Increased fitness of </w:t>
            </w:r>
            <w:r w:rsidR="00D61EEE" w:rsidRPr="009971F3">
              <w:rPr>
                <w:rFonts w:asciiTheme="minorHAnsi" w:hAnsiTheme="minorHAnsi"/>
                <w:sz w:val="20"/>
                <w:szCs w:val="20"/>
              </w:rPr>
              <w:t>pest animals</w:t>
            </w:r>
          </w:p>
          <w:p w:rsidR="004441DE" w:rsidRPr="009971F3" w:rsidRDefault="004441DE" w:rsidP="00D61EEE">
            <w:pPr>
              <w:ind w:left="-41"/>
              <w:contextualSpacing/>
              <w:jc w:val="center"/>
              <w:rPr>
                <w:rFonts w:asciiTheme="minorHAnsi" w:hAnsiTheme="minorHAnsi"/>
                <w:sz w:val="20"/>
                <w:szCs w:val="20"/>
              </w:rPr>
            </w:pPr>
            <w:r w:rsidRPr="009971F3">
              <w:rPr>
                <w:rFonts w:asciiTheme="minorHAnsi" w:hAnsiTheme="minorHAnsi"/>
                <w:sz w:val="20"/>
                <w:szCs w:val="20"/>
              </w:rPr>
              <w:sym w:font="Wingdings 3" w:char="F0C8"/>
            </w:r>
          </w:p>
          <w:p w:rsidR="004441DE" w:rsidRPr="009971F3" w:rsidRDefault="00D61EEE" w:rsidP="00D61EEE">
            <w:pPr>
              <w:ind w:left="-41"/>
              <w:contextualSpacing/>
              <w:rPr>
                <w:rFonts w:asciiTheme="minorHAnsi" w:hAnsiTheme="minorHAnsi"/>
                <w:sz w:val="20"/>
                <w:szCs w:val="20"/>
              </w:rPr>
            </w:pPr>
            <w:r w:rsidRPr="009971F3">
              <w:rPr>
                <w:rFonts w:asciiTheme="minorHAnsi" w:hAnsiTheme="minorHAnsi"/>
                <w:sz w:val="20"/>
                <w:szCs w:val="20"/>
              </w:rPr>
              <w:t>Impact of these animals on native or desirable vegetation</w:t>
            </w:r>
          </w:p>
        </w:tc>
        <w:tc>
          <w:tcPr>
            <w:tcW w:w="1417" w:type="dxa"/>
          </w:tcPr>
          <w:p w:rsidR="00D2639D" w:rsidRPr="009971F3" w:rsidRDefault="004441DE" w:rsidP="00D61EEE">
            <w:pPr>
              <w:ind w:left="-50"/>
              <w:rPr>
                <w:rFonts w:asciiTheme="minorHAnsi" w:hAnsiTheme="minorHAnsi"/>
                <w:sz w:val="20"/>
                <w:szCs w:val="20"/>
              </w:rPr>
            </w:pPr>
            <w:r w:rsidRPr="009971F3">
              <w:rPr>
                <w:rFonts w:asciiTheme="minorHAnsi" w:hAnsiTheme="minorHAnsi"/>
                <w:sz w:val="20"/>
                <w:szCs w:val="20"/>
              </w:rPr>
              <w:t xml:space="preserve">Reduced </w:t>
            </w:r>
            <w:r w:rsidR="00D61EEE" w:rsidRPr="009971F3">
              <w:rPr>
                <w:rFonts w:asciiTheme="minorHAnsi" w:hAnsiTheme="minorHAnsi"/>
                <w:sz w:val="20"/>
                <w:szCs w:val="20"/>
              </w:rPr>
              <w:t>establishment of desirable vegetation</w:t>
            </w:r>
          </w:p>
          <w:p w:rsidR="00D2639D" w:rsidRPr="009971F3" w:rsidRDefault="00D61EEE" w:rsidP="00E835BC">
            <w:pPr>
              <w:ind w:left="-50"/>
              <w:rPr>
                <w:rFonts w:asciiTheme="minorHAnsi" w:hAnsiTheme="minorHAnsi"/>
                <w:sz w:val="20"/>
                <w:szCs w:val="20"/>
              </w:rPr>
            </w:pPr>
            <w:r w:rsidRPr="009971F3">
              <w:rPr>
                <w:rFonts w:asciiTheme="minorHAnsi" w:hAnsiTheme="minorHAnsi"/>
                <w:sz w:val="20"/>
                <w:szCs w:val="20"/>
              </w:rPr>
              <w:t>OR</w:t>
            </w:r>
          </w:p>
          <w:p w:rsidR="00D2639D" w:rsidRPr="009971F3" w:rsidRDefault="00D2639D" w:rsidP="00E835BC">
            <w:pPr>
              <w:ind w:left="-50"/>
              <w:rPr>
                <w:rFonts w:asciiTheme="minorHAnsi" w:hAnsiTheme="minorHAnsi"/>
                <w:sz w:val="20"/>
                <w:szCs w:val="20"/>
              </w:rPr>
            </w:pPr>
            <w:r w:rsidRPr="009971F3">
              <w:rPr>
                <w:rFonts w:asciiTheme="minorHAnsi" w:hAnsiTheme="minorHAnsi"/>
                <w:sz w:val="20"/>
                <w:szCs w:val="20"/>
              </w:rPr>
              <w:t>Reduced biodiversity</w:t>
            </w:r>
          </w:p>
        </w:tc>
        <w:tc>
          <w:tcPr>
            <w:tcW w:w="1129" w:type="dxa"/>
          </w:tcPr>
          <w:p w:rsidR="004441DE" w:rsidRPr="009971F3" w:rsidRDefault="004441DE" w:rsidP="00E835BC">
            <w:pPr>
              <w:ind w:left="-113" w:right="-108"/>
              <w:jc w:val="center"/>
              <w:rPr>
                <w:rFonts w:asciiTheme="minorHAnsi" w:hAnsiTheme="minorHAnsi"/>
                <w:sz w:val="20"/>
                <w:szCs w:val="20"/>
              </w:rPr>
            </w:pPr>
            <w:r w:rsidRPr="009971F3">
              <w:rPr>
                <w:rFonts w:asciiTheme="minorHAnsi" w:hAnsiTheme="minorHAnsi"/>
                <w:sz w:val="20"/>
                <w:szCs w:val="20"/>
              </w:rPr>
              <w:t>No</w:t>
            </w:r>
          </w:p>
        </w:tc>
        <w:tc>
          <w:tcPr>
            <w:tcW w:w="2604" w:type="dxa"/>
          </w:tcPr>
          <w:p w:rsidR="004441DE" w:rsidRPr="009971F3" w:rsidRDefault="0057192D" w:rsidP="00767ADD">
            <w:pPr>
              <w:pStyle w:val="ListParagraph"/>
              <w:numPr>
                <w:ilvl w:val="0"/>
                <w:numId w:val="15"/>
              </w:numPr>
              <w:ind w:left="208" w:hanging="284"/>
              <w:rPr>
                <w:rFonts w:asciiTheme="minorHAnsi" w:hAnsiTheme="minorHAnsi"/>
                <w:sz w:val="20"/>
                <w:szCs w:val="20"/>
              </w:rPr>
            </w:pPr>
            <w:r w:rsidRPr="009971F3">
              <w:rPr>
                <w:rFonts w:asciiTheme="minorHAnsi" w:hAnsiTheme="minorHAnsi"/>
                <w:sz w:val="20"/>
                <w:szCs w:val="20"/>
              </w:rPr>
              <w:t>Exposure of p</w:t>
            </w:r>
            <w:r w:rsidR="00D61EEE" w:rsidRPr="009971F3">
              <w:rPr>
                <w:rFonts w:asciiTheme="minorHAnsi" w:hAnsiTheme="minorHAnsi"/>
                <w:sz w:val="20"/>
                <w:szCs w:val="20"/>
              </w:rPr>
              <w:t xml:space="preserve">est </w:t>
            </w:r>
            <w:r w:rsidRPr="009971F3">
              <w:rPr>
                <w:rFonts w:asciiTheme="minorHAnsi" w:hAnsiTheme="minorHAnsi"/>
                <w:sz w:val="20"/>
                <w:szCs w:val="20"/>
              </w:rPr>
              <w:t xml:space="preserve">animals </w:t>
            </w:r>
            <w:r w:rsidR="00997CDE" w:rsidRPr="009971F3">
              <w:rPr>
                <w:rFonts w:asciiTheme="minorHAnsi" w:hAnsiTheme="minorHAnsi"/>
                <w:sz w:val="20"/>
                <w:szCs w:val="20"/>
              </w:rPr>
              <w:t xml:space="preserve">and </w:t>
            </w:r>
            <w:r w:rsidRPr="009971F3">
              <w:rPr>
                <w:rFonts w:asciiTheme="minorHAnsi" w:hAnsiTheme="minorHAnsi"/>
                <w:sz w:val="20"/>
                <w:szCs w:val="20"/>
              </w:rPr>
              <w:t>insects to DHA in the GM canola seed is low</w:t>
            </w:r>
          </w:p>
          <w:p w:rsidR="00997CDE" w:rsidRPr="009971F3" w:rsidRDefault="00560E46" w:rsidP="00767ADD">
            <w:pPr>
              <w:pStyle w:val="ListParagraph"/>
              <w:numPr>
                <w:ilvl w:val="0"/>
                <w:numId w:val="15"/>
              </w:numPr>
              <w:ind w:left="208" w:hanging="284"/>
              <w:rPr>
                <w:rFonts w:asciiTheme="minorHAnsi" w:hAnsiTheme="minorHAnsi"/>
                <w:sz w:val="20"/>
                <w:szCs w:val="20"/>
              </w:rPr>
            </w:pPr>
            <w:r>
              <w:rPr>
                <w:rFonts w:asciiTheme="minorHAnsi" w:hAnsiTheme="minorHAnsi"/>
                <w:sz w:val="20"/>
                <w:szCs w:val="20"/>
              </w:rPr>
              <w:t>P</w:t>
            </w:r>
            <w:r w:rsidR="00997CDE" w:rsidRPr="009971F3">
              <w:rPr>
                <w:rFonts w:asciiTheme="minorHAnsi" w:hAnsiTheme="minorHAnsi"/>
                <w:sz w:val="20"/>
                <w:szCs w:val="20"/>
              </w:rPr>
              <w:t xml:space="preserve">ests are controlled by </w:t>
            </w:r>
            <w:r w:rsidR="00BD1DB4" w:rsidRPr="009971F3">
              <w:rPr>
                <w:rFonts w:asciiTheme="minorHAnsi" w:hAnsiTheme="minorHAnsi"/>
                <w:sz w:val="20"/>
                <w:szCs w:val="20"/>
              </w:rPr>
              <w:t xml:space="preserve">current </w:t>
            </w:r>
            <w:r w:rsidR="00997CDE" w:rsidRPr="009971F3">
              <w:rPr>
                <w:rFonts w:asciiTheme="minorHAnsi" w:hAnsiTheme="minorHAnsi"/>
                <w:sz w:val="20"/>
                <w:szCs w:val="20"/>
              </w:rPr>
              <w:t>pest management practices</w:t>
            </w:r>
          </w:p>
        </w:tc>
      </w:tr>
      <w:tr w:rsidR="004441DE" w:rsidRPr="00031D91" w:rsidTr="00D43BE3">
        <w:trPr>
          <w:jc w:val="center"/>
        </w:trPr>
        <w:tc>
          <w:tcPr>
            <w:tcW w:w="709" w:type="dxa"/>
          </w:tcPr>
          <w:p w:rsidR="004441DE" w:rsidRPr="009971F3" w:rsidRDefault="00AB6DD1" w:rsidP="00E835BC">
            <w:pPr>
              <w:ind w:left="-113" w:right="-108"/>
              <w:jc w:val="center"/>
              <w:rPr>
                <w:rFonts w:asciiTheme="minorHAnsi" w:hAnsiTheme="minorHAnsi"/>
                <w:sz w:val="20"/>
                <w:szCs w:val="20"/>
              </w:rPr>
            </w:pPr>
            <w:r w:rsidRPr="009971F3">
              <w:rPr>
                <w:rFonts w:asciiTheme="minorHAnsi" w:hAnsiTheme="minorHAnsi"/>
                <w:sz w:val="20"/>
                <w:szCs w:val="20"/>
              </w:rPr>
              <w:t>4</w:t>
            </w:r>
          </w:p>
        </w:tc>
        <w:tc>
          <w:tcPr>
            <w:tcW w:w="1323" w:type="dxa"/>
          </w:tcPr>
          <w:p w:rsidR="004441DE" w:rsidRPr="009971F3" w:rsidRDefault="004441DE" w:rsidP="00E835BC">
            <w:pPr>
              <w:rPr>
                <w:rFonts w:asciiTheme="minorHAnsi" w:hAnsiTheme="minorHAnsi"/>
                <w:sz w:val="20"/>
                <w:szCs w:val="20"/>
              </w:rPr>
            </w:pPr>
            <w:r w:rsidRPr="009971F3">
              <w:rPr>
                <w:rFonts w:asciiTheme="minorHAnsi" w:hAnsiTheme="minorHAnsi"/>
                <w:sz w:val="20"/>
                <w:szCs w:val="20"/>
              </w:rPr>
              <w:t xml:space="preserve">Introduced </w:t>
            </w:r>
            <w:r w:rsidR="006E67AF" w:rsidRPr="009971F3">
              <w:rPr>
                <w:rFonts w:asciiTheme="minorHAnsi" w:hAnsiTheme="minorHAnsi"/>
                <w:sz w:val="20"/>
                <w:szCs w:val="20"/>
              </w:rPr>
              <w:t>LC</w:t>
            </w:r>
            <w:r w:rsidR="006E67AF" w:rsidRPr="009971F3">
              <w:rPr>
                <w:rFonts w:asciiTheme="minorHAnsi" w:hAnsiTheme="minorHAnsi"/>
                <w:sz w:val="20"/>
                <w:szCs w:val="20"/>
              </w:rPr>
              <w:noBreakHyphen/>
              <w:t>ω3</w:t>
            </w:r>
            <w:r w:rsidR="006E67AF" w:rsidRPr="009971F3">
              <w:rPr>
                <w:rFonts w:asciiTheme="minorHAnsi" w:hAnsiTheme="minorHAnsi"/>
                <w:sz w:val="20"/>
                <w:szCs w:val="20"/>
              </w:rPr>
              <w:noBreakHyphen/>
              <w:t>PUFA pathway genes</w:t>
            </w:r>
          </w:p>
        </w:tc>
        <w:tc>
          <w:tcPr>
            <w:tcW w:w="2268" w:type="dxa"/>
          </w:tcPr>
          <w:p w:rsidR="00FF1A8D" w:rsidRPr="009971F3" w:rsidRDefault="00FF1A8D" w:rsidP="00FF1A8D">
            <w:pPr>
              <w:ind w:left="-41"/>
              <w:contextualSpacing/>
              <w:rPr>
                <w:rFonts w:asciiTheme="minorHAnsi" w:hAnsiTheme="minorHAnsi"/>
                <w:sz w:val="20"/>
                <w:szCs w:val="20"/>
              </w:rPr>
            </w:pPr>
            <w:r w:rsidRPr="009971F3">
              <w:rPr>
                <w:rFonts w:asciiTheme="minorHAnsi" w:hAnsiTheme="minorHAnsi"/>
                <w:sz w:val="20"/>
                <w:szCs w:val="20"/>
              </w:rPr>
              <w:t>Commercial cultivation of GM canola in agricultural areas</w:t>
            </w:r>
          </w:p>
          <w:p w:rsidR="00FF1A8D" w:rsidRPr="009971F3" w:rsidRDefault="00FF1A8D" w:rsidP="00FF1A8D">
            <w:pPr>
              <w:ind w:left="-41"/>
              <w:contextualSpacing/>
              <w:jc w:val="center"/>
              <w:rPr>
                <w:rFonts w:asciiTheme="minorHAnsi" w:hAnsiTheme="minorHAnsi"/>
                <w:sz w:val="20"/>
                <w:szCs w:val="20"/>
              </w:rPr>
            </w:pPr>
            <w:r w:rsidRPr="009971F3">
              <w:rPr>
                <w:rFonts w:asciiTheme="minorHAnsi" w:hAnsiTheme="minorHAnsi"/>
                <w:sz w:val="20"/>
                <w:szCs w:val="20"/>
              </w:rPr>
              <w:sym w:font="Wingdings 3" w:char="F0C8"/>
            </w:r>
          </w:p>
          <w:p w:rsidR="004441DE" w:rsidRPr="009971F3" w:rsidRDefault="006A6F88" w:rsidP="00E835BC">
            <w:pPr>
              <w:ind w:left="-41"/>
              <w:contextualSpacing/>
              <w:rPr>
                <w:rFonts w:asciiTheme="minorHAnsi" w:hAnsiTheme="minorHAnsi"/>
                <w:sz w:val="20"/>
                <w:szCs w:val="20"/>
              </w:rPr>
            </w:pPr>
            <w:r w:rsidRPr="009971F3">
              <w:rPr>
                <w:rFonts w:asciiTheme="minorHAnsi" w:hAnsiTheme="minorHAnsi"/>
                <w:sz w:val="20"/>
                <w:szCs w:val="20"/>
              </w:rPr>
              <w:t>Cross-pollination with other canola crop</w:t>
            </w:r>
            <w:r w:rsidR="007532DA" w:rsidRPr="009971F3">
              <w:rPr>
                <w:rFonts w:asciiTheme="minorHAnsi" w:hAnsiTheme="minorHAnsi"/>
                <w:sz w:val="20"/>
                <w:szCs w:val="20"/>
              </w:rPr>
              <w:t>s</w:t>
            </w:r>
            <w:r w:rsidR="00FE30B2" w:rsidRPr="009971F3">
              <w:rPr>
                <w:rFonts w:asciiTheme="minorHAnsi" w:hAnsiTheme="minorHAnsi"/>
                <w:sz w:val="20"/>
                <w:szCs w:val="20"/>
              </w:rPr>
              <w:t>,</w:t>
            </w:r>
            <w:r w:rsidR="007532DA" w:rsidRPr="009971F3">
              <w:rPr>
                <w:rFonts w:asciiTheme="minorHAnsi" w:hAnsiTheme="minorHAnsi"/>
                <w:sz w:val="20"/>
                <w:szCs w:val="20"/>
              </w:rPr>
              <w:t xml:space="preserve"> or sexually compatible Brassica crops or agricultural weeds</w:t>
            </w:r>
          </w:p>
          <w:p w:rsidR="004441DE" w:rsidRPr="009971F3" w:rsidRDefault="004441DE" w:rsidP="00E835BC">
            <w:pPr>
              <w:ind w:left="-41"/>
              <w:contextualSpacing/>
              <w:jc w:val="center"/>
              <w:rPr>
                <w:rFonts w:asciiTheme="minorHAnsi" w:hAnsiTheme="minorHAnsi"/>
                <w:sz w:val="20"/>
                <w:szCs w:val="20"/>
              </w:rPr>
            </w:pPr>
            <w:r w:rsidRPr="009971F3">
              <w:rPr>
                <w:rFonts w:asciiTheme="minorHAnsi" w:hAnsiTheme="minorHAnsi"/>
                <w:sz w:val="20"/>
                <w:szCs w:val="20"/>
              </w:rPr>
              <w:sym w:font="Wingdings 3" w:char="F0C8"/>
            </w:r>
          </w:p>
          <w:p w:rsidR="004441DE" w:rsidRPr="009971F3" w:rsidRDefault="004441DE" w:rsidP="00E835BC">
            <w:pPr>
              <w:ind w:left="-41"/>
              <w:contextualSpacing/>
              <w:rPr>
                <w:rFonts w:asciiTheme="minorHAnsi" w:hAnsiTheme="minorHAnsi"/>
                <w:sz w:val="20"/>
                <w:szCs w:val="20"/>
              </w:rPr>
            </w:pPr>
            <w:r w:rsidRPr="009971F3">
              <w:rPr>
                <w:rFonts w:asciiTheme="minorHAnsi" w:hAnsiTheme="minorHAnsi"/>
                <w:sz w:val="20"/>
                <w:szCs w:val="20"/>
              </w:rPr>
              <w:t xml:space="preserve">Establishment of </w:t>
            </w:r>
            <w:r w:rsidR="0011351E" w:rsidRPr="009971F3">
              <w:rPr>
                <w:rFonts w:asciiTheme="minorHAnsi" w:hAnsiTheme="minorHAnsi"/>
                <w:sz w:val="20"/>
                <w:szCs w:val="20"/>
              </w:rPr>
              <w:t xml:space="preserve">hybrid </w:t>
            </w:r>
            <w:r w:rsidRPr="009971F3">
              <w:rPr>
                <w:rFonts w:asciiTheme="minorHAnsi" w:hAnsiTheme="minorHAnsi"/>
                <w:sz w:val="20"/>
                <w:szCs w:val="20"/>
              </w:rPr>
              <w:t xml:space="preserve">GM canola plants </w:t>
            </w:r>
            <w:r w:rsidR="007532DA" w:rsidRPr="009971F3">
              <w:rPr>
                <w:rFonts w:asciiTheme="minorHAnsi" w:hAnsiTheme="minorHAnsi"/>
                <w:sz w:val="20"/>
                <w:szCs w:val="20"/>
              </w:rPr>
              <w:t xml:space="preserve">or hybrid GM Brassica plants </w:t>
            </w:r>
            <w:r w:rsidRPr="009971F3">
              <w:rPr>
                <w:rFonts w:asciiTheme="minorHAnsi" w:hAnsiTheme="minorHAnsi"/>
                <w:sz w:val="20"/>
                <w:szCs w:val="20"/>
              </w:rPr>
              <w:t xml:space="preserve">expressing the </w:t>
            </w:r>
            <w:r w:rsidR="006E67AF" w:rsidRPr="009971F3">
              <w:rPr>
                <w:rFonts w:asciiTheme="minorHAnsi" w:hAnsiTheme="minorHAnsi"/>
                <w:sz w:val="20"/>
                <w:szCs w:val="20"/>
              </w:rPr>
              <w:t>LC</w:t>
            </w:r>
            <w:r w:rsidR="006E67AF" w:rsidRPr="009971F3">
              <w:rPr>
                <w:rFonts w:asciiTheme="minorHAnsi" w:hAnsiTheme="minorHAnsi"/>
                <w:sz w:val="20"/>
                <w:szCs w:val="20"/>
              </w:rPr>
              <w:noBreakHyphen/>
              <w:t>ω3</w:t>
            </w:r>
            <w:r w:rsidR="006E67AF" w:rsidRPr="009971F3">
              <w:rPr>
                <w:rFonts w:asciiTheme="minorHAnsi" w:hAnsiTheme="minorHAnsi"/>
                <w:sz w:val="20"/>
                <w:szCs w:val="20"/>
              </w:rPr>
              <w:noBreakHyphen/>
              <w:t>PUFA pathway genes</w:t>
            </w:r>
            <w:r w:rsidR="00F71860" w:rsidRPr="009971F3">
              <w:rPr>
                <w:rFonts w:asciiTheme="minorHAnsi" w:hAnsiTheme="minorHAnsi"/>
                <w:sz w:val="20"/>
                <w:szCs w:val="20"/>
              </w:rPr>
              <w:t xml:space="preserve"> </w:t>
            </w:r>
            <w:r w:rsidR="006A6F88" w:rsidRPr="009971F3">
              <w:rPr>
                <w:rFonts w:asciiTheme="minorHAnsi" w:hAnsiTheme="minorHAnsi"/>
                <w:sz w:val="20"/>
                <w:szCs w:val="20"/>
              </w:rPr>
              <w:t>as volunteer</w:t>
            </w:r>
            <w:r w:rsidR="007532DA" w:rsidRPr="009971F3">
              <w:rPr>
                <w:rFonts w:asciiTheme="minorHAnsi" w:hAnsiTheme="minorHAnsi"/>
                <w:sz w:val="20"/>
                <w:szCs w:val="20"/>
              </w:rPr>
              <w:t>s</w:t>
            </w:r>
          </w:p>
          <w:p w:rsidR="004441DE" w:rsidRPr="009971F3" w:rsidRDefault="004441DE" w:rsidP="00E835BC">
            <w:pPr>
              <w:ind w:left="-41"/>
              <w:contextualSpacing/>
              <w:jc w:val="center"/>
              <w:rPr>
                <w:rFonts w:asciiTheme="minorHAnsi" w:hAnsiTheme="minorHAnsi"/>
                <w:sz w:val="20"/>
                <w:szCs w:val="20"/>
              </w:rPr>
            </w:pPr>
            <w:r w:rsidRPr="009971F3">
              <w:rPr>
                <w:rFonts w:asciiTheme="minorHAnsi" w:hAnsiTheme="minorHAnsi"/>
                <w:sz w:val="20"/>
                <w:szCs w:val="20"/>
              </w:rPr>
              <w:sym w:font="Wingdings 3" w:char="F0C8"/>
            </w:r>
          </w:p>
          <w:p w:rsidR="004441DE" w:rsidRPr="009971F3" w:rsidRDefault="00CB284C" w:rsidP="0011351E">
            <w:pPr>
              <w:ind w:left="-41"/>
              <w:contextualSpacing/>
              <w:rPr>
                <w:rFonts w:asciiTheme="minorHAnsi" w:hAnsiTheme="minorHAnsi"/>
                <w:sz w:val="20"/>
                <w:szCs w:val="20"/>
              </w:rPr>
            </w:pPr>
            <w:r w:rsidRPr="009971F3">
              <w:rPr>
                <w:rFonts w:asciiTheme="minorHAnsi" w:hAnsiTheme="minorHAnsi"/>
                <w:sz w:val="20"/>
                <w:szCs w:val="20"/>
              </w:rPr>
              <w:t>GM hybrids spread and persist</w:t>
            </w:r>
          </w:p>
        </w:tc>
        <w:tc>
          <w:tcPr>
            <w:tcW w:w="1417" w:type="dxa"/>
          </w:tcPr>
          <w:p w:rsidR="001E0D32" w:rsidRPr="009971F3" w:rsidRDefault="001E0D32" w:rsidP="001E0D32">
            <w:pPr>
              <w:ind w:left="-50"/>
              <w:rPr>
                <w:rFonts w:asciiTheme="minorHAnsi" w:hAnsiTheme="minorHAnsi"/>
                <w:sz w:val="20"/>
                <w:szCs w:val="20"/>
              </w:rPr>
            </w:pPr>
            <w:r w:rsidRPr="009971F3">
              <w:rPr>
                <w:rFonts w:asciiTheme="minorHAnsi" w:hAnsiTheme="minorHAnsi"/>
                <w:sz w:val="20"/>
                <w:szCs w:val="20"/>
              </w:rPr>
              <w:t xml:space="preserve">Increased toxicity or </w:t>
            </w:r>
            <w:proofErr w:type="spellStart"/>
            <w:r w:rsidRPr="009971F3">
              <w:rPr>
                <w:rFonts w:asciiTheme="minorHAnsi" w:hAnsiTheme="minorHAnsi"/>
                <w:sz w:val="20"/>
                <w:szCs w:val="20"/>
              </w:rPr>
              <w:t>allergenicity</w:t>
            </w:r>
            <w:proofErr w:type="spellEnd"/>
            <w:r w:rsidRPr="009971F3">
              <w:rPr>
                <w:rFonts w:asciiTheme="minorHAnsi" w:hAnsiTheme="minorHAnsi"/>
                <w:sz w:val="20"/>
                <w:szCs w:val="20"/>
              </w:rPr>
              <w:t xml:space="preserve"> in people or increased toxicity to other desirable organisms</w:t>
            </w:r>
          </w:p>
          <w:p w:rsidR="001E0D32" w:rsidRPr="009971F3" w:rsidRDefault="001E0D32" w:rsidP="001E0D32">
            <w:pPr>
              <w:ind w:left="-50"/>
              <w:rPr>
                <w:rFonts w:asciiTheme="minorHAnsi" w:hAnsiTheme="minorHAnsi"/>
                <w:sz w:val="20"/>
                <w:szCs w:val="20"/>
              </w:rPr>
            </w:pPr>
            <w:r w:rsidRPr="009971F3">
              <w:rPr>
                <w:rFonts w:asciiTheme="minorHAnsi" w:hAnsiTheme="minorHAnsi"/>
                <w:sz w:val="20"/>
                <w:szCs w:val="20"/>
              </w:rPr>
              <w:t>OR</w:t>
            </w:r>
          </w:p>
          <w:p w:rsidR="004441DE" w:rsidRPr="009971F3" w:rsidRDefault="00A772F1" w:rsidP="00BC7FA9">
            <w:pPr>
              <w:ind w:left="-50"/>
              <w:rPr>
                <w:rFonts w:asciiTheme="minorHAnsi" w:hAnsiTheme="minorHAnsi"/>
                <w:sz w:val="20"/>
                <w:szCs w:val="20"/>
              </w:rPr>
            </w:pPr>
            <w:r w:rsidRPr="009971F3">
              <w:rPr>
                <w:rFonts w:asciiTheme="minorHAnsi" w:hAnsiTheme="minorHAnsi"/>
                <w:sz w:val="20"/>
                <w:szCs w:val="20"/>
              </w:rPr>
              <w:t>reduced establishment</w:t>
            </w:r>
            <w:r w:rsidR="001E0D32" w:rsidRPr="009971F3">
              <w:rPr>
                <w:rFonts w:asciiTheme="minorHAnsi" w:hAnsiTheme="minorHAnsi"/>
                <w:sz w:val="20"/>
                <w:szCs w:val="20"/>
              </w:rPr>
              <w:t xml:space="preserve"> </w:t>
            </w:r>
            <w:r w:rsidRPr="009971F3">
              <w:rPr>
                <w:rFonts w:asciiTheme="minorHAnsi" w:hAnsiTheme="minorHAnsi"/>
                <w:sz w:val="20"/>
                <w:szCs w:val="20"/>
              </w:rPr>
              <w:t xml:space="preserve"> or </w:t>
            </w:r>
            <w:r w:rsidR="001E0D32" w:rsidRPr="009971F3">
              <w:rPr>
                <w:rFonts w:asciiTheme="minorHAnsi" w:hAnsiTheme="minorHAnsi"/>
                <w:sz w:val="20"/>
                <w:szCs w:val="20"/>
              </w:rPr>
              <w:t>yield</w:t>
            </w:r>
            <w:r w:rsidRPr="009971F3">
              <w:rPr>
                <w:rFonts w:asciiTheme="minorHAnsi" w:hAnsiTheme="minorHAnsi"/>
                <w:sz w:val="20"/>
                <w:szCs w:val="20"/>
              </w:rPr>
              <w:t xml:space="preserve"> </w:t>
            </w:r>
            <w:r w:rsidR="001E0D32" w:rsidRPr="009971F3">
              <w:rPr>
                <w:rFonts w:asciiTheme="minorHAnsi" w:hAnsiTheme="minorHAnsi"/>
                <w:sz w:val="20"/>
                <w:szCs w:val="20"/>
              </w:rPr>
              <w:t xml:space="preserve">of desirable plants </w:t>
            </w:r>
          </w:p>
        </w:tc>
        <w:tc>
          <w:tcPr>
            <w:tcW w:w="1129" w:type="dxa"/>
          </w:tcPr>
          <w:p w:rsidR="004441DE" w:rsidRPr="009971F3" w:rsidRDefault="004441DE" w:rsidP="00E835BC">
            <w:pPr>
              <w:ind w:left="-113" w:right="-108"/>
              <w:jc w:val="center"/>
              <w:rPr>
                <w:rFonts w:asciiTheme="minorHAnsi" w:hAnsiTheme="minorHAnsi"/>
                <w:sz w:val="20"/>
                <w:szCs w:val="20"/>
              </w:rPr>
            </w:pPr>
            <w:r w:rsidRPr="009971F3">
              <w:rPr>
                <w:rFonts w:asciiTheme="minorHAnsi" w:hAnsiTheme="minorHAnsi"/>
                <w:sz w:val="20"/>
                <w:szCs w:val="20"/>
              </w:rPr>
              <w:t>No</w:t>
            </w:r>
          </w:p>
        </w:tc>
        <w:tc>
          <w:tcPr>
            <w:tcW w:w="2604" w:type="dxa"/>
          </w:tcPr>
          <w:p w:rsidR="00054392" w:rsidRPr="009971F3" w:rsidRDefault="00D07E3B" w:rsidP="00BE16D9">
            <w:pPr>
              <w:pStyle w:val="ListParagraph"/>
              <w:numPr>
                <w:ilvl w:val="0"/>
                <w:numId w:val="15"/>
              </w:numPr>
              <w:ind w:left="208" w:hanging="284"/>
              <w:rPr>
                <w:rFonts w:asciiTheme="minorHAnsi" w:hAnsiTheme="minorHAnsi"/>
                <w:sz w:val="20"/>
                <w:szCs w:val="20"/>
              </w:rPr>
            </w:pPr>
            <w:r w:rsidRPr="009971F3">
              <w:rPr>
                <w:rFonts w:asciiTheme="minorHAnsi" w:hAnsiTheme="minorHAnsi"/>
                <w:sz w:val="20"/>
                <w:szCs w:val="20"/>
              </w:rPr>
              <w:t>Hybrids between the GM canola</w:t>
            </w:r>
            <w:r w:rsidR="00054392" w:rsidRPr="009971F3">
              <w:rPr>
                <w:rFonts w:asciiTheme="minorHAnsi" w:hAnsiTheme="minorHAnsi"/>
                <w:sz w:val="20"/>
                <w:szCs w:val="20"/>
              </w:rPr>
              <w:t xml:space="preserve"> and other canola w</w:t>
            </w:r>
            <w:r w:rsidR="00263D20" w:rsidRPr="009971F3">
              <w:rPr>
                <w:rFonts w:asciiTheme="minorHAnsi" w:hAnsiTheme="minorHAnsi"/>
                <w:sz w:val="20"/>
                <w:szCs w:val="20"/>
              </w:rPr>
              <w:t>ould be generated at low levels</w:t>
            </w:r>
          </w:p>
          <w:p w:rsidR="00054392" w:rsidRPr="009971F3" w:rsidRDefault="00054392" w:rsidP="00BE16D9">
            <w:pPr>
              <w:pStyle w:val="ListParagraph"/>
              <w:numPr>
                <w:ilvl w:val="0"/>
                <w:numId w:val="15"/>
              </w:numPr>
              <w:ind w:left="208" w:hanging="284"/>
              <w:rPr>
                <w:rFonts w:asciiTheme="minorHAnsi" w:hAnsiTheme="minorHAnsi"/>
                <w:sz w:val="20"/>
                <w:szCs w:val="20"/>
              </w:rPr>
            </w:pPr>
            <w:r w:rsidRPr="009971F3">
              <w:rPr>
                <w:rFonts w:asciiTheme="minorHAnsi" w:hAnsiTheme="minorHAnsi"/>
                <w:sz w:val="20"/>
                <w:szCs w:val="20"/>
              </w:rPr>
              <w:t>Hybridisation between GM canola and Brassica crop species</w:t>
            </w:r>
            <w:r w:rsidR="00263D20" w:rsidRPr="009971F3">
              <w:rPr>
                <w:rFonts w:asciiTheme="minorHAnsi" w:hAnsiTheme="minorHAnsi"/>
                <w:sz w:val="20"/>
                <w:szCs w:val="20"/>
              </w:rPr>
              <w:t xml:space="preserve"> would occur at very low levels</w:t>
            </w:r>
          </w:p>
          <w:p w:rsidR="004441DE" w:rsidRPr="009971F3" w:rsidRDefault="00054392" w:rsidP="00BE16D9">
            <w:pPr>
              <w:pStyle w:val="ListParagraph"/>
              <w:numPr>
                <w:ilvl w:val="0"/>
                <w:numId w:val="15"/>
              </w:numPr>
              <w:ind w:left="208" w:hanging="284"/>
              <w:rPr>
                <w:rFonts w:asciiTheme="minorHAnsi" w:hAnsiTheme="minorHAnsi"/>
                <w:sz w:val="20"/>
                <w:szCs w:val="20"/>
              </w:rPr>
            </w:pPr>
            <w:r w:rsidRPr="009971F3">
              <w:rPr>
                <w:rFonts w:asciiTheme="minorHAnsi" w:hAnsiTheme="minorHAnsi"/>
                <w:sz w:val="20"/>
                <w:szCs w:val="20"/>
              </w:rPr>
              <w:t xml:space="preserve">Risk scenarios 1 and 2 did not identify toxicity, </w:t>
            </w:r>
            <w:proofErr w:type="spellStart"/>
            <w:r w:rsidRPr="009971F3">
              <w:rPr>
                <w:rFonts w:asciiTheme="minorHAnsi" w:hAnsiTheme="minorHAnsi"/>
                <w:sz w:val="20"/>
                <w:szCs w:val="20"/>
              </w:rPr>
              <w:t>allergenicity</w:t>
            </w:r>
            <w:proofErr w:type="spellEnd"/>
            <w:r w:rsidRPr="009971F3">
              <w:rPr>
                <w:rFonts w:asciiTheme="minorHAnsi" w:hAnsiTheme="minorHAnsi"/>
                <w:sz w:val="20"/>
                <w:szCs w:val="20"/>
              </w:rPr>
              <w:t xml:space="preserve"> or weediness of the GMO as substantive risks. Hybrids with sexually compatible plants are unlikely to differ</w:t>
            </w:r>
          </w:p>
          <w:p w:rsidR="00263D20" w:rsidRPr="009971F3" w:rsidRDefault="00BC7FA9" w:rsidP="00235E03">
            <w:pPr>
              <w:pStyle w:val="ListParagraph"/>
              <w:numPr>
                <w:ilvl w:val="0"/>
                <w:numId w:val="15"/>
              </w:numPr>
              <w:ind w:left="208" w:hanging="284"/>
              <w:rPr>
                <w:rFonts w:ascii="Arial Narrow" w:hAnsi="Arial Narrow"/>
                <w:sz w:val="20"/>
                <w:szCs w:val="20"/>
              </w:rPr>
            </w:pPr>
            <w:r w:rsidRPr="009971F3">
              <w:rPr>
                <w:rFonts w:asciiTheme="minorHAnsi" w:hAnsiTheme="minorHAnsi"/>
                <w:sz w:val="20"/>
                <w:szCs w:val="20"/>
              </w:rPr>
              <w:t xml:space="preserve">GM </w:t>
            </w:r>
            <w:r w:rsidR="00235E03">
              <w:rPr>
                <w:rFonts w:asciiTheme="minorHAnsi" w:hAnsiTheme="minorHAnsi"/>
                <w:sz w:val="20"/>
                <w:szCs w:val="20"/>
              </w:rPr>
              <w:t>h</w:t>
            </w:r>
            <w:r w:rsidR="00263D20" w:rsidRPr="009971F3">
              <w:rPr>
                <w:rFonts w:asciiTheme="minorHAnsi" w:hAnsiTheme="minorHAnsi"/>
                <w:sz w:val="20"/>
                <w:szCs w:val="20"/>
              </w:rPr>
              <w:t>ybrids could be controlled by current weed management</w:t>
            </w:r>
            <w:r w:rsidRPr="009971F3">
              <w:rPr>
                <w:rFonts w:asciiTheme="minorHAnsi" w:hAnsiTheme="minorHAnsi"/>
                <w:sz w:val="20"/>
                <w:szCs w:val="20"/>
              </w:rPr>
              <w:t xml:space="preserve"> practices</w:t>
            </w:r>
            <w:r w:rsidR="00263D20" w:rsidRPr="009971F3">
              <w:rPr>
                <w:rFonts w:asciiTheme="minorHAnsi" w:hAnsiTheme="minorHAnsi"/>
                <w:sz w:val="20"/>
                <w:szCs w:val="20"/>
              </w:rPr>
              <w:t>.</w:t>
            </w:r>
          </w:p>
        </w:tc>
      </w:tr>
    </w:tbl>
    <w:p w:rsidR="00C21EA7" w:rsidRPr="00031D91" w:rsidRDefault="009F317F" w:rsidP="00DB39AF">
      <w:pPr>
        <w:pStyle w:val="4RARMP"/>
        <w:tabs>
          <w:tab w:val="num" w:pos="709"/>
        </w:tabs>
        <w:spacing w:before="240"/>
        <w:rPr>
          <w:i/>
        </w:rPr>
      </w:pPr>
      <w:r w:rsidRPr="00031D91">
        <w:rPr>
          <w:i/>
        </w:rPr>
        <w:t>Risk scenario 1</w:t>
      </w: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isk Scenario 1"/>
        <w:tblDescription w:val="This diagram shows the risk source, steps in the causal pathway, and potential harm of Risk Scenario 1."/>
      </w:tblPr>
      <w:tblGrid>
        <w:gridCol w:w="1418"/>
        <w:gridCol w:w="7589"/>
      </w:tblGrid>
      <w:tr w:rsidR="00E835BC" w:rsidRPr="009971F3" w:rsidTr="00E835BC">
        <w:trPr>
          <w:cantSplit/>
          <w:trHeight w:val="360"/>
        </w:trPr>
        <w:tc>
          <w:tcPr>
            <w:tcW w:w="1418" w:type="dxa"/>
            <w:shd w:val="clear" w:color="auto" w:fill="D9D9D9" w:themeFill="background1" w:themeFillShade="D9"/>
            <w:vAlign w:val="center"/>
          </w:tcPr>
          <w:p w:rsidR="00E835BC" w:rsidRPr="004322CE" w:rsidRDefault="00E835BC" w:rsidP="009651E2">
            <w:pPr>
              <w:keepNext/>
              <w:keepLines/>
              <w:rPr>
                <w:rFonts w:eastAsiaTheme="minorEastAsia"/>
                <w:i/>
                <w:sz w:val="20"/>
                <w:szCs w:val="20"/>
                <w:lang w:eastAsia="en-US"/>
              </w:rPr>
            </w:pPr>
            <w:r w:rsidRPr="004322CE">
              <w:rPr>
                <w:rFonts w:eastAsiaTheme="minorEastAsia"/>
                <w:i/>
                <w:sz w:val="20"/>
                <w:szCs w:val="20"/>
                <w:lang w:eastAsia="en-US"/>
              </w:rPr>
              <w:t>Risk source</w:t>
            </w:r>
          </w:p>
        </w:tc>
        <w:tc>
          <w:tcPr>
            <w:tcW w:w="7589" w:type="dxa"/>
            <w:vAlign w:val="center"/>
          </w:tcPr>
          <w:p w:rsidR="00E835BC" w:rsidRPr="004322CE" w:rsidRDefault="00E835BC" w:rsidP="009651E2">
            <w:pPr>
              <w:keepNext/>
              <w:keepLines/>
              <w:tabs>
                <w:tab w:val="left" w:pos="540"/>
              </w:tabs>
              <w:jc w:val="center"/>
              <w:rPr>
                <w:rFonts w:eastAsiaTheme="minorEastAsia"/>
                <w:sz w:val="20"/>
                <w:szCs w:val="20"/>
              </w:rPr>
            </w:pPr>
            <w:r w:rsidRPr="004322CE">
              <w:rPr>
                <w:sz w:val="20"/>
                <w:szCs w:val="20"/>
              </w:rPr>
              <w:t xml:space="preserve">Introduced </w:t>
            </w:r>
            <w:r w:rsidR="00D0189E" w:rsidRPr="004322CE">
              <w:rPr>
                <w:sz w:val="20"/>
                <w:szCs w:val="20"/>
              </w:rPr>
              <w:t>LC</w:t>
            </w:r>
            <w:r w:rsidR="00D0189E" w:rsidRPr="004322CE">
              <w:rPr>
                <w:sz w:val="20"/>
                <w:szCs w:val="20"/>
              </w:rPr>
              <w:noBreakHyphen/>
              <w:t>ω3</w:t>
            </w:r>
            <w:r w:rsidR="00D0189E" w:rsidRPr="004322CE">
              <w:rPr>
                <w:sz w:val="20"/>
                <w:szCs w:val="20"/>
              </w:rPr>
              <w:noBreakHyphen/>
              <w:t>PUFA pathway genes</w:t>
            </w:r>
          </w:p>
        </w:tc>
      </w:tr>
      <w:tr w:rsidR="00E835BC" w:rsidRPr="009971F3" w:rsidTr="00E835BC">
        <w:trPr>
          <w:cantSplit/>
          <w:trHeight w:val="360"/>
        </w:trPr>
        <w:tc>
          <w:tcPr>
            <w:tcW w:w="1418" w:type="dxa"/>
            <w:shd w:val="clear" w:color="auto" w:fill="D9D9D9" w:themeFill="background1" w:themeFillShade="D9"/>
            <w:vAlign w:val="center"/>
          </w:tcPr>
          <w:p w:rsidR="00E835BC" w:rsidRPr="004322CE" w:rsidRDefault="00E835BC" w:rsidP="00E835BC">
            <w:pPr>
              <w:rPr>
                <w:rFonts w:eastAsiaTheme="minorEastAsia"/>
                <w:i/>
                <w:sz w:val="20"/>
                <w:szCs w:val="20"/>
                <w:lang w:eastAsia="en-US"/>
              </w:rPr>
            </w:pPr>
            <w:r w:rsidRPr="004322CE">
              <w:rPr>
                <w:rFonts w:eastAsiaTheme="minorEastAsia"/>
                <w:i/>
                <w:sz w:val="20"/>
                <w:szCs w:val="20"/>
                <w:lang w:eastAsia="en-US"/>
              </w:rPr>
              <w:t>Causal pathway</w:t>
            </w:r>
          </w:p>
        </w:tc>
        <w:tc>
          <w:tcPr>
            <w:tcW w:w="7589" w:type="dxa"/>
            <w:vAlign w:val="center"/>
          </w:tcPr>
          <w:p w:rsidR="00E835BC" w:rsidRPr="004322CE" w:rsidRDefault="00E835BC" w:rsidP="00E835BC">
            <w:pPr>
              <w:ind w:left="-41"/>
              <w:contextualSpacing/>
              <w:jc w:val="center"/>
              <w:rPr>
                <w:sz w:val="20"/>
                <w:szCs w:val="20"/>
              </w:rPr>
            </w:pPr>
            <w:r w:rsidRPr="004322CE">
              <w:rPr>
                <w:sz w:val="20"/>
                <w:szCs w:val="20"/>
              </w:rPr>
              <w:t xml:space="preserve">Commercial cultivation of GM canola expressing </w:t>
            </w:r>
            <w:r w:rsidR="000348CA" w:rsidRPr="004322CE">
              <w:rPr>
                <w:sz w:val="20"/>
                <w:szCs w:val="20"/>
              </w:rPr>
              <w:t>LC</w:t>
            </w:r>
            <w:r w:rsidR="000348CA" w:rsidRPr="004322CE">
              <w:rPr>
                <w:sz w:val="20"/>
                <w:szCs w:val="20"/>
              </w:rPr>
              <w:noBreakHyphen/>
              <w:t>ω3</w:t>
            </w:r>
            <w:r w:rsidR="000348CA" w:rsidRPr="004322CE">
              <w:rPr>
                <w:sz w:val="20"/>
                <w:szCs w:val="20"/>
              </w:rPr>
              <w:noBreakHyphen/>
              <w:t>PUFA pathway genes</w:t>
            </w:r>
          </w:p>
          <w:p w:rsidR="00E835BC" w:rsidRPr="004322CE" w:rsidRDefault="00E835BC" w:rsidP="00E835BC">
            <w:pPr>
              <w:ind w:left="-41"/>
              <w:contextualSpacing/>
              <w:jc w:val="center"/>
              <w:rPr>
                <w:sz w:val="20"/>
                <w:szCs w:val="20"/>
              </w:rPr>
            </w:pPr>
            <w:r w:rsidRPr="004322CE">
              <w:rPr>
                <w:sz w:val="20"/>
                <w:szCs w:val="20"/>
              </w:rPr>
              <w:sym w:font="Wingdings 3" w:char="F0C8"/>
            </w:r>
          </w:p>
          <w:p w:rsidR="00D9476D" w:rsidRPr="004322CE" w:rsidRDefault="00254E58" w:rsidP="00E835BC">
            <w:pPr>
              <w:contextualSpacing/>
              <w:jc w:val="center"/>
              <w:rPr>
                <w:sz w:val="20"/>
                <w:szCs w:val="20"/>
              </w:rPr>
            </w:pPr>
            <w:r w:rsidRPr="004322CE">
              <w:rPr>
                <w:sz w:val="20"/>
                <w:szCs w:val="20"/>
              </w:rPr>
              <w:t xml:space="preserve">Exposure of </w:t>
            </w:r>
            <w:r w:rsidR="00002FBB" w:rsidRPr="004322CE">
              <w:rPr>
                <w:sz w:val="20"/>
                <w:szCs w:val="20"/>
              </w:rPr>
              <w:t>humans and other desirable organisms by ingestion of GM canola oil, or contact with GM canola seed or products</w:t>
            </w:r>
          </w:p>
          <w:p w:rsidR="00E835BC" w:rsidRPr="004322CE" w:rsidRDefault="00002FBB" w:rsidP="00E835BC">
            <w:pPr>
              <w:contextualSpacing/>
              <w:jc w:val="center"/>
              <w:rPr>
                <w:rFonts w:eastAsiaTheme="minorEastAsia"/>
                <w:sz w:val="20"/>
                <w:szCs w:val="20"/>
                <w:lang w:eastAsia="en-US"/>
              </w:rPr>
            </w:pPr>
            <w:r w:rsidRPr="004322CE">
              <w:rPr>
                <w:sz w:val="20"/>
                <w:szCs w:val="20"/>
              </w:rPr>
              <w:t xml:space="preserve"> </w:t>
            </w:r>
            <w:r w:rsidR="00E835BC" w:rsidRPr="004322CE">
              <w:rPr>
                <w:rFonts w:eastAsiaTheme="minorEastAsia"/>
                <w:sz w:val="20"/>
                <w:szCs w:val="20"/>
                <w:lang w:eastAsia="en-US"/>
              </w:rPr>
              <w:sym w:font="Wingdings 3" w:char="F0C8"/>
            </w:r>
          </w:p>
        </w:tc>
      </w:tr>
      <w:tr w:rsidR="00E835BC" w:rsidRPr="009971F3" w:rsidTr="00E835BC">
        <w:trPr>
          <w:cantSplit/>
          <w:trHeight w:val="360"/>
        </w:trPr>
        <w:tc>
          <w:tcPr>
            <w:tcW w:w="1418" w:type="dxa"/>
            <w:shd w:val="clear" w:color="auto" w:fill="D9D9D9" w:themeFill="background1" w:themeFillShade="D9"/>
            <w:vAlign w:val="center"/>
          </w:tcPr>
          <w:p w:rsidR="00E835BC" w:rsidRPr="004322CE" w:rsidRDefault="00E835BC" w:rsidP="00E835BC">
            <w:pPr>
              <w:rPr>
                <w:rFonts w:eastAsiaTheme="minorEastAsia"/>
                <w:i/>
                <w:sz w:val="20"/>
                <w:szCs w:val="20"/>
                <w:lang w:eastAsia="en-US"/>
              </w:rPr>
            </w:pPr>
            <w:r w:rsidRPr="004322CE">
              <w:rPr>
                <w:rFonts w:eastAsiaTheme="minorEastAsia"/>
                <w:i/>
                <w:sz w:val="20"/>
                <w:szCs w:val="20"/>
                <w:lang w:eastAsia="en-US"/>
              </w:rPr>
              <w:t>Potential harm</w:t>
            </w:r>
          </w:p>
        </w:tc>
        <w:tc>
          <w:tcPr>
            <w:tcW w:w="7589" w:type="dxa"/>
            <w:vAlign w:val="center"/>
          </w:tcPr>
          <w:p w:rsidR="00E835BC" w:rsidRPr="004322CE" w:rsidRDefault="00E835BC" w:rsidP="00E835BC">
            <w:pPr>
              <w:tabs>
                <w:tab w:val="left" w:pos="540"/>
              </w:tabs>
              <w:jc w:val="center"/>
              <w:rPr>
                <w:rFonts w:eastAsiaTheme="minorEastAsia"/>
                <w:sz w:val="20"/>
                <w:szCs w:val="20"/>
              </w:rPr>
            </w:pPr>
            <w:r w:rsidRPr="004322CE">
              <w:rPr>
                <w:rFonts w:eastAsiaTheme="minorEastAsia"/>
                <w:sz w:val="20"/>
                <w:szCs w:val="20"/>
              </w:rPr>
              <w:t>Increased t</w:t>
            </w:r>
            <w:r w:rsidR="00254E58" w:rsidRPr="004322CE">
              <w:rPr>
                <w:rFonts w:eastAsiaTheme="minorEastAsia"/>
                <w:sz w:val="20"/>
                <w:szCs w:val="20"/>
              </w:rPr>
              <w:t xml:space="preserve">oxicity or </w:t>
            </w:r>
            <w:proofErr w:type="spellStart"/>
            <w:r w:rsidR="00254E58" w:rsidRPr="004322CE">
              <w:rPr>
                <w:rFonts w:eastAsiaTheme="minorEastAsia"/>
                <w:sz w:val="20"/>
                <w:szCs w:val="20"/>
              </w:rPr>
              <w:t>allergenicity</w:t>
            </w:r>
            <w:proofErr w:type="spellEnd"/>
            <w:r w:rsidRPr="004322CE">
              <w:rPr>
                <w:rFonts w:eastAsiaTheme="minorEastAsia"/>
                <w:sz w:val="20"/>
                <w:szCs w:val="20"/>
              </w:rPr>
              <w:t xml:space="preserve"> </w:t>
            </w:r>
            <w:r w:rsidR="00254E58" w:rsidRPr="004322CE">
              <w:rPr>
                <w:rFonts w:eastAsiaTheme="minorEastAsia"/>
                <w:sz w:val="20"/>
                <w:szCs w:val="20"/>
              </w:rPr>
              <w:t>for humans and increased toxicity to other desirable organisms</w:t>
            </w:r>
          </w:p>
        </w:tc>
      </w:tr>
    </w:tbl>
    <w:p w:rsidR="006B52CE" w:rsidRPr="009971F3" w:rsidRDefault="006B52CE" w:rsidP="006B52CE">
      <w:pPr>
        <w:pStyle w:val="head4"/>
      </w:pPr>
      <w:r w:rsidRPr="009971F3">
        <w:lastRenderedPageBreak/>
        <w:t>Risk source</w:t>
      </w:r>
    </w:p>
    <w:p w:rsidR="006B52CE" w:rsidRPr="009971F3" w:rsidRDefault="006B52CE" w:rsidP="007E3569">
      <w:pPr>
        <w:pStyle w:val="Para"/>
        <w:numPr>
          <w:ilvl w:val="0"/>
          <w:numId w:val="2"/>
        </w:numPr>
        <w:tabs>
          <w:tab w:val="clear" w:pos="360"/>
          <w:tab w:val="num" w:pos="567"/>
        </w:tabs>
        <w:spacing w:before="120" w:after="120"/>
      </w:pPr>
      <w:r w:rsidRPr="009971F3">
        <w:t xml:space="preserve">The source of potential harm for this postulated risk scenario is the introduced </w:t>
      </w:r>
      <w:r w:rsidR="00AB6DD1" w:rsidRPr="009971F3">
        <w:t>LC</w:t>
      </w:r>
      <w:r w:rsidR="00AB6DD1" w:rsidRPr="009971F3">
        <w:noBreakHyphen/>
        <w:t>ω3</w:t>
      </w:r>
      <w:r w:rsidR="00AB6DD1" w:rsidRPr="009971F3">
        <w:noBreakHyphen/>
        <w:t>PUFA pathway genes</w:t>
      </w:r>
      <w:r w:rsidRPr="009971F3">
        <w:t>.</w:t>
      </w:r>
    </w:p>
    <w:p w:rsidR="006B52CE" w:rsidRPr="009971F3" w:rsidRDefault="006B52CE" w:rsidP="006B52CE">
      <w:pPr>
        <w:pStyle w:val="head4"/>
      </w:pPr>
      <w:r w:rsidRPr="009971F3">
        <w:t>Causal pathway</w:t>
      </w:r>
    </w:p>
    <w:p w:rsidR="0096241F" w:rsidRPr="009971F3" w:rsidRDefault="00E835BC" w:rsidP="007E3569">
      <w:pPr>
        <w:pStyle w:val="Para"/>
        <w:numPr>
          <w:ilvl w:val="0"/>
          <w:numId w:val="2"/>
        </w:numPr>
        <w:tabs>
          <w:tab w:val="clear" w:pos="360"/>
          <w:tab w:val="num" w:pos="567"/>
        </w:tabs>
        <w:spacing w:before="120" w:after="120"/>
      </w:pPr>
      <w:r w:rsidRPr="009971F3">
        <w:t xml:space="preserve">The applicant proposes that </w:t>
      </w:r>
      <w:r w:rsidR="00AB6DD1" w:rsidRPr="009971F3">
        <w:t>DHA c</w:t>
      </w:r>
      <w:r w:rsidRPr="009971F3">
        <w:t>anola would be cultivated</w:t>
      </w:r>
      <w:r w:rsidR="00F26AB4" w:rsidRPr="009971F3">
        <w:t xml:space="preserve"> on a commercial scale in the canola growing areas of Australia.</w:t>
      </w:r>
      <w:r w:rsidRPr="009971F3">
        <w:t xml:space="preserve"> </w:t>
      </w:r>
      <w:r w:rsidR="0036083E" w:rsidRPr="009971F3">
        <w:t xml:space="preserve">The </w:t>
      </w:r>
      <w:r w:rsidR="00AB6DD1" w:rsidRPr="009971F3">
        <w:t>LC</w:t>
      </w:r>
      <w:r w:rsidR="00AB6DD1" w:rsidRPr="009971F3">
        <w:noBreakHyphen/>
        <w:t>ω3</w:t>
      </w:r>
      <w:r w:rsidR="00AB6DD1" w:rsidRPr="009971F3">
        <w:noBreakHyphen/>
        <w:t>PUFA pathway</w:t>
      </w:r>
      <w:r w:rsidR="003F182D" w:rsidRPr="009971F3">
        <w:t xml:space="preserve"> </w:t>
      </w:r>
      <w:r w:rsidR="0036083E" w:rsidRPr="009971F3">
        <w:t>protein</w:t>
      </w:r>
      <w:r w:rsidR="00AB6DD1" w:rsidRPr="009971F3">
        <w:t>s</w:t>
      </w:r>
      <w:r w:rsidR="0036083E" w:rsidRPr="009971F3">
        <w:t xml:space="preserve"> </w:t>
      </w:r>
      <w:r w:rsidR="00254E58" w:rsidRPr="009971F3">
        <w:t>have been confirm</w:t>
      </w:r>
      <w:r w:rsidR="0036083E" w:rsidRPr="009971F3">
        <w:t xml:space="preserve">ed to be present </w:t>
      </w:r>
      <w:r w:rsidR="00AB6DD1" w:rsidRPr="009971F3">
        <w:t xml:space="preserve">only </w:t>
      </w:r>
      <w:r w:rsidR="0096241F" w:rsidRPr="009971F3">
        <w:t xml:space="preserve">in </w:t>
      </w:r>
      <w:r w:rsidR="00254E58" w:rsidRPr="009971F3">
        <w:t xml:space="preserve">the DHA canola seed (see Chapter 1, Section </w:t>
      </w:r>
      <w:r w:rsidR="00254E58" w:rsidRPr="009971F3">
        <w:fldChar w:fldCharType="begin"/>
      </w:r>
      <w:r w:rsidR="00254E58" w:rsidRPr="009971F3">
        <w:instrText xml:space="preserve"> REF _Ref488225442 \n \h </w:instrText>
      </w:r>
      <w:r w:rsidR="00254E58" w:rsidRPr="009971F3">
        <w:fldChar w:fldCharType="separate"/>
      </w:r>
      <w:r w:rsidR="00805C97">
        <w:t>5.5.2</w:t>
      </w:r>
      <w:r w:rsidR="00254E58" w:rsidRPr="009971F3">
        <w:fldChar w:fldCharType="end"/>
      </w:r>
      <w:r w:rsidR="00791808" w:rsidRPr="009971F3">
        <w:t>)</w:t>
      </w:r>
      <w:r w:rsidR="0036083E" w:rsidRPr="009971F3">
        <w:t xml:space="preserve">. </w:t>
      </w:r>
    </w:p>
    <w:p w:rsidR="00E835BC" w:rsidRPr="009971F3" w:rsidRDefault="00476754" w:rsidP="007E3569">
      <w:pPr>
        <w:pStyle w:val="Para"/>
        <w:numPr>
          <w:ilvl w:val="0"/>
          <w:numId w:val="2"/>
        </w:numPr>
        <w:tabs>
          <w:tab w:val="clear" w:pos="360"/>
          <w:tab w:val="num" w:pos="567"/>
        </w:tabs>
        <w:spacing w:before="120" w:after="120"/>
      </w:pPr>
      <w:r w:rsidRPr="009971F3">
        <w:t xml:space="preserve">The general public </w:t>
      </w:r>
      <w:r w:rsidR="00791808" w:rsidRPr="009971F3">
        <w:t>c</w:t>
      </w:r>
      <w:r w:rsidRPr="009971F3">
        <w:t xml:space="preserve">ould be exposed to oil from the GM canola, </w:t>
      </w:r>
      <w:r w:rsidR="00D374D7">
        <w:t>if it were</w:t>
      </w:r>
      <w:r w:rsidR="004F2B73" w:rsidRPr="009971F3">
        <w:t xml:space="preserve"> sold for human consumption. P</w:t>
      </w:r>
      <w:r w:rsidR="00E46D41" w:rsidRPr="009971F3">
        <w:t>rocessed canola oil does not conta</w:t>
      </w:r>
      <w:r w:rsidR="003A307B" w:rsidRPr="009971F3">
        <w:t>in detectable levels of protei</w:t>
      </w:r>
      <w:r w:rsidR="004F2B73" w:rsidRPr="009971F3">
        <w:t xml:space="preserve">n but </w:t>
      </w:r>
      <w:r w:rsidR="002D1966" w:rsidRPr="009971F3">
        <w:t xml:space="preserve">DHA canola oil contains high level of </w:t>
      </w:r>
      <w:r w:rsidR="004F2B73" w:rsidRPr="009971F3">
        <w:t>DHA</w:t>
      </w:r>
      <w:r w:rsidR="00AB4113" w:rsidRPr="009971F3">
        <w:t xml:space="preserve">, </w:t>
      </w:r>
      <w:r w:rsidR="00BC7FA9" w:rsidRPr="009971F3">
        <w:t>in addition to the</w:t>
      </w:r>
      <w:r w:rsidR="00AB4113" w:rsidRPr="009971F3">
        <w:t xml:space="preserve"> other fatty acids normally present in non-GM canola oil</w:t>
      </w:r>
      <w:r w:rsidR="002D1966" w:rsidRPr="009971F3">
        <w:t xml:space="preserve">. </w:t>
      </w:r>
      <w:r w:rsidR="004F2B73" w:rsidRPr="009971F3">
        <w:t xml:space="preserve"> </w:t>
      </w:r>
    </w:p>
    <w:p w:rsidR="00A02E92" w:rsidRPr="009971F3" w:rsidRDefault="00362B27" w:rsidP="007E3569">
      <w:pPr>
        <w:pStyle w:val="Para"/>
        <w:numPr>
          <w:ilvl w:val="0"/>
          <w:numId w:val="2"/>
        </w:numPr>
        <w:tabs>
          <w:tab w:val="clear" w:pos="360"/>
          <w:tab w:val="num" w:pos="567"/>
        </w:tabs>
        <w:spacing w:before="120" w:after="120"/>
      </w:pPr>
      <w:r w:rsidRPr="009971F3">
        <w:t xml:space="preserve">People </w:t>
      </w:r>
      <w:r w:rsidR="00A02E92" w:rsidRPr="009971F3">
        <w:t xml:space="preserve">could be exposed to wind-borne GM canola pollen by inhalation. </w:t>
      </w:r>
      <w:r w:rsidR="003A307B" w:rsidRPr="009971F3">
        <w:t xml:space="preserve">However, </w:t>
      </w:r>
      <w:r w:rsidR="00BC7FA9" w:rsidRPr="009971F3">
        <w:t>since</w:t>
      </w:r>
      <w:r w:rsidR="003A307B" w:rsidRPr="009971F3">
        <w:t xml:space="preserve"> expression of the introduced LC</w:t>
      </w:r>
      <w:r w:rsidR="003A307B" w:rsidRPr="009971F3">
        <w:noBreakHyphen/>
        <w:t>ω3</w:t>
      </w:r>
      <w:r w:rsidR="003A307B" w:rsidRPr="009971F3">
        <w:noBreakHyphen/>
        <w:t xml:space="preserve">PUFA pathway proteins </w:t>
      </w:r>
      <w:r w:rsidR="004F2B73" w:rsidRPr="009971F3">
        <w:t>is</w:t>
      </w:r>
      <w:r w:rsidR="003A307B" w:rsidRPr="009971F3">
        <w:t xml:space="preserve"> </w:t>
      </w:r>
      <w:r w:rsidR="00BC7FA9" w:rsidRPr="009971F3">
        <w:t>confined to</w:t>
      </w:r>
      <w:r w:rsidR="003A307B" w:rsidRPr="009971F3">
        <w:t xml:space="preserve"> the developing and mature seeds</w:t>
      </w:r>
      <w:r w:rsidR="004F2B73" w:rsidRPr="009971F3">
        <w:t>,</w:t>
      </w:r>
      <w:r w:rsidR="00A02E92" w:rsidRPr="009971F3">
        <w:t xml:space="preserve"> this route of exposure </w:t>
      </w:r>
      <w:r w:rsidR="00BC7FA9" w:rsidRPr="009971F3">
        <w:t xml:space="preserve">to the introduced proteins </w:t>
      </w:r>
      <w:r w:rsidR="004F2B73" w:rsidRPr="009971F3">
        <w:t>does not apply to DHA canola</w:t>
      </w:r>
      <w:r w:rsidR="00A02E92" w:rsidRPr="009971F3">
        <w:t xml:space="preserve">. </w:t>
      </w:r>
    </w:p>
    <w:p w:rsidR="006B52CE" w:rsidRPr="009971F3" w:rsidRDefault="00A02E92" w:rsidP="007E3569">
      <w:pPr>
        <w:pStyle w:val="Para"/>
        <w:numPr>
          <w:ilvl w:val="0"/>
          <w:numId w:val="2"/>
        </w:numPr>
        <w:tabs>
          <w:tab w:val="clear" w:pos="360"/>
          <w:tab w:val="num" w:pos="567"/>
        </w:tabs>
        <w:spacing w:before="120" w:after="120"/>
      </w:pPr>
      <w:r w:rsidRPr="009971F3">
        <w:t>People involved in cultivating or processing the GM canola, or using GM canola</w:t>
      </w:r>
      <w:r w:rsidR="00E97664" w:rsidRPr="009971F3">
        <w:t xml:space="preserve"> meal as animal feed</w:t>
      </w:r>
      <w:r w:rsidRPr="009971F3">
        <w:t xml:space="preserve">, </w:t>
      </w:r>
      <w:r w:rsidR="00E97664" w:rsidRPr="009971F3">
        <w:t xml:space="preserve">could be exposed to </w:t>
      </w:r>
      <w:r w:rsidR="004F2B73" w:rsidRPr="009971F3">
        <w:t>seed</w:t>
      </w:r>
      <w:r w:rsidR="00E97664" w:rsidRPr="009971F3">
        <w:t>s or products through contact.</w:t>
      </w:r>
    </w:p>
    <w:p w:rsidR="00B251E4" w:rsidRPr="009971F3" w:rsidRDefault="00B251E4" w:rsidP="007E3569">
      <w:pPr>
        <w:pStyle w:val="Para"/>
        <w:numPr>
          <w:ilvl w:val="0"/>
          <w:numId w:val="2"/>
        </w:numPr>
        <w:tabs>
          <w:tab w:val="clear" w:pos="360"/>
          <w:tab w:val="num" w:pos="567"/>
        </w:tabs>
        <w:spacing w:before="120" w:after="120"/>
      </w:pPr>
      <w:r w:rsidRPr="009971F3">
        <w:t xml:space="preserve">It is expected that GM canola seed meal would be routinely used as feed for livestock. </w:t>
      </w:r>
      <w:r w:rsidR="00D374D7">
        <w:t>W</w:t>
      </w:r>
      <w:r w:rsidRPr="009971F3">
        <w:t xml:space="preserve">hole seeds could also </w:t>
      </w:r>
      <w:r w:rsidR="00D374D7">
        <w:t xml:space="preserve">occasionally </w:t>
      </w:r>
      <w:r w:rsidRPr="009971F3">
        <w:t xml:space="preserve">be used as animal feed </w:t>
      </w:r>
      <w:r w:rsidR="00BB6369" w:rsidRPr="009971F3">
        <w:fldChar w:fldCharType="begin"/>
      </w:r>
      <w:r w:rsidR="005B4F12">
        <w:instrText xml:space="preserve"> ADDIN EN.CITE &lt;EndNote&gt;&lt;Cite&gt;&lt;Author&gt;OGTR&lt;/Author&gt;&lt;Year&gt;2017&lt;/Year&gt;&lt;RecNum&gt;20375&lt;/RecNum&gt;&lt;DisplayText&gt;(OGTR, 2017a)&lt;/DisplayText&gt;&lt;record&gt;&lt;rec-number&gt;20375&lt;/rec-number&gt;&lt;foreign-keys&gt;&lt;key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BB6369" w:rsidRPr="009971F3">
        <w:fldChar w:fldCharType="separate"/>
      </w:r>
      <w:r w:rsidR="005B4F12">
        <w:rPr>
          <w:noProof/>
        </w:rPr>
        <w:t>(</w:t>
      </w:r>
      <w:hyperlink w:anchor="_ENREF_79" w:tooltip="OGTR, 2017 #20375" w:history="1">
        <w:r w:rsidR="00732023">
          <w:rPr>
            <w:noProof/>
          </w:rPr>
          <w:t>OGTR, 2017a</w:t>
        </w:r>
      </w:hyperlink>
      <w:r w:rsidR="005B4F12">
        <w:rPr>
          <w:noProof/>
        </w:rPr>
        <w:t>)</w:t>
      </w:r>
      <w:r w:rsidR="00BB6369" w:rsidRPr="009971F3">
        <w:fldChar w:fldCharType="end"/>
      </w:r>
      <w:r w:rsidRPr="009971F3">
        <w:t xml:space="preserve">. </w:t>
      </w:r>
      <w:r w:rsidR="00017A80" w:rsidRPr="009971F3">
        <w:t xml:space="preserve">In addition, </w:t>
      </w:r>
      <w:r w:rsidRPr="009971F3">
        <w:t xml:space="preserve">GM canola could be grazed by livestock over winter if grown as a dual-purpose forage and grain crop </w:t>
      </w:r>
      <w:r w:rsidRPr="009971F3">
        <w:fldChar w:fldCharType="begin"/>
      </w:r>
      <w:r w:rsidR="005B4F12">
        <w:instrText xml:space="preserve"> ADDIN EN.CITE &lt;EndNote&gt;&lt;Cite&gt;&lt;Author&gt;GRDC&lt;/Author&gt;&lt;Year&gt;2009&lt;/Year&gt;&lt;RecNum&gt;19471&lt;/RecNum&gt;&lt;DisplayText&gt;(GRDC, 2009)&lt;/DisplayText&gt;&lt;record&gt;&lt;rec-number&gt;19471&lt;/rec-number&gt;&lt;foreign-keys&gt;&lt;key app="EN" db-id="avrzt5sv7wwaa2epps1vzttcw5r5awswf02e" timestamp="1503881476"&gt;19471&lt;/key&gt;&lt;/foreign-keys&gt;&lt;ref-type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Pr="009971F3">
        <w:fldChar w:fldCharType="separate"/>
      </w:r>
      <w:r w:rsidR="005B4F12">
        <w:rPr>
          <w:noProof/>
        </w:rPr>
        <w:t>(</w:t>
      </w:r>
      <w:hyperlink w:anchor="_ENREF_47" w:tooltip="GRDC, 2009 #19471" w:history="1">
        <w:r w:rsidR="00732023">
          <w:rPr>
            <w:noProof/>
          </w:rPr>
          <w:t>GRDC, 2009</w:t>
        </w:r>
      </w:hyperlink>
      <w:r w:rsidR="005B4F12">
        <w:rPr>
          <w:noProof/>
        </w:rPr>
        <w:t>)</w:t>
      </w:r>
      <w:r w:rsidRPr="009971F3">
        <w:fldChar w:fldCharType="end"/>
      </w:r>
      <w:r w:rsidR="00017A80" w:rsidRPr="009971F3">
        <w:t>. Thus</w:t>
      </w:r>
      <w:r w:rsidRPr="009971F3">
        <w:t>, livestock would be exposed to the LC</w:t>
      </w:r>
      <w:r w:rsidRPr="009971F3">
        <w:noBreakHyphen/>
        <w:t>ω3</w:t>
      </w:r>
      <w:r w:rsidRPr="009971F3">
        <w:noBreakHyphen/>
        <w:t>PUFA pathway proteins and DHA in the developing and mature seeds</w:t>
      </w:r>
      <w:r w:rsidR="00017A80" w:rsidRPr="009971F3">
        <w:t xml:space="preserve"> through feeding</w:t>
      </w:r>
      <w:r w:rsidRPr="009971F3">
        <w:t>.</w:t>
      </w:r>
    </w:p>
    <w:p w:rsidR="00B251E4" w:rsidRPr="009971F3" w:rsidRDefault="00017A80" w:rsidP="00D81A9F">
      <w:pPr>
        <w:pStyle w:val="Para"/>
        <w:numPr>
          <w:ilvl w:val="0"/>
          <w:numId w:val="2"/>
        </w:numPr>
        <w:tabs>
          <w:tab w:val="clear" w:pos="360"/>
          <w:tab w:val="num" w:pos="567"/>
        </w:tabs>
        <w:spacing w:before="120" w:after="120"/>
      </w:pPr>
      <w:r w:rsidRPr="009971F3">
        <w:t>A number of other desirable organisms may also be exposed to LC</w:t>
      </w:r>
      <w:r w:rsidRPr="009971F3">
        <w:noBreakHyphen/>
        <w:t>ω3</w:t>
      </w:r>
      <w:r w:rsidRPr="009971F3">
        <w:noBreakHyphen/>
        <w:t xml:space="preserve">PUFA pathway proteins and DHA. </w:t>
      </w:r>
      <w:r w:rsidR="00B251E4" w:rsidRPr="009971F3">
        <w:t>Wild animals and birds could enter canola fiel</w:t>
      </w:r>
      <w:r w:rsidRPr="009971F3">
        <w:t>ds and feed on GM canola seed and s</w:t>
      </w:r>
      <w:r w:rsidR="00B251E4" w:rsidRPr="009971F3">
        <w:t xml:space="preserve">oil organisms such as earthworms would contact decomposing seed after harvest. </w:t>
      </w:r>
      <w:r w:rsidRPr="009971F3">
        <w:t>In addition, p</w:t>
      </w:r>
      <w:r w:rsidR="003F528A" w:rsidRPr="009971F3">
        <w:t xml:space="preserve">ollinators such as honeybees would be exposed to nectar </w:t>
      </w:r>
      <w:r w:rsidR="00475EB9" w:rsidRPr="009971F3">
        <w:t>and pollen from the GM canola</w:t>
      </w:r>
      <w:r w:rsidR="003F528A" w:rsidRPr="009971F3">
        <w:t xml:space="preserve">. </w:t>
      </w:r>
      <w:r w:rsidR="00475EB9" w:rsidRPr="009971F3">
        <w:t xml:space="preserve">However, </w:t>
      </w:r>
      <w:r w:rsidR="00D81A9F" w:rsidRPr="009971F3">
        <w:t>as</w:t>
      </w:r>
      <w:r w:rsidRPr="009971F3">
        <w:t xml:space="preserve"> expression of</w:t>
      </w:r>
      <w:r w:rsidR="00475EB9" w:rsidRPr="009971F3">
        <w:t xml:space="preserve"> the introduced LC</w:t>
      </w:r>
      <w:r w:rsidR="00475EB9" w:rsidRPr="009971F3">
        <w:noBreakHyphen/>
        <w:t>ω3</w:t>
      </w:r>
      <w:r w:rsidR="00475EB9" w:rsidRPr="009971F3">
        <w:noBreakHyphen/>
        <w:t>PUFA pathway proteins</w:t>
      </w:r>
      <w:r w:rsidR="00D81A9F" w:rsidRPr="009971F3">
        <w:t xml:space="preserve"> </w:t>
      </w:r>
      <w:r w:rsidRPr="009971F3">
        <w:t xml:space="preserve">is confined to </w:t>
      </w:r>
      <w:r w:rsidR="00D81A9F" w:rsidRPr="009971F3">
        <w:t>the seed</w:t>
      </w:r>
      <w:r w:rsidR="00856281" w:rsidRPr="009971F3">
        <w:t xml:space="preserve"> (see Chapter 1, Section </w:t>
      </w:r>
      <w:r w:rsidR="00856281" w:rsidRPr="009971F3">
        <w:fldChar w:fldCharType="begin"/>
      </w:r>
      <w:r w:rsidR="00856281" w:rsidRPr="009971F3">
        <w:instrText xml:space="preserve"> REF _Ref488225442 \n \h </w:instrText>
      </w:r>
      <w:r w:rsidR="00856281" w:rsidRPr="009971F3">
        <w:fldChar w:fldCharType="separate"/>
      </w:r>
      <w:r w:rsidR="00805C97">
        <w:t>5.5.2</w:t>
      </w:r>
      <w:r w:rsidR="00856281" w:rsidRPr="009971F3">
        <w:fldChar w:fldCharType="end"/>
      </w:r>
      <w:r w:rsidR="00856281" w:rsidRPr="009971F3">
        <w:t>)</w:t>
      </w:r>
      <w:r w:rsidRPr="009971F3">
        <w:t xml:space="preserve">, </w:t>
      </w:r>
      <w:r w:rsidR="00D81A9F" w:rsidRPr="009971F3">
        <w:t xml:space="preserve">pollinators </w:t>
      </w:r>
      <w:r w:rsidRPr="009971F3">
        <w:t>would</w:t>
      </w:r>
      <w:r w:rsidR="00D81A9F" w:rsidRPr="009971F3">
        <w:t xml:space="preserve"> have minimal</w:t>
      </w:r>
      <w:r w:rsidR="00856281" w:rsidRPr="009971F3">
        <w:t xml:space="preserve"> or no</w:t>
      </w:r>
      <w:r w:rsidR="00D81A9F" w:rsidRPr="009971F3">
        <w:t xml:space="preserve"> exposure to these proteins</w:t>
      </w:r>
      <w:r w:rsidRPr="009971F3">
        <w:t>, or to products of the pathway,</w:t>
      </w:r>
      <w:r w:rsidR="00856281" w:rsidRPr="009971F3">
        <w:t xml:space="preserve"> through nectar and pollen</w:t>
      </w:r>
      <w:r w:rsidR="00D81A9F" w:rsidRPr="009971F3">
        <w:t>.</w:t>
      </w:r>
    </w:p>
    <w:p w:rsidR="006B52CE" w:rsidRPr="009971F3" w:rsidRDefault="006B52CE" w:rsidP="006B52CE">
      <w:pPr>
        <w:pStyle w:val="head4"/>
      </w:pPr>
      <w:r w:rsidRPr="009971F3">
        <w:t>Potential harm</w:t>
      </w:r>
    </w:p>
    <w:p w:rsidR="00E835BC" w:rsidRPr="009971F3" w:rsidRDefault="00E835BC" w:rsidP="00E835BC">
      <w:pPr>
        <w:pStyle w:val="1Para"/>
        <w:tabs>
          <w:tab w:val="clear" w:pos="360"/>
          <w:tab w:val="num" w:pos="567"/>
        </w:tabs>
      </w:pPr>
      <w:r w:rsidRPr="009971F3">
        <w:t xml:space="preserve">Toxicity is the adverse effect(s) of exposure to a dose of a substance as a result of direct cellular or tissue injury, or through the inhibition of normal physiological processes </w:t>
      </w:r>
      <w:r w:rsidRPr="009971F3">
        <w:fldChar w:fldCharType="begin"/>
      </w:r>
      <w:r w:rsidR="005B4F12">
        <w:instrText xml:space="preserve"> ADDIN EN.CITE &lt;EndNote&gt;&lt;Cite&gt;&lt;Author&gt;Felsot&lt;/Author&gt;&lt;Year&gt;2000&lt;/Year&gt;&lt;RecNum&gt;3382&lt;/RecNum&gt;&lt;DisplayText&gt;(Felsot, 2000)&lt;/DisplayText&gt;&lt;record&gt;&lt;rec-number&gt;3382&lt;/rec-number&gt;&lt;foreign-keys&gt;&lt;key app="EN" db-id="avrzt5sv7wwaa2epps1vzttcw5r5awswf02e" timestamp="1503880476"&gt;3382&lt;/key&gt;&lt;/foreign-keys&gt;&lt;ref-type name="Journal Article"&gt;17&lt;/ref-type&gt;&lt;contributors&gt;&lt;authors&gt;&lt;author&gt;Felsot, A.S.&lt;/author&gt;&lt;/authors&gt;&lt;/contributors&gt;&lt;titles&gt;&lt;title&gt;Insecticidal genes part 2: Human health hoopla&lt;/title&gt;&lt;secondary-title&gt;Agrichemical &amp;amp; Environmental News&lt;/secondary-title&gt;&lt;/titles&gt;&lt;periodical&gt;&lt;full-title&gt;Agrichemical &amp;amp; Environmental News&lt;/full-title&gt;&lt;/periodical&gt;&lt;pages&gt;1-7&lt;/pages&gt;&lt;volume&gt;168&lt;/volume&gt;&lt;reprint-edition&gt;In File&lt;/reprint-edition&gt;&lt;keywords&gt;&lt;keyword&gt;insecticidal&lt;/keyword&gt;&lt;keyword&gt;Genes&lt;/keyword&gt;&lt;keyword&gt;GENE&lt;/keyword&gt;&lt;keyword&gt;Human&lt;/keyword&gt;&lt;keyword&gt;health&lt;/keyword&gt;&lt;/keywords&gt;&lt;dates&gt;&lt;year&gt;2000&lt;/year&gt;&lt;pub-dates&gt;&lt;date&gt;2000&lt;/date&gt;&lt;/pub-dates&gt;&lt;/dates&gt;&lt;label&gt;3802&lt;/label&gt;&lt;urls&gt;&lt;related-urls&gt;&lt;url&gt;&lt;style face="underline" font="default" size="100%"&gt;http://www.aenews.wsu.edu/April00AENews/Apr00AENews.htm#anchor5338542&lt;/style&gt;&lt;/url&gt;&lt;/related-urls&gt;&lt;/urls&gt;&lt;/record&gt;&lt;/Cite&gt;&lt;/EndNote&gt;</w:instrText>
      </w:r>
      <w:r w:rsidRPr="009971F3">
        <w:fldChar w:fldCharType="separate"/>
      </w:r>
      <w:r w:rsidR="005B4F12">
        <w:rPr>
          <w:noProof/>
        </w:rPr>
        <w:t>(</w:t>
      </w:r>
      <w:hyperlink w:anchor="_ENREF_38" w:tooltip="Felsot, 2000 #3382" w:history="1">
        <w:r w:rsidR="00732023">
          <w:rPr>
            <w:noProof/>
          </w:rPr>
          <w:t>Felsot, 2000</w:t>
        </w:r>
      </w:hyperlink>
      <w:r w:rsidR="005B4F12">
        <w:rPr>
          <w:noProof/>
        </w:rPr>
        <w:t>)</w:t>
      </w:r>
      <w:r w:rsidRPr="009971F3">
        <w:fldChar w:fldCharType="end"/>
      </w:r>
      <w:r w:rsidRPr="009971F3">
        <w:t xml:space="preserve">. </w:t>
      </w:r>
      <w:proofErr w:type="spellStart"/>
      <w:r w:rsidRPr="009971F3">
        <w:t>Allergenicity</w:t>
      </w:r>
      <w:proofErr w:type="spellEnd"/>
      <w:r w:rsidRPr="009971F3">
        <w:t xml:space="preserve"> is the potential of a substance to elicit an immunological reaction following its ingestion, dermal contact or inhalation, which may lead to tissue inflammation and organ dysfunction </w:t>
      </w:r>
      <w:r w:rsidRPr="009971F3">
        <w:fldChar w:fldCharType="begin"/>
      </w:r>
      <w:r w:rsidR="005B4F12">
        <w:instrText xml:space="preserve"> ADDIN EN.CITE &lt;EndNote&gt;&lt;Cite&gt;&lt;Author&gt;Arts&lt;/Author&gt;&lt;Year&gt;2006&lt;/Year&gt;&lt;RecNum&gt;8837&lt;/RecNum&gt;&lt;DisplayText&gt;(Arts et al., 2006)&lt;/DisplayText&gt;&lt;record&gt;&lt;rec-number&gt;8837&lt;/rec-number&gt;&lt;foreign-keys&gt;&lt;key app="EN" db-id="avrzt5sv7wwaa2epps1vzttcw5r5awswf02e" timestamp="1503880648"&gt;8837&lt;/key&gt;&lt;/foreign-keys&gt;&lt;ref-type name="Journal Article"&gt;17&lt;/ref-type&gt;&lt;contributors&gt;&lt;authors&gt;&lt;author&gt;Arts, J.H.E.&lt;/author&gt;&lt;author&gt;Mommers, C.&lt;/author&gt;&lt;author&gt;de Heer, C.&lt;/author&gt;&lt;/authors&gt;&lt;/contributors&gt;&lt;titles&gt;&lt;title&gt;Dose-response relationships and threshold levels in skin and respiratory allergy&lt;/title&gt;&lt;secondary-title&gt;Critical Reviews in Toxicology&lt;/secondary-title&gt;&lt;/titles&gt;&lt;periodical&gt;&lt;full-title&gt;Critical Reviews in Toxicology&lt;/full-title&gt;&lt;/periodical&gt;&lt;pages&gt;219-251&lt;/pages&gt;&lt;volume&gt;36&lt;/volume&gt;&lt;reprint-edition&gt;In File&lt;/reprint-edition&gt;&lt;keywords&gt;&lt;keyword&gt;Allergies&lt;/keyword&gt;&lt;keyword&gt;allergy&lt;/keyword&gt;&lt;keyword&gt;Dose-Response Relationship,Drug&lt;/keyword&gt;&lt;keyword&gt;Skin&lt;/keyword&gt;&lt;/keywords&gt;&lt;dates&gt;&lt;year&gt;2006&lt;/year&gt;&lt;pub-dates&gt;&lt;date&gt;2006&lt;/date&gt;&lt;/pub-dates&gt;&lt;/dates&gt;&lt;label&gt;9677&lt;/label&gt;&lt;urls&gt;&lt;/urls&gt;&lt;/record&gt;&lt;/Cite&gt;&lt;/EndNote&gt;</w:instrText>
      </w:r>
      <w:r w:rsidRPr="009971F3">
        <w:fldChar w:fldCharType="separate"/>
      </w:r>
      <w:r w:rsidR="005B4F12">
        <w:rPr>
          <w:noProof/>
        </w:rPr>
        <w:t>(</w:t>
      </w:r>
      <w:hyperlink w:anchor="_ENREF_8" w:tooltip="Arts, 2006 #8837" w:history="1">
        <w:r w:rsidR="00732023">
          <w:rPr>
            <w:noProof/>
          </w:rPr>
          <w:t>Arts et al., 2006</w:t>
        </w:r>
      </w:hyperlink>
      <w:r w:rsidR="005B4F12">
        <w:rPr>
          <w:noProof/>
        </w:rPr>
        <w:t>)</w:t>
      </w:r>
      <w:r w:rsidRPr="009971F3">
        <w:fldChar w:fldCharType="end"/>
      </w:r>
      <w:r w:rsidRPr="009971F3">
        <w:t>.</w:t>
      </w:r>
    </w:p>
    <w:p w:rsidR="005D6EAF" w:rsidRPr="009971F3" w:rsidRDefault="00244BC8" w:rsidP="0029257F">
      <w:pPr>
        <w:pStyle w:val="Para"/>
        <w:numPr>
          <w:ilvl w:val="0"/>
          <w:numId w:val="2"/>
        </w:numPr>
        <w:tabs>
          <w:tab w:val="clear" w:pos="360"/>
          <w:tab w:val="num" w:pos="567"/>
        </w:tabs>
        <w:spacing w:before="120" w:after="120"/>
        <w:rPr>
          <w:snapToGrid w:val="0"/>
          <w:lang w:eastAsia="en-US"/>
        </w:rPr>
      </w:pPr>
      <w:r w:rsidRPr="009971F3">
        <w:rPr>
          <w:snapToGrid w:val="0"/>
          <w:lang w:eastAsia="en-US"/>
        </w:rPr>
        <w:t xml:space="preserve">The </w:t>
      </w:r>
      <w:r w:rsidR="00AB4113" w:rsidRPr="009971F3">
        <w:rPr>
          <w:snapToGrid w:val="0"/>
          <w:lang w:eastAsia="en-US"/>
        </w:rPr>
        <w:t>LC</w:t>
      </w:r>
      <w:r w:rsidR="00AB4113" w:rsidRPr="009971F3">
        <w:rPr>
          <w:snapToGrid w:val="0"/>
          <w:lang w:eastAsia="en-US"/>
        </w:rPr>
        <w:noBreakHyphen/>
        <w:t>ω3</w:t>
      </w:r>
      <w:r w:rsidR="00AB4113" w:rsidRPr="009971F3">
        <w:rPr>
          <w:snapToGrid w:val="0"/>
          <w:lang w:eastAsia="en-US"/>
        </w:rPr>
        <w:noBreakHyphen/>
        <w:t xml:space="preserve">PUFA pathway </w:t>
      </w:r>
      <w:r w:rsidR="00742030" w:rsidRPr="009971F3">
        <w:rPr>
          <w:snapToGrid w:val="0"/>
          <w:lang w:eastAsia="en-US"/>
        </w:rPr>
        <w:t>gene</w:t>
      </w:r>
      <w:r w:rsidR="00AB4113" w:rsidRPr="009971F3">
        <w:rPr>
          <w:snapToGrid w:val="0"/>
          <w:lang w:eastAsia="en-US"/>
        </w:rPr>
        <w:t xml:space="preserve">s </w:t>
      </w:r>
      <w:r w:rsidR="0018617C" w:rsidRPr="009971F3">
        <w:rPr>
          <w:snapToGrid w:val="0"/>
          <w:lang w:eastAsia="en-US"/>
        </w:rPr>
        <w:t xml:space="preserve">present in DHA canola </w:t>
      </w:r>
      <w:r w:rsidR="00AB4113" w:rsidRPr="009971F3">
        <w:rPr>
          <w:snapToGrid w:val="0"/>
          <w:lang w:eastAsia="en-US"/>
        </w:rPr>
        <w:t>are</w:t>
      </w:r>
      <w:r w:rsidR="00275237" w:rsidRPr="009971F3">
        <w:rPr>
          <w:snapToGrid w:val="0"/>
          <w:lang w:eastAsia="en-US"/>
        </w:rPr>
        <w:t xml:space="preserve"> </w:t>
      </w:r>
      <w:r w:rsidR="0044455E" w:rsidRPr="009971F3">
        <w:rPr>
          <w:snapToGrid w:val="0"/>
          <w:lang w:eastAsia="en-US"/>
        </w:rPr>
        <w:t xml:space="preserve">sourced from yeast and </w:t>
      </w:r>
      <w:r w:rsidR="009A2E89" w:rsidRPr="009971F3">
        <w:rPr>
          <w:snapToGrid w:val="0"/>
          <w:lang w:eastAsia="en-US"/>
        </w:rPr>
        <w:t xml:space="preserve">marine microalgae species that are not known to be toxic or pathogenic to humans, and the proteins </w:t>
      </w:r>
      <w:r w:rsidR="00742030" w:rsidRPr="009971F3">
        <w:rPr>
          <w:snapToGrid w:val="0"/>
          <w:lang w:eastAsia="en-US"/>
        </w:rPr>
        <w:t xml:space="preserve">encoded by these genes </w:t>
      </w:r>
      <w:r w:rsidR="009A2E89" w:rsidRPr="009971F3">
        <w:rPr>
          <w:snapToGrid w:val="0"/>
          <w:lang w:eastAsia="en-US"/>
        </w:rPr>
        <w:t xml:space="preserve">are </w:t>
      </w:r>
      <w:r w:rsidRPr="009971F3">
        <w:rPr>
          <w:snapToGrid w:val="0"/>
          <w:lang w:eastAsia="en-US"/>
        </w:rPr>
        <w:t>not known to be toxic or allergenic</w:t>
      </w:r>
      <w:r w:rsidR="009A2E89" w:rsidRPr="009971F3">
        <w:rPr>
          <w:snapToGrid w:val="0"/>
          <w:lang w:eastAsia="en-US"/>
        </w:rPr>
        <w:t xml:space="preserve"> and do</w:t>
      </w:r>
      <w:r w:rsidR="00243631" w:rsidRPr="009971F3">
        <w:rPr>
          <w:snapToGrid w:val="0"/>
          <w:lang w:eastAsia="en-US"/>
        </w:rPr>
        <w:t xml:space="preserve"> not share relevant sequence homology with known toxins or allergens</w:t>
      </w:r>
      <w:r w:rsidR="0029257F" w:rsidRPr="009971F3">
        <w:rPr>
          <w:snapToGrid w:val="0"/>
          <w:lang w:eastAsia="en-US"/>
        </w:rPr>
        <w:t xml:space="preserve"> (Chapter 1, Section</w:t>
      </w:r>
      <w:r w:rsidR="00AB4113" w:rsidRPr="009971F3">
        <w:rPr>
          <w:snapToGrid w:val="0"/>
          <w:lang w:eastAsia="en-US"/>
        </w:rPr>
        <w:t xml:space="preserve"> </w:t>
      </w:r>
      <w:r w:rsidR="00AB4113" w:rsidRPr="009971F3">
        <w:rPr>
          <w:snapToGrid w:val="0"/>
          <w:lang w:eastAsia="en-US"/>
        </w:rPr>
        <w:fldChar w:fldCharType="begin"/>
      </w:r>
      <w:r w:rsidR="00AB4113" w:rsidRPr="009971F3">
        <w:rPr>
          <w:snapToGrid w:val="0"/>
          <w:lang w:eastAsia="en-US"/>
        </w:rPr>
        <w:instrText xml:space="preserve"> REF _Ref486601546 \n \h </w:instrText>
      </w:r>
      <w:r w:rsidR="00AB4113" w:rsidRPr="009971F3">
        <w:rPr>
          <w:snapToGrid w:val="0"/>
          <w:lang w:eastAsia="en-US"/>
        </w:rPr>
      </w:r>
      <w:r w:rsidR="00AB4113" w:rsidRPr="009971F3">
        <w:rPr>
          <w:snapToGrid w:val="0"/>
          <w:lang w:eastAsia="en-US"/>
        </w:rPr>
        <w:fldChar w:fldCharType="separate"/>
      </w:r>
      <w:r w:rsidR="00805C97">
        <w:rPr>
          <w:snapToGrid w:val="0"/>
          <w:lang w:eastAsia="en-US"/>
        </w:rPr>
        <w:t>5.2.3</w:t>
      </w:r>
      <w:r w:rsidR="00AB4113" w:rsidRPr="009971F3">
        <w:rPr>
          <w:snapToGrid w:val="0"/>
          <w:lang w:eastAsia="en-US"/>
        </w:rPr>
        <w:fldChar w:fldCharType="end"/>
      </w:r>
      <w:r w:rsidR="0029257F" w:rsidRPr="009971F3">
        <w:rPr>
          <w:snapToGrid w:val="0"/>
          <w:lang w:eastAsia="en-US"/>
        </w:rPr>
        <w:t>)</w:t>
      </w:r>
      <w:r w:rsidR="005F5F7A" w:rsidRPr="009971F3">
        <w:rPr>
          <w:snapToGrid w:val="0"/>
          <w:lang w:eastAsia="en-US"/>
        </w:rPr>
        <w:t>.</w:t>
      </w:r>
      <w:r w:rsidRPr="009971F3">
        <w:rPr>
          <w:snapToGrid w:val="0"/>
          <w:lang w:eastAsia="en-US"/>
        </w:rPr>
        <w:t xml:space="preserve"> </w:t>
      </w:r>
    </w:p>
    <w:p w:rsidR="00314452" w:rsidRPr="009971F3" w:rsidRDefault="009C7F55" w:rsidP="00314452">
      <w:pPr>
        <w:pStyle w:val="Para"/>
        <w:numPr>
          <w:ilvl w:val="0"/>
          <w:numId w:val="2"/>
        </w:numPr>
        <w:tabs>
          <w:tab w:val="clear" w:pos="360"/>
          <w:tab w:val="num" w:pos="567"/>
        </w:tabs>
        <w:spacing w:before="120" w:after="120"/>
        <w:rPr>
          <w:snapToGrid w:val="0"/>
          <w:lang w:eastAsia="en-US"/>
        </w:rPr>
      </w:pPr>
      <w:r w:rsidRPr="009971F3">
        <w:rPr>
          <w:snapToGrid w:val="0"/>
          <w:lang w:eastAsia="en-US"/>
        </w:rPr>
        <w:t>DHA canola seed contains</w:t>
      </w:r>
      <w:r w:rsidR="002B5521" w:rsidRPr="009971F3">
        <w:rPr>
          <w:snapToGrid w:val="0"/>
          <w:lang w:eastAsia="en-US"/>
        </w:rPr>
        <w:t xml:space="preserve"> var</w:t>
      </w:r>
      <w:r w:rsidR="000C1E0A" w:rsidRPr="009971F3">
        <w:rPr>
          <w:snapToGrid w:val="0"/>
          <w:lang w:eastAsia="en-US"/>
        </w:rPr>
        <w:t>y</w:t>
      </w:r>
      <w:r w:rsidR="002B5521" w:rsidRPr="009971F3">
        <w:rPr>
          <w:snapToGrid w:val="0"/>
          <w:lang w:eastAsia="en-US"/>
        </w:rPr>
        <w:t>ing</w:t>
      </w:r>
      <w:r w:rsidRPr="009971F3">
        <w:rPr>
          <w:snapToGrid w:val="0"/>
          <w:lang w:eastAsia="en-US"/>
        </w:rPr>
        <w:t xml:space="preserve"> levels of the LC</w:t>
      </w:r>
      <w:r w:rsidRPr="009971F3">
        <w:rPr>
          <w:snapToGrid w:val="0"/>
          <w:lang w:eastAsia="en-US"/>
        </w:rPr>
        <w:noBreakHyphen/>
        <w:t>ω3</w:t>
      </w:r>
      <w:r w:rsidRPr="009971F3">
        <w:rPr>
          <w:snapToGrid w:val="0"/>
          <w:lang w:eastAsia="en-US"/>
        </w:rPr>
        <w:noBreakHyphen/>
        <w:t>PUFAs, which are not naturally produced in non-GM canola</w:t>
      </w:r>
      <w:r w:rsidR="002B5521" w:rsidRPr="009971F3">
        <w:rPr>
          <w:snapToGrid w:val="0"/>
          <w:lang w:eastAsia="en-US"/>
        </w:rPr>
        <w:t>.</w:t>
      </w:r>
      <w:r w:rsidRPr="009971F3">
        <w:rPr>
          <w:snapToGrid w:val="0"/>
          <w:lang w:eastAsia="en-US"/>
        </w:rPr>
        <w:t xml:space="preserve"> </w:t>
      </w:r>
      <w:r w:rsidR="009A2E89" w:rsidRPr="009971F3">
        <w:rPr>
          <w:snapToGrid w:val="0"/>
          <w:lang w:eastAsia="en-US"/>
        </w:rPr>
        <w:t>The end product of the LC</w:t>
      </w:r>
      <w:r w:rsidR="009A2E89" w:rsidRPr="009971F3">
        <w:rPr>
          <w:snapToGrid w:val="0"/>
          <w:lang w:eastAsia="en-US"/>
        </w:rPr>
        <w:noBreakHyphen/>
        <w:t>ω3</w:t>
      </w:r>
      <w:r w:rsidR="009A2E89" w:rsidRPr="009971F3">
        <w:rPr>
          <w:snapToGrid w:val="0"/>
          <w:lang w:eastAsia="en-US"/>
        </w:rPr>
        <w:noBreakHyphen/>
        <w:t xml:space="preserve">PUFA pathway, DHA, has been extensively studied and shown </w:t>
      </w:r>
      <w:r w:rsidR="00721791" w:rsidRPr="009971F3">
        <w:rPr>
          <w:snapToGrid w:val="0"/>
          <w:lang w:eastAsia="en-US"/>
        </w:rPr>
        <w:t xml:space="preserve">to have </w:t>
      </w:r>
      <w:r w:rsidR="009A2E89" w:rsidRPr="009971F3">
        <w:rPr>
          <w:snapToGrid w:val="0"/>
          <w:lang w:eastAsia="en-US"/>
        </w:rPr>
        <w:t>various beneficial effects on human health</w:t>
      </w:r>
      <w:r w:rsidR="00721791" w:rsidRPr="009971F3">
        <w:rPr>
          <w:snapToGrid w:val="0"/>
          <w:lang w:eastAsia="en-US"/>
        </w:rPr>
        <w:t>,</w:t>
      </w:r>
      <w:r w:rsidR="009A2E89" w:rsidRPr="009971F3">
        <w:rPr>
          <w:snapToGrid w:val="0"/>
          <w:lang w:eastAsia="en-US"/>
        </w:rPr>
        <w:t xml:space="preserve"> with no </w:t>
      </w:r>
      <w:r w:rsidR="00C53F2C" w:rsidRPr="009971F3">
        <w:rPr>
          <w:snapToGrid w:val="0"/>
          <w:lang w:eastAsia="en-US"/>
        </w:rPr>
        <w:t xml:space="preserve">report of toxicity </w:t>
      </w:r>
      <w:r w:rsidR="00244BC8" w:rsidRPr="009971F3">
        <w:rPr>
          <w:snapToGrid w:val="0"/>
          <w:lang w:eastAsia="en-US"/>
        </w:rPr>
        <w:t xml:space="preserve">or </w:t>
      </w:r>
      <w:proofErr w:type="spellStart"/>
      <w:r w:rsidR="00244BC8" w:rsidRPr="009971F3">
        <w:rPr>
          <w:snapToGrid w:val="0"/>
          <w:lang w:eastAsia="en-US"/>
        </w:rPr>
        <w:t>allergenic</w:t>
      </w:r>
      <w:r w:rsidR="00C53F2C" w:rsidRPr="009971F3">
        <w:rPr>
          <w:snapToGrid w:val="0"/>
          <w:lang w:eastAsia="en-US"/>
        </w:rPr>
        <w:t>ity</w:t>
      </w:r>
      <w:proofErr w:type="spellEnd"/>
      <w:r w:rsidR="00244BC8" w:rsidRPr="009971F3">
        <w:rPr>
          <w:snapToGrid w:val="0"/>
          <w:lang w:eastAsia="en-US"/>
        </w:rPr>
        <w:t xml:space="preserve"> (Chapter 1, Section</w:t>
      </w:r>
      <w:r w:rsidR="002254A4" w:rsidRPr="009971F3">
        <w:rPr>
          <w:snapToGrid w:val="0"/>
          <w:lang w:eastAsia="en-US"/>
        </w:rPr>
        <w:t xml:space="preserve"> </w:t>
      </w:r>
      <w:r w:rsidR="009A2E89" w:rsidRPr="009971F3">
        <w:rPr>
          <w:snapToGrid w:val="0"/>
          <w:lang w:eastAsia="en-US"/>
        </w:rPr>
        <w:fldChar w:fldCharType="begin"/>
      </w:r>
      <w:r w:rsidR="009A2E89" w:rsidRPr="009971F3">
        <w:rPr>
          <w:snapToGrid w:val="0"/>
          <w:lang w:eastAsia="en-US"/>
        </w:rPr>
        <w:instrText xml:space="preserve"> REF _Ref488758246 \n \h </w:instrText>
      </w:r>
      <w:r w:rsidR="009A2E89" w:rsidRPr="009971F3">
        <w:rPr>
          <w:snapToGrid w:val="0"/>
          <w:lang w:eastAsia="en-US"/>
        </w:rPr>
      </w:r>
      <w:r w:rsidR="009A2E89" w:rsidRPr="009971F3">
        <w:rPr>
          <w:snapToGrid w:val="0"/>
          <w:lang w:eastAsia="en-US"/>
        </w:rPr>
        <w:fldChar w:fldCharType="separate"/>
      </w:r>
      <w:r w:rsidR="00805C97">
        <w:rPr>
          <w:snapToGrid w:val="0"/>
          <w:lang w:eastAsia="en-US"/>
        </w:rPr>
        <w:t>5.2.4</w:t>
      </w:r>
      <w:r w:rsidR="009A2E89" w:rsidRPr="009971F3">
        <w:rPr>
          <w:snapToGrid w:val="0"/>
          <w:lang w:eastAsia="en-US"/>
        </w:rPr>
        <w:fldChar w:fldCharType="end"/>
      </w:r>
      <w:r w:rsidR="002254A4" w:rsidRPr="009971F3">
        <w:rPr>
          <w:snapToGrid w:val="0"/>
          <w:lang w:eastAsia="en-US"/>
        </w:rPr>
        <w:t>)</w:t>
      </w:r>
      <w:r w:rsidR="000F38E6" w:rsidRPr="009971F3">
        <w:rPr>
          <w:snapToGrid w:val="0"/>
          <w:lang w:eastAsia="en-US"/>
        </w:rPr>
        <w:t>.</w:t>
      </w:r>
      <w:r w:rsidR="00F218F0" w:rsidRPr="009971F3">
        <w:rPr>
          <w:snapToGrid w:val="0"/>
          <w:lang w:eastAsia="en-US"/>
        </w:rPr>
        <w:t xml:space="preserve"> </w:t>
      </w:r>
      <w:r w:rsidR="004C5BD8" w:rsidRPr="009971F3">
        <w:rPr>
          <w:snapToGrid w:val="0"/>
          <w:lang w:eastAsia="en-US"/>
        </w:rPr>
        <w:t xml:space="preserve">DHA is part of the normal human diet, as it is a common constituent of fish oils.  </w:t>
      </w:r>
      <w:r w:rsidR="00721791" w:rsidRPr="009971F3">
        <w:rPr>
          <w:snapToGrid w:val="0"/>
          <w:lang w:eastAsia="en-US"/>
        </w:rPr>
        <w:t xml:space="preserve">A four-year clinical trial showed no identifiable risks associated with long-term consumption of DHA </w:t>
      </w:r>
      <w:r w:rsidR="00721791" w:rsidRPr="009971F3">
        <w:rPr>
          <w:snapToGrid w:val="0"/>
          <w:lang w:eastAsia="en-US"/>
        </w:rPr>
        <w:fldChar w:fldCharType="begin">
          <w:fldData xml:space="preserve">PEVuZE5vdGU+PENpdGU+PEF1dGhvcj5XaGVhdG9uPC9BdXRob3I+PFllYXI+MjAwMzwvWWVhcj48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</w:fldData>
        </w:fldChar>
      </w:r>
      <w:r w:rsidR="005B4F12">
        <w:rPr>
          <w:snapToGrid w:val="0"/>
          <w:lang w:eastAsia="en-US"/>
        </w:rPr>
        <w:instrText xml:space="preserve"> ADDIN EN.CITE </w:instrText>
      </w:r>
      <w:r w:rsidR="005B4F12">
        <w:rPr>
          <w:snapToGrid w:val="0"/>
          <w:lang w:eastAsia="en-US"/>
        </w:rPr>
        <w:fldChar w:fldCharType="begin">
          <w:fldData xml:space="preserve">PEVuZE5vdGU+PENpdGU+PEF1dGhvcj5XaGVhdG9uPC9BdXRob3I+PFllYXI+MjAwMzwvWWVhcj48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</w:fldData>
        </w:fldChar>
      </w:r>
      <w:r w:rsidR="005B4F12">
        <w:rPr>
          <w:snapToGrid w:val="0"/>
          <w:lang w:eastAsia="en-US"/>
        </w:rPr>
        <w:instrText xml:space="preserve"> ADDIN EN.CITE.DATA </w:instrText>
      </w:r>
      <w:r w:rsidR="005B4F12">
        <w:rPr>
          <w:snapToGrid w:val="0"/>
          <w:lang w:eastAsia="en-US"/>
        </w:rPr>
      </w:r>
      <w:r w:rsidR="005B4F12">
        <w:rPr>
          <w:snapToGrid w:val="0"/>
          <w:lang w:eastAsia="en-US"/>
        </w:rPr>
        <w:fldChar w:fldCharType="end"/>
      </w:r>
      <w:r w:rsidR="00721791" w:rsidRPr="009971F3">
        <w:rPr>
          <w:snapToGrid w:val="0"/>
          <w:lang w:eastAsia="en-US"/>
        </w:rPr>
      </w:r>
      <w:r w:rsidR="00721791" w:rsidRPr="009971F3">
        <w:rPr>
          <w:snapToGrid w:val="0"/>
          <w:lang w:eastAsia="en-US"/>
        </w:rPr>
        <w:fldChar w:fldCharType="separate"/>
      </w:r>
      <w:r w:rsidR="005B4F12">
        <w:rPr>
          <w:noProof/>
          <w:snapToGrid w:val="0"/>
          <w:lang w:eastAsia="en-US"/>
        </w:rPr>
        <w:t>(</w:t>
      </w:r>
      <w:hyperlink w:anchor="_ENREF_117" w:tooltip="Wheaton, 2003 #18362" w:history="1">
        <w:r w:rsidR="00732023">
          <w:rPr>
            <w:noProof/>
            <w:snapToGrid w:val="0"/>
            <w:lang w:eastAsia="en-US"/>
          </w:rPr>
          <w:t>Wheaton et al., 2003</w:t>
        </w:r>
      </w:hyperlink>
      <w:r w:rsidR="005B4F12">
        <w:rPr>
          <w:noProof/>
          <w:snapToGrid w:val="0"/>
          <w:lang w:eastAsia="en-US"/>
        </w:rPr>
        <w:t>)</w:t>
      </w:r>
      <w:r w:rsidR="00721791" w:rsidRPr="009971F3">
        <w:rPr>
          <w:snapToGrid w:val="0"/>
          <w:lang w:eastAsia="en-US"/>
        </w:rPr>
        <w:fldChar w:fldCharType="end"/>
      </w:r>
      <w:r w:rsidR="00721791" w:rsidRPr="009971F3">
        <w:rPr>
          <w:snapToGrid w:val="0"/>
          <w:lang w:eastAsia="en-US"/>
        </w:rPr>
        <w:t xml:space="preserve">. </w:t>
      </w:r>
      <w:r w:rsidR="00C53F2C" w:rsidRPr="009971F3">
        <w:rPr>
          <w:snapToGrid w:val="0"/>
          <w:lang w:eastAsia="en-US"/>
        </w:rPr>
        <w:t>FSANZ has approved the use of DHA rich oils from various marine microalgae as food or infant formula products in Australia.</w:t>
      </w:r>
      <w:r w:rsidR="0018617C" w:rsidRPr="009971F3">
        <w:rPr>
          <w:snapToGrid w:val="0"/>
          <w:lang w:eastAsia="en-US"/>
        </w:rPr>
        <w:t xml:space="preserve"> </w:t>
      </w:r>
    </w:p>
    <w:p w:rsidR="005B4C00" w:rsidRPr="009971F3" w:rsidRDefault="00931CAD" w:rsidP="0029257F">
      <w:pPr>
        <w:pStyle w:val="Para"/>
        <w:numPr>
          <w:ilvl w:val="0"/>
          <w:numId w:val="2"/>
        </w:numPr>
        <w:tabs>
          <w:tab w:val="clear" w:pos="360"/>
          <w:tab w:val="num" w:pos="567"/>
        </w:tabs>
        <w:spacing w:before="120" w:after="120"/>
        <w:rPr>
          <w:snapToGrid w:val="0"/>
          <w:lang w:eastAsia="en-US"/>
        </w:rPr>
      </w:pPr>
      <w:r w:rsidRPr="009971F3">
        <w:rPr>
          <w:snapToGrid w:val="0"/>
          <w:lang w:eastAsia="en-US"/>
        </w:rPr>
        <w:lastRenderedPageBreak/>
        <w:t xml:space="preserve">As discussed in Chapter 1, Section </w:t>
      </w:r>
      <w:r w:rsidRPr="009971F3">
        <w:rPr>
          <w:snapToGrid w:val="0"/>
          <w:lang w:eastAsia="en-US"/>
        </w:rPr>
        <w:fldChar w:fldCharType="begin"/>
      </w:r>
      <w:r w:rsidRPr="009971F3">
        <w:rPr>
          <w:snapToGrid w:val="0"/>
          <w:lang w:eastAsia="en-US"/>
        </w:rPr>
        <w:instrText xml:space="preserve"> REF _Ref488758246 \n \h </w:instrText>
      </w:r>
      <w:r w:rsidRPr="009971F3">
        <w:rPr>
          <w:snapToGrid w:val="0"/>
          <w:lang w:eastAsia="en-US"/>
        </w:rPr>
      </w:r>
      <w:r w:rsidRPr="009971F3">
        <w:rPr>
          <w:snapToGrid w:val="0"/>
          <w:lang w:eastAsia="en-US"/>
        </w:rPr>
        <w:fldChar w:fldCharType="separate"/>
      </w:r>
      <w:r w:rsidR="00805C97">
        <w:rPr>
          <w:snapToGrid w:val="0"/>
          <w:lang w:eastAsia="en-US"/>
        </w:rPr>
        <w:t>5.2.4</w:t>
      </w:r>
      <w:r w:rsidRPr="009971F3">
        <w:rPr>
          <w:snapToGrid w:val="0"/>
          <w:lang w:eastAsia="en-US"/>
        </w:rPr>
        <w:fldChar w:fldCharType="end"/>
      </w:r>
      <w:r w:rsidRPr="009971F3">
        <w:rPr>
          <w:snapToGrid w:val="0"/>
          <w:lang w:eastAsia="en-US"/>
        </w:rPr>
        <w:t xml:space="preserve">, toxicity studies on rats showed that DHA </w:t>
      </w:r>
      <w:r w:rsidR="00B675AC" w:rsidRPr="009971F3">
        <w:rPr>
          <w:bCs/>
          <w:snapToGrid w:val="0"/>
          <w:lang w:eastAsia="en-US"/>
        </w:rPr>
        <w:t xml:space="preserve">had no observed adverse effects on the health of the test </w:t>
      </w:r>
      <w:r w:rsidR="00B675AC" w:rsidRPr="009971F3">
        <w:rPr>
          <w:snapToGrid w:val="0"/>
          <w:lang w:eastAsia="en-US"/>
        </w:rPr>
        <w:t>rats</w:t>
      </w:r>
      <w:r w:rsidR="00EE7123" w:rsidRPr="009971F3">
        <w:rPr>
          <w:snapToGrid w:val="0"/>
          <w:lang w:eastAsia="en-US"/>
        </w:rPr>
        <w:t>; while</w:t>
      </w:r>
      <w:r w:rsidR="00B675AC" w:rsidRPr="009971F3">
        <w:rPr>
          <w:snapToGrid w:val="0"/>
          <w:lang w:eastAsia="en-US"/>
        </w:rPr>
        <w:t xml:space="preserve"> other studies on </w:t>
      </w:r>
      <w:r w:rsidR="0033759C" w:rsidRPr="009971F3">
        <w:rPr>
          <w:snapToGrid w:val="0"/>
          <w:lang w:eastAsia="en-US"/>
        </w:rPr>
        <w:t>tree swallow</w:t>
      </w:r>
      <w:r w:rsidR="00B675AC" w:rsidRPr="009971F3">
        <w:rPr>
          <w:snapToGrid w:val="0"/>
          <w:lang w:eastAsia="en-US"/>
        </w:rPr>
        <w:t xml:space="preserve"> and insect displayed beneficial effect of DHA on these organisms. </w:t>
      </w:r>
    </w:p>
    <w:p w:rsidR="000963FA" w:rsidRPr="009971F3" w:rsidRDefault="00EE7123" w:rsidP="000963FA">
      <w:pPr>
        <w:pStyle w:val="Para"/>
        <w:numPr>
          <w:ilvl w:val="0"/>
          <w:numId w:val="2"/>
        </w:numPr>
        <w:tabs>
          <w:tab w:val="clear" w:pos="360"/>
          <w:tab w:val="num" w:pos="567"/>
        </w:tabs>
        <w:spacing w:before="120" w:after="120"/>
        <w:rPr>
          <w:snapToGrid w:val="0"/>
          <w:lang w:eastAsia="en-US"/>
        </w:rPr>
      </w:pPr>
      <w:r w:rsidRPr="009971F3">
        <w:rPr>
          <w:snapToGrid w:val="0"/>
          <w:lang w:eastAsia="en-US"/>
        </w:rPr>
        <w:t xml:space="preserve">In Australia, non-GM canola varieties typically contain very low levels of two naturally occurring toxicants, </w:t>
      </w:r>
      <w:proofErr w:type="spellStart"/>
      <w:r w:rsidRPr="009971F3">
        <w:rPr>
          <w:snapToGrid w:val="0"/>
          <w:lang w:eastAsia="en-US"/>
        </w:rPr>
        <w:t>erucic</w:t>
      </w:r>
      <w:proofErr w:type="spellEnd"/>
      <w:r w:rsidRPr="009971F3">
        <w:rPr>
          <w:snapToGrid w:val="0"/>
          <w:lang w:eastAsia="en-US"/>
        </w:rPr>
        <w:t xml:space="preserve"> acid (less than 0.5%) and </w:t>
      </w:r>
      <w:proofErr w:type="spellStart"/>
      <w:r w:rsidRPr="009971F3">
        <w:rPr>
          <w:snapToGrid w:val="0"/>
          <w:lang w:eastAsia="en-US"/>
        </w:rPr>
        <w:t>glucosinolates</w:t>
      </w:r>
      <w:proofErr w:type="spellEnd"/>
      <w:r w:rsidRPr="009971F3">
        <w:rPr>
          <w:snapToGrid w:val="0"/>
          <w:lang w:eastAsia="en-US"/>
        </w:rPr>
        <w:t xml:space="preserve"> (less than 20 µmoles/g) </w:t>
      </w:r>
      <w:r w:rsidRPr="009971F3">
        <w:rPr>
          <w:snapToGrid w:val="0"/>
          <w:lang w:eastAsia="en-US"/>
        </w:rPr>
        <w:fldChar w:fldCharType="begin"/>
      </w:r>
      <w:r w:rsidR="00732023">
        <w:rPr>
          <w:snapToGrid w:val="0"/>
          <w:lang w:eastAsia="en-US"/>
        </w:rPr>
        <w:instrText xml:space="preserve"> ADDIN EN.CITE &lt;EndNote&gt;&lt;Cite&gt;&lt;Author&gt;Colton&lt;/Author&gt;&lt;Year&gt;1999&lt;/Year&gt;&lt;RecNum&gt;1388&lt;/RecNum&gt;&lt;DisplayText&gt;(Colton and Potter, 1999)&lt;/DisplayText&gt;&lt;record&gt;&lt;rec-number&gt;1388&lt;/rec-number&gt;&lt;foreign-keys&gt;&lt;key app="EN" db-id="avrzt5sv7wwaa2epps1vzttcw5r5awswf02e" timestamp="1503880419"&gt;1388&lt;/key&gt;&lt;/foreign-keys&gt;&lt;ref-type name="Book Section"&gt;5&lt;/ref-type&gt;&lt;contributors&gt;&lt;authors&gt;&lt;author&gt;Colton, B.&lt;/author&gt;&lt;author&gt;Potter, T.&lt;/author&gt;&lt;/authors&gt;&lt;secondary-authors&gt;&lt;author&gt;Salisbury, P.A.&lt;/author&gt;&lt;author&gt;Potter, T.&lt;/author&gt;&lt;author&gt;McDonald, G.&lt;/author&gt;&lt;author&gt;Green, A.G.&lt;/author&gt;&lt;/secondary-authors&gt;&lt;/contributors&gt;&lt;titles&gt;&lt;title&gt;History&lt;/title&gt;&lt;secondary-title&gt;Canola in Australia: The first thirty years&lt;/secondary-title&gt;&lt;/titles&gt;&lt;pages&gt;1-4&lt;/pages&gt;&lt;section&gt;1&lt;/section&gt;&lt;reprint-edition&gt;On Request (7/15/2015)&lt;/reprint-edition&gt;&lt;keywords&gt;&lt;keyword&gt;HISTORY&lt;/keyword&gt;&lt;keyword&gt;canola&lt;/keyword&gt;&lt;keyword&gt;AUSTRALIA&lt;/keyword&gt;&lt;/keywords&gt;&lt;dates&gt;&lt;year&gt;1999&lt;/year&gt;&lt;pub-dates&gt;&lt;date&gt;1999&lt;/date&gt;&lt;/pub-dates&gt;&lt;/dates&gt;&lt;pub-location&gt;Canberra, Australia&lt;/pub-location&gt;&lt;publisher&gt;Organising Committee of the 10th International Rapeseed Congress&lt;/publisher&gt;&lt;isbn&gt;0-646-381-31-8&lt;/isbn&gt;&lt;label&gt;1583&lt;/label&gt;&lt;urls&gt;&lt;/urls&gt;&lt;/record&gt;&lt;/Cite&gt;&lt;/EndNote&gt;</w:instrText>
      </w:r>
      <w:r w:rsidRPr="009971F3">
        <w:rPr>
          <w:snapToGrid w:val="0"/>
          <w:lang w:eastAsia="en-US"/>
        </w:rPr>
        <w:fldChar w:fldCharType="separate"/>
      </w:r>
      <w:r w:rsidR="005B4F12">
        <w:rPr>
          <w:noProof/>
          <w:snapToGrid w:val="0"/>
          <w:lang w:eastAsia="en-US"/>
        </w:rPr>
        <w:t>(</w:t>
      </w:r>
      <w:hyperlink w:anchor="_ENREF_28" w:tooltip="Colton, 1999 #1388" w:history="1">
        <w:r w:rsidR="00732023">
          <w:rPr>
            <w:noProof/>
            <w:snapToGrid w:val="0"/>
            <w:lang w:eastAsia="en-US"/>
          </w:rPr>
          <w:t>Colton and Potter, 1999</w:t>
        </w:r>
      </w:hyperlink>
      <w:r w:rsidR="005B4F12">
        <w:rPr>
          <w:noProof/>
          <w:snapToGrid w:val="0"/>
          <w:lang w:eastAsia="en-US"/>
        </w:rPr>
        <w:t>)</w:t>
      </w:r>
      <w:r w:rsidRPr="009971F3">
        <w:rPr>
          <w:snapToGrid w:val="0"/>
          <w:lang w:eastAsia="en-US"/>
        </w:rPr>
        <w:fldChar w:fldCharType="end"/>
      </w:r>
      <w:r w:rsidRPr="009971F3">
        <w:rPr>
          <w:snapToGrid w:val="0"/>
          <w:lang w:eastAsia="en-US"/>
        </w:rPr>
        <w:t xml:space="preserve">, which are within the standard for canola oil </w:t>
      </w:r>
      <w:r w:rsidRPr="009971F3">
        <w:rPr>
          <w:snapToGrid w:val="0"/>
          <w:lang w:eastAsia="en-US"/>
        </w:rPr>
        <w:fldChar w:fldCharType="begin">
          <w:fldData xml:space="preserve">PEVuZE5vdGU+PENpdGU+PEF1dGhvcj5DT0RFWDwvQXV0aG9yPjxZZWFyPjIwMDk8L1llYXI+PFJl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</w:fldData>
        </w:fldChar>
      </w:r>
      <w:r w:rsidR="005B4F12">
        <w:rPr>
          <w:snapToGrid w:val="0"/>
          <w:lang w:eastAsia="en-US"/>
        </w:rPr>
        <w:instrText xml:space="preserve"> ADDIN EN.CITE </w:instrText>
      </w:r>
      <w:r w:rsidR="005B4F12">
        <w:rPr>
          <w:snapToGrid w:val="0"/>
          <w:lang w:eastAsia="en-US"/>
        </w:rPr>
        <w:fldChar w:fldCharType="begin">
          <w:fldData xml:space="preserve">PEVuZE5vdGU+PENpdGU+PEF1dGhvcj5DT0RFWDwvQXV0aG9yPjxZZWFyPjIwMDk8L1llYXI+PFJl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</w:fldData>
        </w:fldChar>
      </w:r>
      <w:r w:rsidR="005B4F12">
        <w:rPr>
          <w:snapToGrid w:val="0"/>
          <w:lang w:eastAsia="en-US"/>
        </w:rPr>
        <w:instrText xml:space="preserve"> ADDIN EN.CITE.DATA </w:instrText>
      </w:r>
      <w:r w:rsidR="005B4F12">
        <w:rPr>
          <w:snapToGrid w:val="0"/>
          <w:lang w:eastAsia="en-US"/>
        </w:rPr>
      </w:r>
      <w:r w:rsidR="005B4F12">
        <w:rPr>
          <w:snapToGrid w:val="0"/>
          <w:lang w:eastAsia="en-US"/>
        </w:rPr>
        <w:fldChar w:fldCharType="end"/>
      </w:r>
      <w:r w:rsidRPr="009971F3">
        <w:rPr>
          <w:snapToGrid w:val="0"/>
          <w:lang w:eastAsia="en-US"/>
        </w:rPr>
      </w:r>
      <w:r w:rsidRPr="009971F3">
        <w:rPr>
          <w:snapToGrid w:val="0"/>
          <w:lang w:eastAsia="en-US"/>
        </w:rPr>
        <w:fldChar w:fldCharType="separate"/>
      </w:r>
      <w:r w:rsidR="005B4F12">
        <w:rPr>
          <w:noProof/>
          <w:snapToGrid w:val="0"/>
          <w:lang w:eastAsia="en-US"/>
        </w:rPr>
        <w:t>(</w:t>
      </w:r>
      <w:hyperlink w:anchor="_ENREF_81" w:tooltip="Oilseeds WA, 2006 #10582" w:history="1">
        <w:r w:rsidR="00732023">
          <w:rPr>
            <w:noProof/>
            <w:snapToGrid w:val="0"/>
            <w:lang w:eastAsia="en-US"/>
          </w:rPr>
          <w:t>Oilseeds WA, 2006</w:t>
        </w:r>
      </w:hyperlink>
      <w:r w:rsidR="005B4F12">
        <w:rPr>
          <w:noProof/>
          <w:snapToGrid w:val="0"/>
          <w:lang w:eastAsia="en-US"/>
        </w:rPr>
        <w:t xml:space="preserve">; </w:t>
      </w:r>
      <w:hyperlink w:anchor="_ENREF_23" w:tooltip="CODEX, 2009 #17131" w:history="1">
        <w:r w:rsidR="00732023">
          <w:rPr>
            <w:noProof/>
            <w:snapToGrid w:val="0"/>
            <w:lang w:eastAsia="en-US"/>
          </w:rPr>
          <w:t>CODEX, 2009</w:t>
        </w:r>
      </w:hyperlink>
      <w:r w:rsidR="005B4F12">
        <w:rPr>
          <w:noProof/>
          <w:snapToGrid w:val="0"/>
          <w:lang w:eastAsia="en-US"/>
        </w:rPr>
        <w:t>)</w:t>
      </w:r>
      <w:r w:rsidRPr="009971F3">
        <w:rPr>
          <w:snapToGrid w:val="0"/>
          <w:lang w:eastAsia="en-US"/>
        </w:rPr>
        <w:fldChar w:fldCharType="end"/>
      </w:r>
      <w:r w:rsidRPr="009971F3">
        <w:rPr>
          <w:snapToGrid w:val="0"/>
          <w:lang w:eastAsia="en-US"/>
        </w:rPr>
        <w:t xml:space="preserve">. </w:t>
      </w:r>
      <w:r w:rsidRPr="009971F3">
        <w:t xml:space="preserve">As discussed in Chapter 1, Section </w:t>
      </w:r>
      <w:r w:rsidRPr="009971F3">
        <w:fldChar w:fldCharType="begin"/>
      </w:r>
      <w:r w:rsidRPr="009971F3">
        <w:instrText xml:space="preserve"> REF _Ref387418322 \n \h </w:instrText>
      </w:r>
      <w:r w:rsidRPr="009971F3">
        <w:fldChar w:fldCharType="separate"/>
      </w:r>
      <w:r w:rsidR="00805C97">
        <w:t>5.5.3</w:t>
      </w:r>
      <w:r w:rsidRPr="009971F3">
        <w:fldChar w:fldCharType="end"/>
      </w:r>
      <w:r w:rsidRPr="009971F3">
        <w:t>, compositional analysis of DHA canola seed</w:t>
      </w:r>
      <w:r w:rsidRPr="009971F3">
        <w:rPr>
          <w:snapToGrid w:val="0"/>
          <w:lang w:eastAsia="en-US"/>
        </w:rPr>
        <w:t xml:space="preserve"> showed no increased levels with biological significance for anti-nutrients, including </w:t>
      </w:r>
      <w:proofErr w:type="spellStart"/>
      <w:r w:rsidRPr="009971F3">
        <w:rPr>
          <w:snapToGrid w:val="0"/>
          <w:lang w:eastAsia="en-US"/>
        </w:rPr>
        <w:t>glucosinolates</w:t>
      </w:r>
      <w:proofErr w:type="spellEnd"/>
      <w:r w:rsidRPr="009971F3">
        <w:rPr>
          <w:snapToGrid w:val="0"/>
          <w:lang w:eastAsia="en-US"/>
        </w:rPr>
        <w:t xml:space="preserve"> and </w:t>
      </w:r>
      <w:proofErr w:type="spellStart"/>
      <w:r w:rsidRPr="009971F3">
        <w:rPr>
          <w:snapToGrid w:val="0"/>
          <w:lang w:eastAsia="en-US"/>
        </w:rPr>
        <w:t>erucic</w:t>
      </w:r>
      <w:proofErr w:type="spellEnd"/>
      <w:r w:rsidRPr="009971F3">
        <w:rPr>
          <w:snapToGrid w:val="0"/>
          <w:lang w:eastAsia="en-US"/>
        </w:rPr>
        <w:t xml:space="preserve"> acid, when compared to other non-GM canola varieties grown in Australia. Apart from </w:t>
      </w:r>
      <w:r w:rsidR="0059356E" w:rsidRPr="009971F3">
        <w:rPr>
          <w:snapToGrid w:val="0"/>
          <w:lang w:eastAsia="en-US"/>
        </w:rPr>
        <w:t xml:space="preserve">the </w:t>
      </w:r>
      <w:r w:rsidRPr="009971F3">
        <w:rPr>
          <w:snapToGrid w:val="0"/>
          <w:lang w:eastAsia="en-US"/>
        </w:rPr>
        <w:t>changed oil profile, DHA canola seed is compositionally equivalent to the seed of non-GM canola.</w:t>
      </w:r>
      <w:r w:rsidR="000963FA" w:rsidRPr="009971F3">
        <w:rPr>
          <w:snapToGrid w:val="0"/>
          <w:lang w:eastAsia="en-US"/>
        </w:rPr>
        <w:t xml:space="preserve"> </w:t>
      </w:r>
    </w:p>
    <w:p w:rsidR="00EE7123" w:rsidRPr="009971F3" w:rsidRDefault="00931809" w:rsidP="0029257F">
      <w:pPr>
        <w:pStyle w:val="Para"/>
        <w:numPr>
          <w:ilvl w:val="0"/>
          <w:numId w:val="2"/>
        </w:numPr>
        <w:tabs>
          <w:tab w:val="clear" w:pos="360"/>
          <w:tab w:val="num" w:pos="567"/>
        </w:tabs>
        <w:spacing w:before="120" w:after="120"/>
        <w:rPr>
          <w:snapToGrid w:val="0"/>
          <w:lang w:eastAsia="en-US"/>
        </w:rPr>
      </w:pPr>
      <w:r w:rsidRPr="00931809">
        <w:rPr>
          <w:snapToGrid w:val="0"/>
          <w:lang w:eastAsia="en-US"/>
        </w:rPr>
        <w:t xml:space="preserve">FSANZ has approved the use of food derived from </w:t>
      </w:r>
      <w:r>
        <w:rPr>
          <w:snapToGrid w:val="0"/>
          <w:lang w:eastAsia="en-US"/>
        </w:rPr>
        <w:t>DHA c</w:t>
      </w:r>
      <w:r w:rsidRPr="00931809">
        <w:rPr>
          <w:snapToGrid w:val="0"/>
          <w:lang w:eastAsia="en-US"/>
        </w:rPr>
        <w:t>anola for human consumption in Australia</w:t>
      </w:r>
      <w:r>
        <w:rPr>
          <w:snapToGrid w:val="0"/>
          <w:lang w:eastAsia="en-US"/>
        </w:rPr>
        <w:t xml:space="preserve"> (Chapter 1, Section </w:t>
      </w:r>
      <w:r>
        <w:rPr>
          <w:snapToGrid w:val="0"/>
          <w:lang w:eastAsia="en-US"/>
        </w:rPr>
        <w:fldChar w:fldCharType="begin"/>
      </w:r>
      <w:r>
        <w:rPr>
          <w:snapToGrid w:val="0"/>
          <w:lang w:eastAsia="en-US"/>
        </w:rPr>
        <w:instrText xml:space="preserve"> REF _Ref503434204 \n \h </w:instrText>
      </w:r>
      <w:r>
        <w:rPr>
          <w:snapToGrid w:val="0"/>
          <w:lang w:eastAsia="en-US"/>
        </w:rPr>
      </w:r>
      <w:r>
        <w:rPr>
          <w:snapToGrid w:val="0"/>
          <w:lang w:eastAsia="en-US"/>
        </w:rPr>
        <w:fldChar w:fldCharType="separate"/>
      </w:r>
      <w:r w:rsidR="00805C97">
        <w:rPr>
          <w:snapToGrid w:val="0"/>
          <w:lang w:eastAsia="en-US"/>
        </w:rPr>
        <w:t>7.1</w:t>
      </w:r>
      <w:r>
        <w:rPr>
          <w:snapToGrid w:val="0"/>
          <w:lang w:eastAsia="en-US"/>
        </w:rPr>
        <w:fldChar w:fldCharType="end"/>
      </w:r>
      <w:r>
        <w:rPr>
          <w:snapToGrid w:val="0"/>
          <w:lang w:eastAsia="en-US"/>
        </w:rPr>
        <w:t>)</w:t>
      </w:r>
      <w:r w:rsidR="000963FA" w:rsidRPr="009971F3">
        <w:rPr>
          <w:snapToGrid w:val="0"/>
          <w:lang w:eastAsia="en-US"/>
        </w:rPr>
        <w:t>.</w:t>
      </w:r>
    </w:p>
    <w:p w:rsidR="00EE7123" w:rsidRPr="009971F3" w:rsidRDefault="00572619" w:rsidP="0029257F">
      <w:pPr>
        <w:pStyle w:val="Para"/>
        <w:numPr>
          <w:ilvl w:val="0"/>
          <w:numId w:val="2"/>
        </w:numPr>
        <w:tabs>
          <w:tab w:val="clear" w:pos="360"/>
          <w:tab w:val="num" w:pos="567"/>
        </w:tabs>
        <w:spacing w:before="120" w:after="120"/>
        <w:rPr>
          <w:snapToGrid w:val="0"/>
          <w:lang w:eastAsia="en-US"/>
        </w:rPr>
      </w:pPr>
      <w:r w:rsidRPr="009971F3">
        <w:rPr>
          <w:snapToGrid w:val="0"/>
          <w:lang w:eastAsia="en-US"/>
        </w:rPr>
        <w:t>Therefore, b</w:t>
      </w:r>
      <w:r w:rsidR="00EE7123" w:rsidRPr="009971F3">
        <w:rPr>
          <w:snapToGrid w:val="0"/>
          <w:lang w:eastAsia="en-US"/>
        </w:rPr>
        <w:t xml:space="preserve">ased on the </w:t>
      </w:r>
      <w:r w:rsidRPr="009971F3">
        <w:rPr>
          <w:snapToGrid w:val="0"/>
          <w:lang w:eastAsia="en-US"/>
        </w:rPr>
        <w:t>known</w:t>
      </w:r>
      <w:r w:rsidR="00EE7123" w:rsidRPr="009971F3">
        <w:rPr>
          <w:snapToGrid w:val="0"/>
          <w:lang w:eastAsia="en-US"/>
        </w:rPr>
        <w:t xml:space="preserve"> information, it is not expected that DHA canola would have increased toxicity or </w:t>
      </w:r>
      <w:proofErr w:type="spellStart"/>
      <w:r w:rsidR="00EE7123" w:rsidRPr="009971F3">
        <w:rPr>
          <w:snapToGrid w:val="0"/>
          <w:lang w:eastAsia="en-US"/>
        </w:rPr>
        <w:t>allergenicity</w:t>
      </w:r>
      <w:proofErr w:type="spellEnd"/>
      <w:r w:rsidR="00EE7123" w:rsidRPr="009971F3">
        <w:rPr>
          <w:snapToGrid w:val="0"/>
          <w:lang w:eastAsia="en-US"/>
        </w:rPr>
        <w:t xml:space="preserve"> </w:t>
      </w:r>
      <w:r w:rsidRPr="009971F3">
        <w:rPr>
          <w:snapToGrid w:val="0"/>
          <w:lang w:eastAsia="en-US"/>
        </w:rPr>
        <w:t>to</w:t>
      </w:r>
      <w:r w:rsidR="00EE7123" w:rsidRPr="009971F3">
        <w:rPr>
          <w:snapToGrid w:val="0"/>
          <w:lang w:eastAsia="en-US"/>
        </w:rPr>
        <w:t xml:space="preserve"> humans or increased toxicity towards </w:t>
      </w:r>
      <w:r w:rsidRPr="009971F3">
        <w:rPr>
          <w:snapToGrid w:val="0"/>
          <w:lang w:eastAsia="en-US"/>
        </w:rPr>
        <w:t>other organisms.</w:t>
      </w:r>
    </w:p>
    <w:p w:rsidR="006B52CE" w:rsidRPr="00031D91" w:rsidRDefault="006B52CE" w:rsidP="006B52CE">
      <w:pPr>
        <w:pStyle w:val="head4"/>
      </w:pPr>
      <w:r w:rsidRPr="00031D91">
        <w:t>Conclusion</w:t>
      </w:r>
    </w:p>
    <w:p w:rsidR="0053024D" w:rsidRPr="009971F3" w:rsidRDefault="006B52CE" w:rsidP="00D43BE3">
      <w:pPr>
        <w:pStyle w:val="Para"/>
        <w:numPr>
          <w:ilvl w:val="0"/>
          <w:numId w:val="2"/>
        </w:numPr>
        <w:tabs>
          <w:tab w:val="left" w:pos="567"/>
        </w:tabs>
        <w:spacing w:before="120" w:after="120"/>
      </w:pPr>
      <w:r w:rsidRPr="00031D91">
        <w:t xml:space="preserve">Risk scenario 1 is </w:t>
      </w:r>
      <w:r w:rsidR="009615AF">
        <w:t>not identified as a substantive risk</w:t>
      </w:r>
      <w:r w:rsidRPr="00031D91">
        <w:t xml:space="preserve"> </w:t>
      </w:r>
      <w:r w:rsidR="001069DE">
        <w:t xml:space="preserve">because </w:t>
      </w:r>
      <w:r w:rsidR="0061608B">
        <w:t xml:space="preserve">of </w:t>
      </w:r>
      <w:r w:rsidR="00225FC9">
        <w:t xml:space="preserve">the </w:t>
      </w:r>
      <w:r w:rsidR="00225FC9" w:rsidRPr="00225FC9">
        <w:t xml:space="preserve">lack of toxicity or </w:t>
      </w:r>
      <w:proofErr w:type="spellStart"/>
      <w:r w:rsidR="00225FC9" w:rsidRPr="00225FC9">
        <w:t>allergenicity</w:t>
      </w:r>
      <w:proofErr w:type="spellEnd"/>
      <w:r w:rsidR="00225FC9" w:rsidRPr="00225FC9">
        <w:t xml:space="preserve"> of the </w:t>
      </w:r>
      <w:r w:rsidR="00225FC9" w:rsidRPr="009971F3">
        <w:t>introduced LC</w:t>
      </w:r>
      <w:r w:rsidR="00225FC9" w:rsidRPr="009971F3">
        <w:noBreakHyphen/>
        <w:t>ω3</w:t>
      </w:r>
      <w:r w:rsidR="00225FC9" w:rsidRPr="009971F3">
        <w:noBreakHyphen/>
        <w:t xml:space="preserve">PUFA pathway proteins or the end product DHA to humans, or toxicity to </w:t>
      </w:r>
      <w:r w:rsidR="00EE7123" w:rsidRPr="009971F3">
        <w:t>other desirable organism</w:t>
      </w:r>
      <w:r w:rsidR="00405B22" w:rsidRPr="009971F3">
        <w:t>s</w:t>
      </w:r>
      <w:r w:rsidR="00DF751D" w:rsidRPr="009971F3">
        <w:t>. T</w:t>
      </w:r>
      <w:r w:rsidR="00405B22" w:rsidRPr="009971F3">
        <w:t>he GM canola seed is compositionally equivalent to non-GM canola seed exce</w:t>
      </w:r>
      <w:r w:rsidR="0061608B" w:rsidRPr="009971F3">
        <w:t>pt for the seed oil profile,</w:t>
      </w:r>
      <w:r w:rsidR="00405B22" w:rsidRPr="009971F3">
        <w:t xml:space="preserve"> proteins similar to LC</w:t>
      </w:r>
      <w:r w:rsidR="00405B22" w:rsidRPr="009971F3">
        <w:noBreakHyphen/>
        <w:t>ω3</w:t>
      </w:r>
      <w:r w:rsidR="00405B22" w:rsidRPr="009971F3">
        <w:noBreakHyphen/>
        <w:t>PUFA pathway proteins are widespread in the environment</w:t>
      </w:r>
      <w:r w:rsidR="002B0911" w:rsidRPr="009971F3">
        <w:t xml:space="preserve"> and</w:t>
      </w:r>
      <w:r w:rsidR="006E4BD0" w:rsidRPr="009971F3">
        <w:t xml:space="preserve"> </w:t>
      </w:r>
      <w:r w:rsidR="001575FC" w:rsidRPr="001575FC">
        <w:t>FSANZ has approved food derived from the GM canola as safe for human consumption</w:t>
      </w:r>
      <w:r w:rsidR="002B0911" w:rsidRPr="009971F3">
        <w:t>.</w:t>
      </w:r>
      <w:r w:rsidR="00992B43" w:rsidRPr="009971F3">
        <w:t xml:space="preserve"> </w:t>
      </w:r>
      <w:r w:rsidRPr="009971F3">
        <w:t xml:space="preserve">Therefore, this risk </w:t>
      </w:r>
      <w:r w:rsidR="009615AF" w:rsidRPr="009971F3">
        <w:t>could not be greater than negligible and does not warrant</w:t>
      </w:r>
      <w:r w:rsidRPr="009971F3">
        <w:t xml:space="preserve"> further detailed assessment.</w:t>
      </w:r>
    </w:p>
    <w:p w:rsidR="009F317F" w:rsidRPr="009971F3" w:rsidRDefault="009F317F" w:rsidP="009F317F">
      <w:pPr>
        <w:pStyle w:val="4RARMP"/>
        <w:tabs>
          <w:tab w:val="num" w:pos="709"/>
        </w:tabs>
        <w:rPr>
          <w:i/>
        </w:rPr>
      </w:pPr>
      <w:r w:rsidRPr="009971F3">
        <w:rPr>
          <w:i/>
        </w:rPr>
        <w:t>Risk Scenario 2</w:t>
      </w: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isk Scenario 2"/>
        <w:tblDescription w:val="This diagram shows the risk source, steps in the causal pathway, and potential harm of Risk Scenario 2."/>
      </w:tblPr>
      <w:tblGrid>
        <w:gridCol w:w="1418"/>
        <w:gridCol w:w="7589"/>
      </w:tblGrid>
      <w:tr w:rsidR="00F850C6" w:rsidRPr="009971F3" w:rsidTr="00D907D7">
        <w:trPr>
          <w:cantSplit/>
          <w:trHeight w:val="360"/>
        </w:trPr>
        <w:tc>
          <w:tcPr>
            <w:tcW w:w="1418" w:type="dxa"/>
            <w:shd w:val="clear" w:color="auto" w:fill="D9D9D9" w:themeFill="background1" w:themeFillShade="D9"/>
            <w:vAlign w:val="center"/>
          </w:tcPr>
          <w:p w:rsidR="00F850C6" w:rsidRPr="004322CE" w:rsidRDefault="00F850C6" w:rsidP="00D907D7">
            <w:pPr>
              <w:rPr>
                <w:rFonts w:eastAsiaTheme="minorEastAsia"/>
                <w:i/>
                <w:sz w:val="20"/>
                <w:szCs w:val="20"/>
                <w:lang w:eastAsia="en-US"/>
              </w:rPr>
            </w:pPr>
            <w:r w:rsidRPr="004322CE">
              <w:rPr>
                <w:rFonts w:eastAsiaTheme="minorEastAsia"/>
                <w:i/>
                <w:sz w:val="20"/>
                <w:szCs w:val="20"/>
                <w:lang w:eastAsia="en-US"/>
              </w:rPr>
              <w:t>Risk source</w:t>
            </w:r>
          </w:p>
        </w:tc>
        <w:tc>
          <w:tcPr>
            <w:tcW w:w="7589" w:type="dxa"/>
            <w:vAlign w:val="center"/>
          </w:tcPr>
          <w:p w:rsidR="00F850C6" w:rsidRPr="004322CE" w:rsidRDefault="003E6462" w:rsidP="00AA4423">
            <w:pPr>
              <w:tabs>
                <w:tab w:val="left" w:pos="540"/>
              </w:tabs>
              <w:jc w:val="center"/>
              <w:rPr>
                <w:sz w:val="20"/>
                <w:szCs w:val="20"/>
              </w:rPr>
            </w:pPr>
            <w:r w:rsidRPr="004322CE">
              <w:rPr>
                <w:sz w:val="20"/>
                <w:szCs w:val="20"/>
              </w:rPr>
              <w:t>Introduced LC</w:t>
            </w:r>
            <w:r w:rsidRPr="004322CE">
              <w:rPr>
                <w:sz w:val="20"/>
                <w:szCs w:val="20"/>
              </w:rPr>
              <w:noBreakHyphen/>
              <w:t>ω3</w:t>
            </w:r>
            <w:r w:rsidRPr="004322CE">
              <w:rPr>
                <w:sz w:val="20"/>
                <w:szCs w:val="20"/>
              </w:rPr>
              <w:noBreakHyphen/>
              <w:t>PUFA pathway genes</w:t>
            </w:r>
          </w:p>
        </w:tc>
      </w:tr>
      <w:tr w:rsidR="00F850C6" w:rsidRPr="009971F3" w:rsidTr="00D907D7">
        <w:trPr>
          <w:cantSplit/>
          <w:trHeight w:val="360"/>
        </w:trPr>
        <w:tc>
          <w:tcPr>
            <w:tcW w:w="1418" w:type="dxa"/>
            <w:shd w:val="clear" w:color="auto" w:fill="D9D9D9" w:themeFill="background1" w:themeFillShade="D9"/>
            <w:vAlign w:val="center"/>
          </w:tcPr>
          <w:p w:rsidR="00F850C6" w:rsidRPr="004322CE" w:rsidRDefault="00F850C6" w:rsidP="00D907D7">
            <w:pPr>
              <w:rPr>
                <w:rFonts w:eastAsiaTheme="minorEastAsia"/>
                <w:i/>
                <w:sz w:val="20"/>
                <w:szCs w:val="20"/>
                <w:lang w:eastAsia="en-US"/>
              </w:rPr>
            </w:pPr>
            <w:r w:rsidRPr="004322CE">
              <w:rPr>
                <w:rFonts w:eastAsiaTheme="minorEastAsia"/>
                <w:i/>
                <w:sz w:val="20"/>
                <w:szCs w:val="20"/>
                <w:lang w:eastAsia="en-US"/>
              </w:rPr>
              <w:t>Causal pathway</w:t>
            </w:r>
          </w:p>
        </w:tc>
        <w:tc>
          <w:tcPr>
            <w:tcW w:w="7589" w:type="dxa"/>
            <w:vAlign w:val="center"/>
          </w:tcPr>
          <w:p w:rsidR="003E6462" w:rsidRPr="004322CE" w:rsidRDefault="003E6462" w:rsidP="00D907D7">
            <w:pPr>
              <w:contextualSpacing/>
              <w:jc w:val="center"/>
              <w:rPr>
                <w:rFonts w:eastAsiaTheme="minorEastAsia"/>
                <w:sz w:val="20"/>
                <w:szCs w:val="20"/>
                <w:lang w:eastAsia="en-US"/>
              </w:rPr>
            </w:pPr>
            <w:r w:rsidRPr="004322CE">
              <w:rPr>
                <w:sz w:val="20"/>
                <w:szCs w:val="20"/>
              </w:rPr>
              <w:t>Commercial cultivation of GM canola expressing the LC-ω3-PUFA pathway genes</w:t>
            </w:r>
            <w:r w:rsidRPr="004322CE">
              <w:rPr>
                <w:rFonts w:eastAsiaTheme="minorEastAsia"/>
                <w:sz w:val="20"/>
                <w:szCs w:val="20"/>
                <w:lang w:eastAsia="en-US"/>
              </w:rPr>
              <w:t xml:space="preserve"> </w:t>
            </w:r>
          </w:p>
          <w:p w:rsidR="00F850C6" w:rsidRPr="004322CE" w:rsidRDefault="00F850C6" w:rsidP="00D907D7">
            <w:pPr>
              <w:contextualSpacing/>
              <w:jc w:val="center"/>
              <w:rPr>
                <w:rFonts w:eastAsiaTheme="minorEastAsia"/>
                <w:sz w:val="20"/>
                <w:szCs w:val="20"/>
                <w:lang w:eastAsia="en-US"/>
              </w:rPr>
            </w:pPr>
            <w:r w:rsidRPr="004322CE">
              <w:rPr>
                <w:rFonts w:eastAsiaTheme="minorEastAsia"/>
                <w:sz w:val="20"/>
                <w:szCs w:val="20"/>
                <w:lang w:eastAsia="en-US"/>
              </w:rPr>
              <w:sym w:font="Wingdings 3" w:char="F0C8"/>
            </w:r>
          </w:p>
          <w:p w:rsidR="00AA4423" w:rsidRPr="004322CE" w:rsidRDefault="00433682" w:rsidP="00AA4423">
            <w:pPr>
              <w:ind w:left="-41"/>
              <w:contextualSpacing/>
              <w:jc w:val="center"/>
              <w:rPr>
                <w:sz w:val="20"/>
                <w:szCs w:val="20"/>
              </w:rPr>
            </w:pPr>
            <w:r w:rsidRPr="004322CE">
              <w:rPr>
                <w:sz w:val="20"/>
                <w:szCs w:val="20"/>
              </w:rPr>
              <w:t>Persistence of volunteer GM canola plants in agricultural areas OR d</w:t>
            </w:r>
            <w:r w:rsidR="00AA4423" w:rsidRPr="004322CE">
              <w:rPr>
                <w:sz w:val="20"/>
                <w:szCs w:val="20"/>
              </w:rPr>
              <w:t xml:space="preserve">ispersal of GM canola seed to intensive use areas or nature reserves </w:t>
            </w:r>
          </w:p>
          <w:p w:rsidR="00F850C6" w:rsidRPr="004322CE" w:rsidRDefault="00F850C6" w:rsidP="00D907D7">
            <w:pPr>
              <w:ind w:left="-41"/>
              <w:contextualSpacing/>
              <w:jc w:val="center"/>
              <w:rPr>
                <w:sz w:val="20"/>
                <w:szCs w:val="20"/>
              </w:rPr>
            </w:pPr>
            <w:r w:rsidRPr="004322CE">
              <w:rPr>
                <w:sz w:val="20"/>
                <w:szCs w:val="20"/>
              </w:rPr>
              <w:sym w:font="Wingdings 3" w:char="F0C8"/>
            </w:r>
          </w:p>
          <w:p w:rsidR="003F528A" w:rsidRPr="004322CE" w:rsidRDefault="003F528A" w:rsidP="003F528A">
            <w:pPr>
              <w:contextualSpacing/>
              <w:jc w:val="center"/>
              <w:rPr>
                <w:sz w:val="20"/>
                <w:szCs w:val="20"/>
              </w:rPr>
            </w:pPr>
            <w:r w:rsidRPr="004322CE">
              <w:rPr>
                <w:sz w:val="20"/>
                <w:szCs w:val="20"/>
              </w:rPr>
              <w:t>Establishment of volunteer/feral GM canola plants</w:t>
            </w:r>
          </w:p>
          <w:p w:rsidR="00F850C6" w:rsidRPr="004322CE" w:rsidRDefault="00F850C6" w:rsidP="00D907D7">
            <w:pPr>
              <w:contextualSpacing/>
              <w:jc w:val="center"/>
              <w:rPr>
                <w:rFonts w:eastAsiaTheme="minorEastAsia"/>
                <w:sz w:val="20"/>
                <w:szCs w:val="20"/>
                <w:lang w:eastAsia="en-US"/>
              </w:rPr>
            </w:pPr>
            <w:r w:rsidRPr="004322CE">
              <w:rPr>
                <w:rFonts w:eastAsiaTheme="minorEastAsia"/>
                <w:sz w:val="20"/>
                <w:szCs w:val="20"/>
                <w:lang w:eastAsia="en-US"/>
              </w:rPr>
              <w:sym w:font="Wingdings 3" w:char="F0C8"/>
            </w:r>
          </w:p>
        </w:tc>
      </w:tr>
      <w:tr w:rsidR="00F850C6" w:rsidRPr="009971F3" w:rsidTr="00D907D7">
        <w:trPr>
          <w:cantSplit/>
          <w:trHeight w:val="360"/>
        </w:trPr>
        <w:tc>
          <w:tcPr>
            <w:tcW w:w="1418" w:type="dxa"/>
            <w:shd w:val="clear" w:color="auto" w:fill="D9D9D9" w:themeFill="background1" w:themeFillShade="D9"/>
            <w:vAlign w:val="center"/>
          </w:tcPr>
          <w:p w:rsidR="00F850C6" w:rsidRPr="004322CE" w:rsidRDefault="00F850C6" w:rsidP="00D907D7">
            <w:pPr>
              <w:rPr>
                <w:rFonts w:eastAsiaTheme="minorEastAsia"/>
                <w:i/>
                <w:sz w:val="20"/>
                <w:szCs w:val="20"/>
                <w:lang w:eastAsia="en-US"/>
              </w:rPr>
            </w:pPr>
            <w:r w:rsidRPr="004322CE">
              <w:rPr>
                <w:rFonts w:eastAsiaTheme="minorEastAsia"/>
                <w:i/>
                <w:sz w:val="20"/>
                <w:szCs w:val="20"/>
                <w:lang w:eastAsia="en-US"/>
              </w:rPr>
              <w:t>Potential harm</w:t>
            </w:r>
          </w:p>
        </w:tc>
        <w:tc>
          <w:tcPr>
            <w:tcW w:w="7589" w:type="dxa"/>
            <w:vAlign w:val="center"/>
          </w:tcPr>
          <w:p w:rsidR="00433682" w:rsidRPr="004322CE" w:rsidRDefault="00433682" w:rsidP="00433682">
            <w:pPr>
              <w:tabs>
                <w:tab w:val="left" w:pos="540"/>
              </w:tabs>
              <w:jc w:val="center"/>
              <w:rPr>
                <w:rFonts w:eastAsiaTheme="minorEastAsia"/>
                <w:sz w:val="20"/>
                <w:szCs w:val="20"/>
              </w:rPr>
            </w:pPr>
            <w:r w:rsidRPr="004322CE">
              <w:rPr>
                <w:rFonts w:eastAsiaTheme="minorEastAsia"/>
                <w:sz w:val="20"/>
                <w:szCs w:val="20"/>
              </w:rPr>
              <w:t>Reduced establishment or yield of desirable agricultural crops</w:t>
            </w:r>
          </w:p>
          <w:p w:rsidR="00433682" w:rsidRPr="004322CE" w:rsidRDefault="00433682" w:rsidP="00433682">
            <w:pPr>
              <w:tabs>
                <w:tab w:val="left" w:pos="540"/>
              </w:tabs>
              <w:jc w:val="center"/>
              <w:rPr>
                <w:rFonts w:eastAsiaTheme="minorEastAsia"/>
                <w:sz w:val="20"/>
                <w:szCs w:val="20"/>
              </w:rPr>
            </w:pPr>
            <w:r w:rsidRPr="004322CE">
              <w:rPr>
                <w:rFonts w:eastAsiaTheme="minorEastAsia"/>
                <w:sz w:val="20"/>
                <w:szCs w:val="20"/>
              </w:rPr>
              <w:t xml:space="preserve">OR </w:t>
            </w:r>
          </w:p>
          <w:p w:rsidR="00786128" w:rsidRPr="004322CE" w:rsidRDefault="00786128" w:rsidP="00786128">
            <w:pPr>
              <w:tabs>
                <w:tab w:val="left" w:pos="540"/>
              </w:tabs>
              <w:jc w:val="center"/>
              <w:rPr>
                <w:rFonts w:eastAsiaTheme="minorEastAsia"/>
                <w:sz w:val="20"/>
                <w:szCs w:val="20"/>
              </w:rPr>
            </w:pPr>
            <w:r w:rsidRPr="004322CE">
              <w:rPr>
                <w:rFonts w:eastAsiaTheme="minorEastAsia"/>
                <w:sz w:val="20"/>
                <w:szCs w:val="20"/>
              </w:rPr>
              <w:t>Reduced services from the land use</w:t>
            </w:r>
          </w:p>
          <w:p w:rsidR="00786128" w:rsidRPr="004322CE" w:rsidRDefault="00786128" w:rsidP="00786128">
            <w:pPr>
              <w:tabs>
                <w:tab w:val="left" w:pos="540"/>
              </w:tabs>
              <w:jc w:val="center"/>
              <w:rPr>
                <w:rFonts w:eastAsiaTheme="minorEastAsia"/>
                <w:sz w:val="20"/>
                <w:szCs w:val="20"/>
              </w:rPr>
            </w:pPr>
            <w:r w:rsidRPr="004322CE">
              <w:rPr>
                <w:rFonts w:eastAsiaTheme="minorEastAsia"/>
                <w:sz w:val="20"/>
                <w:szCs w:val="20"/>
              </w:rPr>
              <w:t xml:space="preserve">OR </w:t>
            </w:r>
          </w:p>
          <w:p w:rsidR="00786128" w:rsidRPr="004322CE" w:rsidRDefault="00786128" w:rsidP="00786128">
            <w:pPr>
              <w:tabs>
                <w:tab w:val="left" w:pos="540"/>
              </w:tabs>
              <w:jc w:val="center"/>
              <w:rPr>
                <w:rFonts w:eastAsiaTheme="minorEastAsia"/>
                <w:sz w:val="20"/>
                <w:szCs w:val="20"/>
              </w:rPr>
            </w:pPr>
            <w:r w:rsidRPr="004322CE">
              <w:rPr>
                <w:rFonts w:eastAsiaTheme="minorEastAsia"/>
                <w:sz w:val="20"/>
                <w:szCs w:val="20"/>
              </w:rPr>
              <w:t xml:space="preserve">Reduced biodiversity </w:t>
            </w:r>
          </w:p>
          <w:p w:rsidR="00786128" w:rsidRPr="004322CE" w:rsidRDefault="00786128" w:rsidP="00786128">
            <w:pPr>
              <w:tabs>
                <w:tab w:val="left" w:pos="540"/>
              </w:tabs>
              <w:jc w:val="center"/>
              <w:rPr>
                <w:rFonts w:eastAsiaTheme="minorEastAsia"/>
                <w:sz w:val="20"/>
                <w:szCs w:val="20"/>
              </w:rPr>
            </w:pPr>
            <w:r w:rsidRPr="004322CE">
              <w:rPr>
                <w:rFonts w:eastAsiaTheme="minorEastAsia"/>
                <w:sz w:val="20"/>
                <w:szCs w:val="20"/>
              </w:rPr>
              <w:t>OR</w:t>
            </w:r>
          </w:p>
          <w:p w:rsidR="00F850C6" w:rsidRPr="004322CE" w:rsidRDefault="00786128" w:rsidP="00786128">
            <w:pPr>
              <w:tabs>
                <w:tab w:val="left" w:pos="540"/>
              </w:tabs>
              <w:jc w:val="center"/>
              <w:rPr>
                <w:rFonts w:eastAsiaTheme="minorEastAsia"/>
                <w:sz w:val="20"/>
                <w:szCs w:val="20"/>
              </w:rPr>
            </w:pPr>
            <w:r w:rsidRPr="004322CE">
              <w:rPr>
                <w:rFonts w:eastAsiaTheme="minorEastAsia"/>
                <w:sz w:val="20"/>
                <w:szCs w:val="20"/>
              </w:rPr>
              <w:t>Increased reservoir for pests and pathogens</w:t>
            </w:r>
          </w:p>
        </w:tc>
      </w:tr>
    </w:tbl>
    <w:p w:rsidR="00FF20E6" w:rsidRPr="003F528A" w:rsidRDefault="00FF20E6" w:rsidP="00FF20E6">
      <w:pPr>
        <w:pStyle w:val="head4"/>
      </w:pPr>
      <w:r w:rsidRPr="003F528A">
        <w:t>Risk source</w:t>
      </w:r>
    </w:p>
    <w:p w:rsidR="00FF20E6" w:rsidRPr="009971F3" w:rsidRDefault="003F528A" w:rsidP="007E3569">
      <w:pPr>
        <w:pStyle w:val="Para"/>
        <w:numPr>
          <w:ilvl w:val="0"/>
          <w:numId w:val="2"/>
        </w:numPr>
        <w:tabs>
          <w:tab w:val="left" w:pos="567"/>
        </w:tabs>
        <w:spacing w:before="120" w:after="120"/>
      </w:pPr>
      <w:r w:rsidRPr="00031D91">
        <w:t xml:space="preserve">The source of potential harm for this postulated risk scenario is </w:t>
      </w:r>
      <w:r w:rsidRPr="009971F3">
        <w:t>the introduced LC</w:t>
      </w:r>
      <w:r w:rsidRPr="009971F3">
        <w:noBreakHyphen/>
        <w:t>ω3</w:t>
      </w:r>
      <w:r w:rsidRPr="009971F3">
        <w:noBreakHyphen/>
        <w:t>PUFA pathway genes</w:t>
      </w:r>
      <w:r w:rsidR="00FF20E6" w:rsidRPr="009971F3">
        <w:t>.</w:t>
      </w:r>
    </w:p>
    <w:p w:rsidR="00FF20E6" w:rsidRPr="009971F3" w:rsidRDefault="00FF20E6" w:rsidP="00FF20E6">
      <w:pPr>
        <w:pStyle w:val="head4"/>
      </w:pPr>
      <w:r w:rsidRPr="009971F3">
        <w:t>Causal pathway</w:t>
      </w:r>
    </w:p>
    <w:p w:rsidR="00FF20E6" w:rsidRPr="009971F3" w:rsidRDefault="008548BB" w:rsidP="00A13BDF">
      <w:pPr>
        <w:pStyle w:val="Para"/>
        <w:numPr>
          <w:ilvl w:val="0"/>
          <w:numId w:val="2"/>
        </w:numPr>
        <w:tabs>
          <w:tab w:val="left" w:pos="567"/>
        </w:tabs>
        <w:spacing w:before="120" w:after="120"/>
      </w:pPr>
      <w:r w:rsidRPr="009971F3">
        <w:t xml:space="preserve">The applicant proposes that </w:t>
      </w:r>
      <w:r w:rsidR="003F528A" w:rsidRPr="009971F3">
        <w:t>DHA c</w:t>
      </w:r>
      <w:r w:rsidRPr="009971F3">
        <w:t>anola would be cultivated on a commercial scale</w:t>
      </w:r>
      <w:r w:rsidR="00585105" w:rsidRPr="009971F3">
        <w:t>.</w:t>
      </w:r>
      <w:r w:rsidRPr="009971F3">
        <w:t xml:space="preserve"> </w:t>
      </w:r>
      <w:r w:rsidR="003F528A" w:rsidRPr="009971F3">
        <w:t xml:space="preserve">In current Australian agriculture, canola volunteers requiring weed management are likely to be found in fields for up to three years after growing a canola crop </w:t>
      </w:r>
      <w:r w:rsidR="00FE7C2F" w:rsidRPr="009971F3">
        <w:t xml:space="preserve">due to persisting seed banks </w:t>
      </w:r>
      <w:r w:rsidR="003F528A" w:rsidRPr="009971F3">
        <w:fldChar w:fldCharType="begin"/>
      </w:r>
      <w:r w:rsidR="00C221A2">
        <w:instrText xml:space="preserve"> ADDIN EN.CITE &lt;EndNote&gt;&lt;Cite&gt;&lt;Author&gt;AOF&lt;/Author&gt;&lt;Year&gt;2014&lt;/Year&gt;&lt;RecNum&gt;19436&lt;/RecNum&gt;&lt;DisplayText&gt;(AOF, 2014)&lt;/DisplayText&gt;&lt;record&gt;&lt;rec-number&gt;19436&lt;/rec-number&gt;&lt;foreign-keys&gt;&lt;key app="EN" db-id="avrzt5sv7wwaa2epps1vzttcw5r5awswf02e" timestamp="1503881474"&gt;19436&lt;/key&gt;&lt;/foreign-keys&gt;&lt;ref-type name="Report"&gt;27&lt;/ref-type&gt;&lt;contributors&gt;&lt;authors&gt;&lt;author&gt;AOF&lt;/author&gt;&lt;/authors&gt;&lt;tertiary-authors&gt;&lt;author&gt;Australian Oilseeds Federation&lt;/author&gt;&lt;/tertiary-authors&gt;&lt;/contributors&gt;&lt;titles&gt;&lt;title&gt;Canola volunteer control&lt;/title&gt;&lt;/titles&gt;&lt;pages&gt;1-4&lt;/pages&gt;&lt;keywords&gt;&lt;keyword&gt;canola&lt;/keyword&gt;&lt;keyword&gt;volunteer&lt;/keyword&gt;&lt;keyword&gt;control&lt;/keyword&gt;&lt;/keywords&gt;&lt;dates&gt;&lt;year&gt;2014&lt;/year&gt;&lt;pub-dates&gt;&lt;date&gt;2014&lt;/date&gt;&lt;/pub-dates&gt;&lt;/dates&gt;&lt;pub-location&gt;New South Wales, Australia&lt;/pub-location&gt;&lt;publisher&gt;Australian Oilseeds Federation&lt;/publisher&gt;&lt;label&gt;20966&lt;/label&gt;&lt;urls&gt;&lt;/urls&gt;&lt;/record&gt;&lt;/Cite&gt;&lt;/EndNote&gt;</w:instrText>
      </w:r>
      <w:r w:rsidR="003F528A" w:rsidRPr="009971F3">
        <w:fldChar w:fldCharType="separate"/>
      </w:r>
      <w:r w:rsidR="000427EA">
        <w:rPr>
          <w:noProof/>
        </w:rPr>
        <w:t>(</w:t>
      </w:r>
      <w:hyperlink w:anchor="_ENREF_7" w:tooltip="AOF, 2014 #19436" w:history="1">
        <w:r w:rsidR="00732023">
          <w:rPr>
            <w:noProof/>
          </w:rPr>
          <w:t>AOF, 2014</w:t>
        </w:r>
      </w:hyperlink>
      <w:r w:rsidR="000427EA">
        <w:rPr>
          <w:noProof/>
        </w:rPr>
        <w:t>)</w:t>
      </w:r>
      <w:r w:rsidR="003F528A" w:rsidRPr="009971F3">
        <w:fldChar w:fldCharType="end"/>
      </w:r>
      <w:r w:rsidR="003F528A" w:rsidRPr="009971F3">
        <w:t xml:space="preserve">. </w:t>
      </w:r>
      <w:r w:rsidR="00510145">
        <w:t>In contemporary German</w:t>
      </w:r>
      <w:r w:rsidR="00A13BDF" w:rsidRPr="009971F3">
        <w:t xml:space="preserve"> </w:t>
      </w:r>
      <w:r w:rsidR="00510145">
        <w:t xml:space="preserve">agricultural systems, </w:t>
      </w:r>
      <w:r w:rsidR="00A13BDF" w:rsidRPr="009971F3">
        <w:t xml:space="preserve">canola volunteers were found up to fifteen years after harvest </w:t>
      </w:r>
      <w:r w:rsidR="006921C1" w:rsidRPr="009971F3">
        <w:fldChar w:fldCharType="begin">
          <w:fldData xml:space="preserve">PEVuZE5vdGU+PENpdGU+PEF1dGhvcj5CZWx0ZXI8L0F1dGhvcj48WWVhcj4yMDE2PC9ZZWFyPjxS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</w:fldData>
        </w:fldChar>
      </w:r>
      <w:r w:rsidR="005B4F12">
        <w:instrText xml:space="preserve"> ADDIN EN.CITE </w:instrText>
      </w:r>
      <w:r w:rsidR="005B4F12">
        <w:fldChar w:fldCharType="begin">
          <w:fldData xml:space="preserve">PEVuZE5vdGU+PENpdGU+PEF1dGhvcj5CZWx0ZXI8L0F1dGhvcj48WWVhcj4yMDE2PC9ZZWFyPjxS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</w:fldData>
        </w:fldChar>
      </w:r>
      <w:r w:rsidR="005B4F12">
        <w:instrText xml:space="preserve"> ADDIN EN.CITE.DATA </w:instrText>
      </w:r>
      <w:r w:rsidR="005B4F12">
        <w:fldChar w:fldCharType="end"/>
      </w:r>
      <w:r w:rsidR="006921C1" w:rsidRPr="009971F3">
        <w:fldChar w:fldCharType="separate"/>
      </w:r>
      <w:r w:rsidR="005B4F12">
        <w:rPr>
          <w:noProof/>
        </w:rPr>
        <w:t>(</w:t>
      </w:r>
      <w:hyperlink w:anchor="_ENREF_14" w:tooltip="Belter, 2016 #20572" w:history="1">
        <w:r w:rsidR="00732023">
          <w:rPr>
            <w:noProof/>
          </w:rPr>
          <w:t>Belter, 2016</w:t>
        </w:r>
      </w:hyperlink>
      <w:r w:rsidR="005B4F12">
        <w:rPr>
          <w:noProof/>
        </w:rPr>
        <w:t>)</w:t>
      </w:r>
      <w:r w:rsidR="006921C1" w:rsidRPr="009971F3">
        <w:fldChar w:fldCharType="end"/>
      </w:r>
      <w:r w:rsidR="00A13BDF" w:rsidRPr="009971F3">
        <w:t xml:space="preserve">. </w:t>
      </w:r>
      <w:r w:rsidR="00425922" w:rsidRPr="009971F3">
        <w:t xml:space="preserve">Persisting canola seed banks have been shown to </w:t>
      </w:r>
      <w:r w:rsidR="00FE7C2F" w:rsidRPr="009971F3">
        <w:t xml:space="preserve">significantly </w:t>
      </w:r>
      <w:r w:rsidR="00425922" w:rsidRPr="009971F3">
        <w:t xml:space="preserve">contribute </w:t>
      </w:r>
      <w:r w:rsidR="00FE7C2F" w:rsidRPr="009971F3">
        <w:t xml:space="preserve">to the dynamics of feral canola populations </w:t>
      </w:r>
      <w:r w:rsidR="006921C1" w:rsidRPr="009971F3">
        <w:fldChar w:fldCharType="begin">
          <w:fldData xml:space="preserve">PEVuZE5vdGU+PENpdGU+PEF1dGhvcj5QaXZhcmQ8L0F1dGhvcj48WWVhcj4yMDA4PC9ZZWFyPjxS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</w:fldData>
        </w:fldChar>
      </w:r>
      <w:r w:rsidR="005B4F12">
        <w:instrText xml:space="preserve"> ADDIN EN.CITE </w:instrText>
      </w:r>
      <w:r w:rsidR="005B4F12">
        <w:fldChar w:fldCharType="begin">
          <w:fldData xml:space="preserve">PEVuZE5vdGU+PENpdGU+PEF1dGhvcj5QaXZhcmQ8L0F1dGhvcj48WWVhcj4yMDA4PC9ZZWFyPjxS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</w:fldData>
        </w:fldChar>
      </w:r>
      <w:r w:rsidR="005B4F12">
        <w:instrText xml:space="preserve"> ADDIN EN.CITE.DATA </w:instrText>
      </w:r>
      <w:r w:rsidR="005B4F12">
        <w:fldChar w:fldCharType="end"/>
      </w:r>
      <w:r w:rsidR="006921C1" w:rsidRPr="009971F3">
        <w:fldChar w:fldCharType="separate"/>
      </w:r>
      <w:r w:rsidR="005B4F12">
        <w:rPr>
          <w:noProof/>
        </w:rPr>
        <w:t>(</w:t>
      </w:r>
      <w:hyperlink w:anchor="_ENREF_89" w:tooltip="Pivard, 2008 #11210" w:history="1">
        <w:r w:rsidR="00732023">
          <w:rPr>
            <w:noProof/>
          </w:rPr>
          <w:t>Pivard et al., 2008</w:t>
        </w:r>
      </w:hyperlink>
      <w:r w:rsidR="005B4F12">
        <w:rPr>
          <w:noProof/>
        </w:rPr>
        <w:t>)</w:t>
      </w:r>
      <w:r w:rsidR="006921C1" w:rsidRPr="009971F3">
        <w:fldChar w:fldCharType="end"/>
      </w:r>
      <w:r w:rsidR="00FE7C2F" w:rsidRPr="009971F3">
        <w:t xml:space="preserve">. </w:t>
      </w:r>
      <w:r w:rsidR="003F528A" w:rsidRPr="009971F3">
        <w:t xml:space="preserve">As </w:t>
      </w:r>
      <w:r w:rsidR="00223C3D" w:rsidRPr="009971F3">
        <w:t>DHA c</w:t>
      </w:r>
      <w:r w:rsidR="003F528A" w:rsidRPr="009971F3">
        <w:t xml:space="preserve">anola is similar to non-GM </w:t>
      </w:r>
      <w:r w:rsidR="003F528A" w:rsidRPr="009971F3">
        <w:lastRenderedPageBreak/>
        <w:t xml:space="preserve">canola with respect to the intrinsic characteristics contributing to spread and persistence, such as seed production, shattering, dormancy, and competitiveness (Chapter 1, Section </w:t>
      </w:r>
      <w:r w:rsidR="00585105" w:rsidRPr="009971F3">
        <w:fldChar w:fldCharType="begin"/>
      </w:r>
      <w:r w:rsidR="00585105" w:rsidRPr="009971F3">
        <w:instrText xml:space="preserve"> REF _Ref387418322 \n \h </w:instrText>
      </w:r>
      <w:r w:rsidR="00585105" w:rsidRPr="009971F3">
        <w:fldChar w:fldCharType="separate"/>
      </w:r>
      <w:r w:rsidR="00805C97">
        <w:t>5.5.3</w:t>
      </w:r>
      <w:r w:rsidR="00585105" w:rsidRPr="009971F3">
        <w:fldChar w:fldCharType="end"/>
      </w:r>
      <w:r w:rsidR="003F528A" w:rsidRPr="009971F3">
        <w:t>), it would be expected to produce similar numbers of volunteers.</w:t>
      </w:r>
      <w:r w:rsidR="000E2870" w:rsidRPr="009971F3">
        <w:t xml:space="preserve"> </w:t>
      </w:r>
    </w:p>
    <w:p w:rsidR="004D76B0" w:rsidRPr="009971F3" w:rsidRDefault="000B64F6" w:rsidP="007F1A68">
      <w:pPr>
        <w:pStyle w:val="1Para"/>
      </w:pPr>
      <w:r w:rsidRPr="009971F3">
        <w:t>After harvest</w:t>
      </w:r>
      <w:r w:rsidRPr="009971F3">
        <w:rPr>
          <w:snapToGrid w:val="0"/>
          <w:lang w:eastAsia="en-US"/>
        </w:rPr>
        <w:t>, v</w:t>
      </w:r>
      <w:r w:rsidR="006D6D39" w:rsidRPr="009971F3">
        <w:rPr>
          <w:snapToGrid w:val="0"/>
          <w:lang w:eastAsia="en-US"/>
        </w:rPr>
        <w:t>olunteer canola plants are also likely to occur following dispersal of GM canola seeds within agricultural areas</w:t>
      </w:r>
      <w:r w:rsidR="00326AC5" w:rsidRPr="009971F3">
        <w:rPr>
          <w:snapToGrid w:val="0"/>
          <w:lang w:eastAsia="en-US"/>
        </w:rPr>
        <w:t xml:space="preserve"> due to pod sh</w:t>
      </w:r>
      <w:r w:rsidR="007F1A68" w:rsidRPr="009971F3">
        <w:rPr>
          <w:snapToGrid w:val="0"/>
          <w:lang w:eastAsia="en-US"/>
        </w:rPr>
        <w:t xml:space="preserve">attering, </w:t>
      </w:r>
      <w:r w:rsidR="00326AC5" w:rsidRPr="009971F3">
        <w:rPr>
          <w:snapToGrid w:val="0"/>
          <w:lang w:eastAsia="en-US"/>
        </w:rPr>
        <w:t>strong winds</w:t>
      </w:r>
      <w:r w:rsidR="007F1A68" w:rsidRPr="009971F3">
        <w:rPr>
          <w:snapToGrid w:val="0"/>
          <w:lang w:eastAsia="en-US"/>
        </w:rPr>
        <w:t xml:space="preserve">, machinery movement and seed spillage during transport </w:t>
      </w:r>
      <w:r w:rsidR="007F1A68" w:rsidRPr="009971F3">
        <w:fldChar w:fldCharType="begin"/>
      </w:r>
      <w:r w:rsidR="005B4F12">
        <w:instrText xml:space="preserve"> ADDIN EN.CITE &lt;EndNote&gt;&lt;Cite&gt;&lt;Author&gt;OGTR&lt;/Author&gt;&lt;Year&gt;2017&lt;/Year&gt;&lt;RecNum&gt;20375&lt;/RecNum&gt;&lt;DisplayText&gt;(OGTR, 2017a)&lt;/DisplayText&gt;&lt;record&gt;&lt;rec-number&gt;20375&lt;/rec-number&gt;&lt;foreign-keys&gt;&lt;key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7F1A68" w:rsidRPr="009971F3">
        <w:fldChar w:fldCharType="separate"/>
      </w:r>
      <w:r w:rsidR="005B4F12">
        <w:rPr>
          <w:noProof/>
        </w:rPr>
        <w:t>(</w:t>
      </w:r>
      <w:hyperlink w:anchor="_ENREF_79" w:tooltip="OGTR, 2017 #20375" w:history="1">
        <w:r w:rsidR="00732023">
          <w:rPr>
            <w:noProof/>
          </w:rPr>
          <w:t>OGTR, 2017a</w:t>
        </w:r>
      </w:hyperlink>
      <w:r w:rsidR="005B4F12">
        <w:rPr>
          <w:noProof/>
        </w:rPr>
        <w:t>)</w:t>
      </w:r>
      <w:r w:rsidR="007F1A68" w:rsidRPr="009971F3">
        <w:fldChar w:fldCharType="end"/>
      </w:r>
      <w:r w:rsidR="006D6D39" w:rsidRPr="009971F3">
        <w:rPr>
          <w:snapToGrid w:val="0"/>
          <w:lang w:eastAsia="en-US"/>
        </w:rPr>
        <w:t xml:space="preserve">. </w:t>
      </w:r>
      <w:r w:rsidR="007F1A68" w:rsidRPr="009971F3">
        <w:t xml:space="preserve">As discussed in Chapter 1, Section </w:t>
      </w:r>
      <w:r w:rsidR="007F1A68" w:rsidRPr="009971F3">
        <w:fldChar w:fldCharType="begin"/>
      </w:r>
      <w:r w:rsidR="007F1A68" w:rsidRPr="009971F3">
        <w:instrText xml:space="preserve"> REF _Ref489631298 \n \h </w:instrText>
      </w:r>
      <w:r w:rsidR="007F1A68" w:rsidRPr="009971F3">
        <w:fldChar w:fldCharType="separate"/>
      </w:r>
      <w:r w:rsidR="00805C97">
        <w:t>4.3</w:t>
      </w:r>
      <w:r w:rsidR="007F1A68" w:rsidRPr="009971F3">
        <w:fldChar w:fldCharType="end"/>
      </w:r>
      <w:r w:rsidR="007F1A68" w:rsidRPr="009971F3">
        <w:t>, e</w:t>
      </w:r>
      <w:r w:rsidRPr="009971F3">
        <w:t xml:space="preserve">stablishment of feral canola populations along transport routes or near processing or storage sites could </w:t>
      </w:r>
      <w:r w:rsidR="00421EF1" w:rsidRPr="009971F3">
        <w:t xml:space="preserve">occur </w:t>
      </w:r>
      <w:r w:rsidRPr="009971F3">
        <w:t xml:space="preserve">due to seed spillage </w:t>
      </w:r>
      <w:r w:rsidR="00FE7C2F" w:rsidRPr="009971F3">
        <w:t>during transport</w:t>
      </w:r>
      <w:r w:rsidRPr="009971F3">
        <w:t>.</w:t>
      </w:r>
      <w:r w:rsidR="00421EF1" w:rsidRPr="009971F3">
        <w:t xml:space="preserve"> </w:t>
      </w:r>
      <w:r w:rsidR="00326AC5" w:rsidRPr="009971F3">
        <w:t>Occasionally whole seeds could be used as livestock feed and feral GM canola could potentially establish in an</w:t>
      </w:r>
      <w:r w:rsidR="007F1A68" w:rsidRPr="009971F3">
        <w:t>imal feeding areas</w:t>
      </w:r>
      <w:r w:rsidR="006D6D39" w:rsidRPr="009971F3">
        <w:rPr>
          <w:snapToGrid w:val="0"/>
          <w:lang w:eastAsia="en-US"/>
        </w:rPr>
        <w:t xml:space="preserve">. </w:t>
      </w:r>
      <w:r w:rsidR="00795AF0" w:rsidRPr="009971F3">
        <w:t xml:space="preserve">If transport routes for harvested GM canola seeds passed through nature reserves, dispersal of canola seeds into the nature reserves could occur due to spillages. If GM canola fields were adjacent to nature reserves, short-range </w:t>
      </w:r>
      <w:r w:rsidR="00795AF0" w:rsidRPr="009971F3">
        <w:rPr>
          <w:snapToGrid w:val="0"/>
          <w:szCs w:val="20"/>
          <w:lang w:eastAsia="en-US"/>
        </w:rPr>
        <w:t xml:space="preserve">dispersal of canola seed into the nature reserves could occur due to movement of canola plant material from windrows by strong winds </w:t>
      </w:r>
      <w:r w:rsidR="006921C1" w:rsidRPr="009971F3">
        <w:rPr>
          <w:snapToGrid w:val="0"/>
          <w:szCs w:val="20"/>
          <w:lang w:eastAsia="en-US"/>
        </w:rPr>
        <w:fldChar w:fldCharType="begin">
          <w:fldData xml:space="preserve">PEVuZE5vdGU+PENpdGU+PEF1dGhvcj5CdXNpPC9BdXRob3I+PFllYXI+MjAxNjwvWWVhcj48UmVj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</w:fldData>
        </w:fldChar>
      </w:r>
      <w:r w:rsidR="005B4F12">
        <w:rPr>
          <w:snapToGrid w:val="0"/>
          <w:szCs w:val="20"/>
          <w:lang w:eastAsia="en-US"/>
        </w:rPr>
        <w:instrText xml:space="preserve"> ADDIN EN.CITE </w:instrText>
      </w:r>
      <w:r w:rsidR="005B4F12">
        <w:rPr>
          <w:snapToGrid w:val="0"/>
          <w:szCs w:val="20"/>
          <w:lang w:eastAsia="en-US"/>
        </w:rPr>
        <w:fldChar w:fldCharType="begin">
          <w:fldData xml:space="preserve">PEVuZE5vdGU+PENpdGU+PEF1dGhvcj5CdXNpPC9BdXRob3I+PFllYXI+MjAxNjwvWWVhcj48UmVj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</w:fldData>
        </w:fldChar>
      </w:r>
      <w:r w:rsidR="005B4F12">
        <w:rPr>
          <w:snapToGrid w:val="0"/>
          <w:szCs w:val="20"/>
          <w:lang w:eastAsia="en-US"/>
        </w:rPr>
        <w:instrText xml:space="preserve"> ADDIN EN.CITE.DATA </w:instrText>
      </w:r>
      <w:r w:rsidR="005B4F12">
        <w:rPr>
          <w:snapToGrid w:val="0"/>
          <w:szCs w:val="20"/>
          <w:lang w:eastAsia="en-US"/>
        </w:rPr>
      </w:r>
      <w:r w:rsidR="005B4F12">
        <w:rPr>
          <w:snapToGrid w:val="0"/>
          <w:szCs w:val="20"/>
          <w:lang w:eastAsia="en-US"/>
        </w:rPr>
        <w:fldChar w:fldCharType="end"/>
      </w:r>
      <w:r w:rsidR="006921C1" w:rsidRPr="009971F3">
        <w:rPr>
          <w:snapToGrid w:val="0"/>
          <w:szCs w:val="20"/>
          <w:lang w:eastAsia="en-US"/>
        </w:rPr>
      </w:r>
      <w:r w:rsidR="006921C1" w:rsidRPr="009971F3">
        <w:rPr>
          <w:snapToGrid w:val="0"/>
          <w:szCs w:val="20"/>
          <w:lang w:eastAsia="en-US"/>
        </w:rPr>
        <w:fldChar w:fldCharType="separate"/>
      </w:r>
      <w:r w:rsidR="005B4F12">
        <w:rPr>
          <w:noProof/>
          <w:snapToGrid w:val="0"/>
          <w:szCs w:val="20"/>
          <w:lang w:eastAsia="en-US"/>
        </w:rPr>
        <w:t>(</w:t>
      </w:r>
      <w:hyperlink w:anchor="_ENREF_18" w:tooltip="Busi, 2016 #19609" w:history="1">
        <w:r w:rsidR="00732023">
          <w:rPr>
            <w:noProof/>
            <w:snapToGrid w:val="0"/>
            <w:szCs w:val="20"/>
            <w:lang w:eastAsia="en-US"/>
          </w:rPr>
          <w:t>Busi and Powles, 2016</w:t>
        </w:r>
      </w:hyperlink>
      <w:r w:rsidR="005B4F12">
        <w:rPr>
          <w:noProof/>
          <w:snapToGrid w:val="0"/>
          <w:szCs w:val="20"/>
          <w:lang w:eastAsia="en-US"/>
        </w:rPr>
        <w:t>)</w:t>
      </w:r>
      <w:r w:rsidR="006921C1" w:rsidRPr="009971F3">
        <w:rPr>
          <w:snapToGrid w:val="0"/>
          <w:szCs w:val="20"/>
          <w:lang w:eastAsia="en-US"/>
        </w:rPr>
        <w:fldChar w:fldCharType="end"/>
      </w:r>
      <w:r w:rsidR="00795AF0" w:rsidRPr="009971F3">
        <w:rPr>
          <w:snapToGrid w:val="0"/>
          <w:szCs w:val="20"/>
          <w:lang w:eastAsia="en-US"/>
        </w:rPr>
        <w:t xml:space="preserve">. </w:t>
      </w:r>
      <w:r w:rsidR="006D6D39" w:rsidRPr="009971F3">
        <w:rPr>
          <w:snapToGrid w:val="0"/>
          <w:lang w:eastAsia="en-US"/>
        </w:rPr>
        <w:t xml:space="preserve">Dispersal of viable canola seed </w:t>
      </w:r>
      <w:r w:rsidR="00795AF0" w:rsidRPr="009971F3">
        <w:rPr>
          <w:snapToGrid w:val="0"/>
          <w:lang w:eastAsia="en-US"/>
        </w:rPr>
        <w:t xml:space="preserve">into intensive use areas or nature reserves </w:t>
      </w:r>
      <w:r w:rsidR="006D6D39" w:rsidRPr="009971F3">
        <w:rPr>
          <w:snapToGrid w:val="0"/>
          <w:lang w:eastAsia="en-US"/>
        </w:rPr>
        <w:t xml:space="preserve">by </w:t>
      </w:r>
      <w:proofErr w:type="spellStart"/>
      <w:r w:rsidR="006D6D39" w:rsidRPr="009971F3">
        <w:t>endozoochory</w:t>
      </w:r>
      <w:proofErr w:type="spellEnd"/>
      <w:r w:rsidR="006D6D39" w:rsidRPr="009971F3">
        <w:rPr>
          <w:snapToGrid w:val="0"/>
          <w:lang w:eastAsia="en-US"/>
        </w:rPr>
        <w:t xml:space="preserve"> (consumption and excretion of seed) by wild mammals or birds is also possible at very low levels </w:t>
      </w:r>
      <w:r w:rsidR="006D6D39" w:rsidRPr="009971F3">
        <w:rPr>
          <w:snapToGrid w:val="0"/>
          <w:lang w:eastAsia="en-US"/>
        </w:rPr>
        <w:fldChar w:fldCharType="begin"/>
      </w:r>
      <w:r w:rsidR="005B4F12">
        <w:rPr>
          <w:snapToGrid w:val="0"/>
          <w:lang w:eastAsia="en-US"/>
        </w:rPr>
        <w:instrText xml:space="preserve"> ADDIN EN.CITE &lt;EndNote&gt;&lt;Cite&gt;&lt;Author&gt;Twigg&lt;/Author&gt;&lt;Year&gt;2008&lt;/Year&gt;&lt;RecNum&gt;14456&lt;/RecNum&gt;&lt;DisplayText&gt;(Twigg et al., 2008)&lt;/DisplayText&gt;&lt;record&gt;&lt;rec-number&gt;14456&lt;/rec-number&gt;&lt;foreign-keys&gt;&lt;key app="EN" db-id="avrzt5sv7wwaa2epps1vzttcw5r5awswf02e" timestamp="1503880824"&gt;14456&lt;/key&gt;&lt;/foreign-keys&gt;&lt;ref-type name="Journal Article"&gt;17&lt;/ref-type&gt;&lt;contributors&gt;&lt;authors&gt;&lt;author&gt;Twigg, L.E.&lt;/author&gt;&lt;author&gt;Taylor, C.M.&lt;/author&gt;&lt;author&gt;Lowe, T.J.&lt;/author&gt;&lt;author&gt;Calver, M.C.&lt;/author&gt;&lt;/authors&gt;&lt;/contributors&gt;&lt;titles&gt;&lt;title&gt;Can seed-eating birds spread viable canola seed?&lt;/title&gt;&lt;secondary-title&gt;Pacific Conservation Biology&lt;/secondary-title&gt;&lt;/titles&gt;&lt;periodical&gt;&lt;full-title&gt;Pacific Conservation Biology&lt;/full-title&gt;&lt;/periodical&gt;&lt;pages&gt;119-127&lt;/pages&gt;&lt;volume&gt;14&lt;/volume&gt;&lt;reprint-edition&gt;In File&lt;/reprint-edition&gt;&lt;keywords&gt;&lt;keyword&gt;bird&lt;/keyword&gt;&lt;keyword&gt;Birds&lt;/keyword&gt;&lt;keyword&gt;canola&lt;/keyword&gt;&lt;keyword&gt;dispersal&lt;/keyword&gt;&lt;keyword&gt;seed&lt;/keyword&gt;&lt;/keywords&gt;&lt;dates&gt;&lt;year&gt;2008&lt;/year&gt;&lt;pub-dates&gt;&lt;date&gt;2008&lt;/date&gt;&lt;/pub-dates&gt;&lt;/dates&gt;&lt;label&gt;15529&lt;/label&gt;&lt;urls&gt;&lt;/urls&gt;&lt;/record&gt;&lt;/Cite&gt;&lt;/EndNote&gt;</w:instrText>
      </w:r>
      <w:r w:rsidR="006D6D39" w:rsidRPr="009971F3">
        <w:rPr>
          <w:snapToGrid w:val="0"/>
          <w:lang w:eastAsia="en-US"/>
        </w:rPr>
        <w:fldChar w:fldCharType="separate"/>
      </w:r>
      <w:r w:rsidR="005B4F12">
        <w:rPr>
          <w:noProof/>
          <w:snapToGrid w:val="0"/>
          <w:lang w:eastAsia="en-US"/>
        </w:rPr>
        <w:t>(</w:t>
      </w:r>
      <w:hyperlink w:anchor="_ENREF_111" w:tooltip="Twigg, 2008 #14456" w:history="1">
        <w:r w:rsidR="00732023">
          <w:rPr>
            <w:noProof/>
            <w:snapToGrid w:val="0"/>
            <w:lang w:eastAsia="en-US"/>
          </w:rPr>
          <w:t>Twigg et al., 2008</w:t>
        </w:r>
      </w:hyperlink>
      <w:r w:rsidR="005B4F12">
        <w:rPr>
          <w:noProof/>
          <w:snapToGrid w:val="0"/>
          <w:lang w:eastAsia="en-US"/>
        </w:rPr>
        <w:t>)</w:t>
      </w:r>
      <w:r w:rsidR="006D6D39" w:rsidRPr="009971F3">
        <w:rPr>
          <w:snapToGrid w:val="0"/>
          <w:lang w:eastAsia="en-US"/>
        </w:rPr>
        <w:fldChar w:fldCharType="end"/>
      </w:r>
      <w:r w:rsidR="006D6D39" w:rsidRPr="009971F3">
        <w:rPr>
          <w:snapToGrid w:val="0"/>
          <w:lang w:eastAsia="en-US"/>
        </w:rPr>
        <w:t xml:space="preserve">. </w:t>
      </w:r>
    </w:p>
    <w:p w:rsidR="004D76B0" w:rsidRPr="009971F3" w:rsidRDefault="00DA381F" w:rsidP="00880C44">
      <w:pPr>
        <w:pStyle w:val="1Para"/>
      </w:pPr>
      <w:r w:rsidRPr="009971F3">
        <w:t>Feral c</w:t>
      </w:r>
      <w:r w:rsidR="004D76B0" w:rsidRPr="009971F3">
        <w:t>anola populations are thought to rely on re</w:t>
      </w:r>
      <w:r w:rsidR="004D76B0" w:rsidRPr="009971F3">
        <w:noBreakHyphen/>
        <w:t xml:space="preserve">supply of seed from spillages rather than forming self-sustaining weed populations. </w:t>
      </w:r>
      <w:r w:rsidR="00795AF0" w:rsidRPr="009971F3">
        <w:t xml:space="preserve">Surveys of roadside canola typically only found feral canola plants within 5 m of the edge of the road </w:t>
      </w:r>
      <w:r w:rsidR="00795AF0" w:rsidRPr="009971F3">
        <w:fldChar w:fldCharType="begin"/>
      </w:r>
      <w:r w:rsidR="005B4F12">
        <w:instrText xml:space="preserve"> ADDIN EN.CITE &lt;EndNote&gt;&lt;Cite&gt;&lt;Author&gt;Norton&lt;/Author&gt;&lt;Year&gt;2003&lt;/Year&gt;&lt;RecNum&gt;4379&lt;/RecNum&gt;&lt;DisplayText&gt;(Agrisearch, 2001; Norton, 2003)&lt;/DisplayText&gt;&lt;record&gt;&lt;rec-number&gt;4379&lt;/rec-number&gt;&lt;foreign-keys&gt;&lt;key app="EN" db-id="avrzt5sv7wwaa2epps1vzttcw5r5awswf02e" timestamp="1503880505"&gt;4379&lt;/key&gt;&lt;/foreign-keys&gt;&lt;ref-type name="Conference Proceedings"&gt;10&lt;/ref-type&gt;&lt;contributors&gt;&lt;authors&gt;&lt;author&gt;Norton, R.&lt;/author&gt;&lt;/authors&gt;&lt;/contributors&gt;&lt;titles&gt;&lt;title&gt;A survey of roadside canola&lt;/title&gt;&lt;tertiary-title&gt;13th Australian Research Assembly on Brassicas, 8-12 September 2003&lt;/tertiary-title&gt;&lt;/titles&gt;&lt;reprint-edition&gt;Not in File&lt;/reprint-edition&gt;&lt;keywords&gt;&lt;keyword&gt;canola&lt;/keyword&gt;&lt;keyword&gt;Research&lt;/keyword&gt;&lt;keyword&gt;Brassica&lt;/keyword&gt;&lt;/keywords&gt;&lt;dates&gt;&lt;year&gt;2003&lt;/year&gt;&lt;/dates&gt;&lt;publisher&gt;Available online&lt;/publisher&gt;&lt;label&gt;4891&lt;/label&gt;&lt;urls&gt;&lt;related-urls&gt;&lt;url&gt;&lt;style face="underline" font="default" size="100%"&gt;http://www.australianoilseeds.com/__data/assets/pdf_file/0017/4535/A_survey_of_roadside_canola.pdf&lt;/style&gt;&lt;/url&gt;&lt;/related-urls&gt;&lt;/urls&gt;&lt;custom1&gt;Tamworth, NSW&lt;/custom1&gt;&lt;/record&gt;&lt;/Cite&gt;&lt;Cite&gt;&lt;Author&gt;Agrisearch&lt;/Author&gt;&lt;Year&gt;2001&lt;/Year&gt;&lt;RecNum&gt;1406&lt;/RecNum&gt;&lt;record&gt;&lt;rec-number&gt;1406&lt;/rec-number&gt;&lt;foreign-keys&gt;&lt;key app="EN" db-id="avrzt5sv7wwaa2epps1vzttcw5r5awswf02e" timestamp="1503880419"&gt;1406&lt;/key&gt;&lt;/foreign-keys&gt;&lt;ref-type name="Report"&gt;27&lt;/ref-type&gt;&lt;contributors&gt;&lt;authors&gt;&lt;author&gt;Agrisearch&lt;/author&gt;&lt;/authors&gt;&lt;/contributors&gt;&lt;titles&gt;&lt;title&gt;A physical survey of representative Australian roadside vegetation to evaluate the incidence and distribution of canola and key Brassicaceae weeds&lt;/title&gt;&lt;/titles&gt;&lt;pages&gt;1-46&lt;/pages&gt;&lt;keywords&gt;&lt;keyword&gt;vegetation&lt;/keyword&gt;&lt;keyword&gt;Incidence&lt;/keyword&gt;&lt;keyword&gt;canola&lt;/keyword&gt;&lt;keyword&gt;weeds&lt;/keyword&gt;&lt;keyword&gt;weed&lt;/keyword&gt;&lt;/keywords&gt;&lt;dates&gt;&lt;year&gt;2001&lt;/year&gt;&lt;pub-dates&gt;&lt;date&gt;2001&lt;/date&gt;&lt;/pub-dates&gt;&lt;/dates&gt;&lt;isbn&gt;0118/1, Monsanto Company, Saint Louis, Missouri, USA&lt;/isbn&gt;&lt;label&gt;1604&lt;/label&gt;&lt;urls&gt;&lt;/urls&gt;&lt;/record&gt;&lt;/Cite&gt;&lt;/EndNote&gt;</w:instrText>
      </w:r>
      <w:r w:rsidR="00795AF0" w:rsidRPr="009971F3">
        <w:fldChar w:fldCharType="separate"/>
      </w:r>
      <w:r w:rsidR="005B4F12">
        <w:rPr>
          <w:noProof/>
        </w:rPr>
        <w:t>(</w:t>
      </w:r>
      <w:hyperlink w:anchor="_ENREF_3" w:tooltip="Agrisearch, 2001 #1406" w:history="1">
        <w:r w:rsidR="00732023">
          <w:rPr>
            <w:noProof/>
          </w:rPr>
          <w:t>Agrisearch, 2001</w:t>
        </w:r>
      </w:hyperlink>
      <w:r w:rsidR="005B4F12">
        <w:rPr>
          <w:noProof/>
        </w:rPr>
        <w:t xml:space="preserve">; </w:t>
      </w:r>
      <w:hyperlink w:anchor="_ENREF_70" w:tooltip="Norton, 2003 #4379" w:history="1">
        <w:r w:rsidR="00732023">
          <w:rPr>
            <w:noProof/>
          </w:rPr>
          <w:t>Norton, 2003</w:t>
        </w:r>
      </w:hyperlink>
      <w:r w:rsidR="005B4F12">
        <w:rPr>
          <w:noProof/>
        </w:rPr>
        <w:t>)</w:t>
      </w:r>
      <w:r w:rsidR="00795AF0" w:rsidRPr="009971F3">
        <w:fldChar w:fldCharType="end"/>
      </w:r>
      <w:r w:rsidR="00795AF0" w:rsidRPr="009971F3">
        <w:t xml:space="preserve">. As discussed in Chapter 1, Section </w:t>
      </w:r>
      <w:r w:rsidR="00354F7C">
        <w:fldChar w:fldCharType="begin"/>
      </w:r>
      <w:r w:rsidR="00354F7C">
        <w:instrText xml:space="preserve"> REF _Ref489631298 \n \h </w:instrText>
      </w:r>
      <w:r w:rsidR="00354F7C">
        <w:fldChar w:fldCharType="separate"/>
      </w:r>
      <w:r w:rsidR="00805C97">
        <w:t>4.3</w:t>
      </w:r>
      <w:r w:rsidR="00354F7C">
        <w:fldChar w:fldCharType="end"/>
      </w:r>
      <w:r w:rsidR="00795AF0" w:rsidRPr="009971F3">
        <w:t xml:space="preserve">, canola is not considered a significant weed in natural undisturbed habitats in Australia </w:t>
      </w:r>
      <w:r w:rsidR="00795AF0" w:rsidRPr="009971F3">
        <w:fldChar w:fldCharType="begin">
          <w:fldData xml:space="preserve">PEVuZE5vdGU+PENpdGU+PEF1dGhvcj5EaWduYW08L0F1dGhvcj48WWVhcj4yMDAxPC9ZZWFyPjxS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</w:fldData>
        </w:fldChar>
      </w:r>
      <w:r w:rsidR="00805C97">
        <w:instrText xml:space="preserve"> ADDIN EN.CITE </w:instrText>
      </w:r>
      <w:r w:rsidR="00805C97">
        <w:fldChar w:fldCharType="begin">
          <w:fldData xml:space="preserve">PEVuZE5vdGU+PENpdGU+PEF1dGhvcj5EaWduYW08L0F1dGhvcj48WWVhcj4yMDAxPC9ZZWFyPjxS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</w:fldData>
        </w:fldChar>
      </w:r>
      <w:r w:rsidR="00805C97">
        <w:instrText xml:space="preserve"> ADDIN EN.CITE.DATA </w:instrText>
      </w:r>
      <w:r w:rsidR="00805C97">
        <w:fldChar w:fldCharType="end"/>
      </w:r>
      <w:r w:rsidR="00795AF0" w:rsidRPr="009971F3">
        <w:fldChar w:fldCharType="separate"/>
      </w:r>
      <w:r w:rsidR="005B4F12">
        <w:rPr>
          <w:noProof/>
        </w:rPr>
        <w:t>(</w:t>
      </w:r>
      <w:hyperlink w:anchor="_ENREF_34" w:tooltip="Dignam, 2001 #1407" w:history="1">
        <w:r w:rsidR="00732023">
          <w:rPr>
            <w:noProof/>
          </w:rPr>
          <w:t>Dignam, 2001</w:t>
        </w:r>
      </w:hyperlink>
      <w:r w:rsidR="005B4F12">
        <w:rPr>
          <w:noProof/>
        </w:rPr>
        <w:t xml:space="preserve">; </w:t>
      </w:r>
      <w:hyperlink w:anchor="_ENREF_50" w:tooltip="Groves, 2003 #21450" w:history="1">
        <w:r w:rsidR="00732023">
          <w:rPr>
            <w:noProof/>
          </w:rPr>
          <w:t>Groves et al., 2003</w:t>
        </w:r>
      </w:hyperlink>
      <w:r w:rsidR="005B4F12">
        <w:rPr>
          <w:noProof/>
        </w:rPr>
        <w:t>)</w:t>
      </w:r>
      <w:r w:rsidR="00795AF0" w:rsidRPr="009971F3">
        <w:fldChar w:fldCharType="end"/>
      </w:r>
      <w:r w:rsidR="00795AF0" w:rsidRPr="009971F3">
        <w:t xml:space="preserve">. </w:t>
      </w:r>
      <w:r w:rsidR="00DC6B47" w:rsidRPr="009971F3">
        <w:t xml:space="preserve">As discussed </w:t>
      </w:r>
      <w:r w:rsidR="006B1553" w:rsidRPr="009971F3">
        <w:t xml:space="preserve">(Chapter 1, Section </w:t>
      </w:r>
      <w:r w:rsidR="006B1553" w:rsidRPr="009971F3">
        <w:fldChar w:fldCharType="begin"/>
      </w:r>
      <w:r w:rsidR="006B1553" w:rsidRPr="009971F3">
        <w:instrText xml:space="preserve"> REF _Ref387418322 \n \h </w:instrText>
      </w:r>
      <w:r w:rsidR="006B1553" w:rsidRPr="009971F3">
        <w:fldChar w:fldCharType="separate"/>
      </w:r>
      <w:r w:rsidR="00805C97">
        <w:t>5.5.3</w:t>
      </w:r>
      <w:r w:rsidR="006B1553" w:rsidRPr="009971F3">
        <w:fldChar w:fldCharType="end"/>
      </w:r>
      <w:r w:rsidR="006B1553" w:rsidRPr="009971F3">
        <w:t>)</w:t>
      </w:r>
      <w:r w:rsidR="00DC6B47" w:rsidRPr="009971F3">
        <w:t xml:space="preserve">, </w:t>
      </w:r>
      <w:r w:rsidR="00050AA1" w:rsidRPr="009971F3">
        <w:t>DHA c</w:t>
      </w:r>
      <w:r w:rsidR="004D76B0" w:rsidRPr="009971F3">
        <w:t xml:space="preserve">anola is </w:t>
      </w:r>
      <w:r w:rsidR="00385FCF" w:rsidRPr="009971F3">
        <w:t xml:space="preserve">phenotypically </w:t>
      </w:r>
      <w:r w:rsidR="004D76B0" w:rsidRPr="009971F3">
        <w:t>similar to non-GM canola</w:t>
      </w:r>
      <w:r w:rsidR="00187E53" w:rsidRPr="009971F3">
        <w:t>,</w:t>
      </w:r>
      <w:r w:rsidR="004D76B0" w:rsidRPr="009971F3">
        <w:t xml:space="preserve"> </w:t>
      </w:r>
      <w:r w:rsidR="00385FCF" w:rsidRPr="009971F3">
        <w:t>apart from</w:t>
      </w:r>
      <w:r w:rsidR="00823725" w:rsidRPr="009971F3">
        <w:t xml:space="preserve"> changes in seed oil profile</w:t>
      </w:r>
      <w:r w:rsidR="00A6151C" w:rsidRPr="009971F3">
        <w:t>,</w:t>
      </w:r>
      <w:r w:rsidR="00385FCF" w:rsidRPr="009971F3">
        <w:t xml:space="preserve"> </w:t>
      </w:r>
      <w:proofErr w:type="spellStart"/>
      <w:r w:rsidR="00A6151C" w:rsidRPr="009971F3">
        <w:t>ie</w:t>
      </w:r>
      <w:proofErr w:type="spellEnd"/>
      <w:r w:rsidR="00880C44" w:rsidRPr="009971F3">
        <w:t xml:space="preserve"> </w:t>
      </w:r>
      <w:r w:rsidR="004D28CE" w:rsidRPr="009971F3">
        <w:t xml:space="preserve">reduced oleic acid and </w:t>
      </w:r>
      <w:r w:rsidR="00880C44" w:rsidRPr="009971F3">
        <w:t xml:space="preserve">a significant increase </w:t>
      </w:r>
      <w:r w:rsidR="00187E53" w:rsidRPr="009971F3">
        <w:t>in PUFA content.</w:t>
      </w:r>
      <w:r w:rsidR="00823725" w:rsidRPr="009971F3">
        <w:t xml:space="preserve"> </w:t>
      </w:r>
      <w:r w:rsidR="00880C44" w:rsidRPr="009971F3">
        <w:t xml:space="preserve">Lower oleic acid content and higher </w:t>
      </w:r>
      <w:r w:rsidR="00370CCD" w:rsidRPr="009971F3">
        <w:t>PUFA</w:t>
      </w:r>
      <w:r w:rsidR="00880C44" w:rsidRPr="009971F3">
        <w:t xml:space="preserve"> content in canola seed oil</w:t>
      </w:r>
      <w:r w:rsidR="00DC6B47" w:rsidRPr="009971F3">
        <w:t xml:space="preserve"> </w:t>
      </w:r>
      <w:r w:rsidR="00880C44" w:rsidRPr="009971F3">
        <w:t xml:space="preserve">has been </w:t>
      </w:r>
      <w:r w:rsidR="00527D61" w:rsidRPr="009971F3">
        <w:t xml:space="preserve">shown to be </w:t>
      </w:r>
      <w:r w:rsidR="00880C44" w:rsidRPr="009971F3">
        <w:t>associated with drought</w:t>
      </w:r>
      <w:r w:rsidR="00527D61" w:rsidRPr="009971F3">
        <w:t xml:space="preserve"> stress </w:t>
      </w:r>
      <w:r w:rsidR="006921C1" w:rsidRPr="009971F3">
        <w:fldChar w:fldCharType="begin"/>
      </w:r>
      <w:r w:rsidR="005B4F12">
        <w:instrText xml:space="preserve"> ADDIN EN.CITE &lt;EndNote&gt;&lt;Cite&gt;&lt;Author&gt;Aslam&lt;/Author&gt;&lt;Year&gt;2009&lt;/Year&gt;&lt;RecNum&gt;20581&lt;/RecNum&gt;&lt;DisplayText&gt;(Aslam et al., 2009)&lt;/DisplayText&gt;&lt;record&gt;&lt;rec-number&gt;20581&lt;/rec-number&gt;&lt;foreign-keys&gt;&lt;key app="EN" db-id="avrzt5sv7wwaa2epps1vzttcw5r5awswf02e" timestamp="1503882420"&gt;20581&lt;/key&gt;&lt;/foreign-keys&gt;&lt;ref-type name="Journal Article"&gt;17&lt;/ref-type&gt;&lt;contributors&gt;&lt;authors&gt;&lt;author&gt;Aslam, M.N.&lt;/author&gt;&lt;author&gt;Nelson, M.N.&lt;/author&gt;&lt;author&gt;Kailis, S.G.&lt;/author&gt;&lt;author&gt;Bayliss, K.L.&lt;/author&gt;&lt;author&gt;Speijers, J.&lt;/author&gt;&lt;author&gt;Cowling, W.A.&lt;/author&gt;&lt;/authors&gt;&lt;/contributors&gt;&lt;titles&gt;&lt;title&gt;Canola oil increases in polyunsaturated fatty acids and decreases in oleic acid in drought-stressed Mediterranean-type environments&lt;/title&gt;&lt;secondary-title&gt;Plant Breeding&lt;/secondary-title&gt;&lt;/titles&gt;&lt;periodical&gt;&lt;full-title&gt;Plant Breeding&lt;/full-title&gt;&lt;/periodical&gt;&lt;pages&gt;348-355&lt;/pages&gt;&lt;volume&gt;128&lt;/volume&gt;&lt;reprint-edition&gt;Not in File&lt;/reprint-edition&gt;&lt;keywords&gt;&lt;keyword&gt;canola&lt;/keyword&gt;&lt;keyword&gt;canola oil&lt;/keyword&gt;&lt;keyword&gt;oil&lt;/keyword&gt;&lt;keyword&gt;fatty acids&lt;/keyword&gt;&lt;keyword&gt;fatty acid&lt;/keyword&gt;&lt;keyword&gt;ACID&lt;/keyword&gt;&lt;keyword&gt;and&lt;/keyword&gt;&lt;keyword&gt;Oleic Acid&lt;/keyword&gt;&lt;keyword&gt;ENVIRONMENT&lt;/keyword&gt;&lt;/keywords&gt;&lt;dates&gt;&lt;year&gt;2009&lt;/year&gt;&lt;pub-dates&gt;&lt;date&gt;2009&lt;/date&gt;&lt;/pub-dates&gt;&lt;/dates&gt;&lt;label&gt;22314&lt;/label&gt;&lt;urls&gt;&lt;/urls&gt;&lt;/record&gt;&lt;/Cite&gt;&lt;/EndNote&gt;</w:instrText>
      </w:r>
      <w:r w:rsidR="006921C1" w:rsidRPr="009971F3">
        <w:fldChar w:fldCharType="separate"/>
      </w:r>
      <w:r w:rsidR="005B4F12">
        <w:rPr>
          <w:noProof/>
        </w:rPr>
        <w:t>(</w:t>
      </w:r>
      <w:hyperlink w:anchor="_ENREF_10" w:tooltip="Aslam, 2009 #20581" w:history="1">
        <w:r w:rsidR="00732023">
          <w:rPr>
            <w:noProof/>
          </w:rPr>
          <w:t>Aslam et al., 2009</w:t>
        </w:r>
      </w:hyperlink>
      <w:r w:rsidR="005B4F12">
        <w:rPr>
          <w:noProof/>
        </w:rPr>
        <w:t>)</w:t>
      </w:r>
      <w:r w:rsidR="006921C1" w:rsidRPr="009971F3">
        <w:fldChar w:fldCharType="end"/>
      </w:r>
      <w:r w:rsidR="00370CCD" w:rsidRPr="009971F3">
        <w:t xml:space="preserve">. </w:t>
      </w:r>
      <w:r w:rsidR="003A752F" w:rsidRPr="009971F3">
        <w:t>This may suggest</w:t>
      </w:r>
      <w:r w:rsidR="00A159B7" w:rsidRPr="009971F3">
        <w:t xml:space="preserve"> that </w:t>
      </w:r>
      <w:r w:rsidR="003A752F" w:rsidRPr="009971F3">
        <w:t xml:space="preserve">higher PUFA content in the seed could lead to better drought tolerance. </w:t>
      </w:r>
      <w:r w:rsidR="00093E23" w:rsidRPr="009971F3">
        <w:t>Even if this is the case</w:t>
      </w:r>
      <w:r w:rsidR="003A752F" w:rsidRPr="009971F3">
        <w:t>, it</w:t>
      </w:r>
      <w:r w:rsidR="00DC6B47" w:rsidRPr="009971F3">
        <w:t xml:space="preserve"> </w:t>
      </w:r>
      <w:r w:rsidR="004D76B0" w:rsidRPr="009971F3">
        <w:t xml:space="preserve">is not expected to alter the </w:t>
      </w:r>
      <w:r w:rsidR="003A752F" w:rsidRPr="009971F3">
        <w:t xml:space="preserve">overall </w:t>
      </w:r>
      <w:r w:rsidR="004D76B0" w:rsidRPr="009971F3">
        <w:t xml:space="preserve">tolerance of </w:t>
      </w:r>
      <w:r w:rsidR="003A752F" w:rsidRPr="009971F3">
        <w:t>DHA canola</w:t>
      </w:r>
      <w:r w:rsidR="004D76B0" w:rsidRPr="009971F3">
        <w:t xml:space="preserve"> plants to biotic or abiotic stresses that normally restrict the geographic range and persistence of canola (Chapter 1, Sections </w:t>
      </w:r>
      <w:r w:rsidRPr="009971F3">
        <w:fldChar w:fldCharType="begin"/>
      </w:r>
      <w:r w:rsidRPr="009971F3">
        <w:instrText xml:space="preserve"> REF _Ref489534937 \n \h </w:instrText>
      </w:r>
      <w:r w:rsidRPr="009971F3">
        <w:fldChar w:fldCharType="separate"/>
      </w:r>
      <w:r w:rsidR="00805C97">
        <w:t>6.2</w:t>
      </w:r>
      <w:r w:rsidRPr="009971F3">
        <w:fldChar w:fldCharType="end"/>
      </w:r>
      <w:r w:rsidR="004D76B0" w:rsidRPr="009971F3">
        <w:t xml:space="preserve"> and </w:t>
      </w:r>
      <w:r w:rsidRPr="009971F3">
        <w:fldChar w:fldCharType="begin"/>
      </w:r>
      <w:r w:rsidRPr="009971F3">
        <w:instrText xml:space="preserve"> REF _Ref489534952 \n \h </w:instrText>
      </w:r>
      <w:r w:rsidRPr="009971F3">
        <w:fldChar w:fldCharType="separate"/>
      </w:r>
      <w:r w:rsidR="00805C97">
        <w:t>6.3</w:t>
      </w:r>
      <w:r w:rsidRPr="009971F3">
        <w:fldChar w:fldCharType="end"/>
      </w:r>
      <w:r w:rsidR="004D76B0" w:rsidRPr="009971F3">
        <w:t xml:space="preserve">). Therefore, feral </w:t>
      </w:r>
      <w:r w:rsidR="00050AA1" w:rsidRPr="009971F3">
        <w:t>DHA c</w:t>
      </w:r>
      <w:r w:rsidR="004D76B0" w:rsidRPr="009971F3">
        <w:t xml:space="preserve">anola would not be expected to be more persistent </w:t>
      </w:r>
      <w:r w:rsidR="00795AF0" w:rsidRPr="009971F3">
        <w:t xml:space="preserve">or more invasive of natural habitats </w:t>
      </w:r>
      <w:r w:rsidR="004D76B0" w:rsidRPr="009971F3">
        <w:t>than non-GM canola.</w:t>
      </w:r>
    </w:p>
    <w:p w:rsidR="0028523B" w:rsidRPr="009971F3" w:rsidRDefault="00FC083F" w:rsidP="00402E65">
      <w:pPr>
        <w:pStyle w:val="1Para"/>
        <w:tabs>
          <w:tab w:val="clear" w:pos="360"/>
          <w:tab w:val="num" w:pos="567"/>
        </w:tabs>
        <w:rPr>
          <w:snapToGrid w:val="0"/>
          <w:szCs w:val="20"/>
          <w:lang w:eastAsia="en-US"/>
        </w:rPr>
      </w:pPr>
      <w:r w:rsidRPr="009971F3">
        <w:t>DHA</w:t>
      </w:r>
      <w:r w:rsidR="00B50C47" w:rsidRPr="009971F3">
        <w:t xml:space="preserve"> canola volunteers </w:t>
      </w:r>
      <w:r w:rsidR="008868B2">
        <w:t>in agricultur</w:t>
      </w:r>
      <w:r w:rsidR="004C014F">
        <w:t>al</w:t>
      </w:r>
      <w:r w:rsidR="00512C2B" w:rsidRPr="009971F3">
        <w:t xml:space="preserve"> area</w:t>
      </w:r>
      <w:r w:rsidR="004C014F">
        <w:t>s</w:t>
      </w:r>
      <w:r w:rsidR="00512C2B" w:rsidRPr="009971F3">
        <w:t xml:space="preserve"> </w:t>
      </w:r>
      <w:r w:rsidR="00340DC5" w:rsidRPr="009971F3">
        <w:t>could</w:t>
      </w:r>
      <w:r w:rsidR="006D6D39" w:rsidRPr="009971F3">
        <w:t xml:space="preserve"> be controlled by </w:t>
      </w:r>
      <w:r w:rsidR="00F62F26" w:rsidRPr="009971F3">
        <w:t>current</w:t>
      </w:r>
      <w:r w:rsidR="006D6D39" w:rsidRPr="009971F3">
        <w:t xml:space="preserve"> weed management practices.</w:t>
      </w:r>
      <w:r w:rsidR="00603782" w:rsidRPr="009971F3">
        <w:t xml:space="preserve"> </w:t>
      </w:r>
      <w:r w:rsidR="00B50C47" w:rsidRPr="009971F3">
        <w:t xml:space="preserve">DHA canola </w:t>
      </w:r>
      <w:r w:rsidR="00340DC5" w:rsidRPr="009971F3">
        <w:t>is</w:t>
      </w:r>
      <w:r w:rsidR="00B50C47" w:rsidRPr="009971F3">
        <w:t xml:space="preserve"> not different to its parental variety AV Jade or other non</w:t>
      </w:r>
      <w:r w:rsidR="00B50C47" w:rsidRPr="009971F3">
        <w:noBreakHyphen/>
        <w:t xml:space="preserve">GM canola varieties </w:t>
      </w:r>
      <w:r w:rsidR="00340DC5" w:rsidRPr="009971F3">
        <w:t>in that it</w:t>
      </w:r>
      <w:r w:rsidR="00B50C47" w:rsidRPr="009971F3">
        <w:t xml:space="preserve"> can be readily controlled by glyphosate and 2,4</w:t>
      </w:r>
      <w:r w:rsidR="00B50C47" w:rsidRPr="009971F3">
        <w:noBreakHyphen/>
        <w:t xml:space="preserve">D </w:t>
      </w:r>
      <w:r w:rsidR="00603782" w:rsidRPr="009971F3">
        <w:t xml:space="preserve">amine </w:t>
      </w:r>
      <w:r w:rsidR="00B50C47" w:rsidRPr="009971F3">
        <w:t>herbicides</w:t>
      </w:r>
      <w:r w:rsidR="00603782" w:rsidRPr="009971F3">
        <w:t xml:space="preserve"> </w:t>
      </w:r>
      <w:r w:rsidR="006921C1" w:rsidRPr="009971F3">
        <w:fldChar w:fldCharType="begin"/>
      </w:r>
      <w:r w:rsidR="005B4F12">
        <w:instrText xml:space="preserve"> ADDIN EN.CITE &lt;EndNote&gt;&lt;Cite&gt;&lt;Author&gt;Leonforte&lt;/Author&gt;&lt;Year&gt;2016&lt;/Year&gt;&lt;RecNum&gt;20566&lt;/RecNum&gt;&lt;DisplayText&gt;(Leonforte, 2016)&lt;/DisplayText&gt;&lt;record&gt;&lt;rec-number&gt;20566&lt;/rec-number&gt;&lt;foreign-keys&gt;&lt;key app="EN" db-id="avrzt5sv7wwaa2epps1vzttcw5r5awswf02e" timestamp="1503882419"&gt;20566&lt;/key&gt;&lt;/foreign-keys&gt;&lt;ref-type name="Report"&gt;27&lt;/ref-type&gt;&lt;contributors&gt;&lt;authors&gt;&lt;author&gt;Leonforte, A.&lt;/author&gt;&lt;/authors&gt;&lt;/contributors&gt;&lt;titles&gt;&lt;title&gt;Seedling tolerance of NS-B50027-4 to glyphosate and 2,4-D amine herbicides&lt;/title&gt;&lt;/titles&gt;&lt;keywords&gt;&lt;keyword&gt;AUSTRALIA&lt;/keyword&gt;&lt;keyword&gt;canola&lt;/keyword&gt;&lt;keyword&gt;seed&lt;/keyword&gt;&lt;keyword&gt;traits&lt;/keyword&gt;&lt;keyword&gt;of&lt;/keyword&gt;&lt;keyword&gt;and&lt;/keyword&gt;&lt;keyword&gt;seedling&lt;/keyword&gt;&lt;keyword&gt;TOLERANCE&lt;/keyword&gt;&lt;keyword&gt;glyphosate&lt;/keyword&gt;&lt;keyword&gt;Herbicides&lt;/keyword&gt;&lt;keyword&gt;herbicide&lt;/keyword&gt;&lt;/keywords&gt;&lt;dates&gt;&lt;year&gt;2016&lt;/year&gt;&lt;pub-dates&gt;&lt;date&gt;2016&lt;/date&gt;&lt;/pub-dates&gt;&lt;/dates&gt;&lt;publisher&gt;Unpublished report. Nuseed Pty Ltd, Melbourne, Australia&lt;/publisher&gt;&lt;isbn&gt;2016-020&lt;/isbn&gt;&lt;label&gt;22299&lt;/label&gt;&lt;urls&gt;&lt;/urls&gt;&lt;/record&gt;&lt;/Cite&gt;&lt;/EndNote&gt;</w:instrText>
      </w:r>
      <w:r w:rsidR="006921C1" w:rsidRPr="009971F3">
        <w:fldChar w:fldCharType="separate"/>
      </w:r>
      <w:r w:rsidR="005B4F12">
        <w:rPr>
          <w:noProof/>
        </w:rPr>
        <w:t>(</w:t>
      </w:r>
      <w:hyperlink w:anchor="_ENREF_63" w:tooltip="Leonforte, 2016 #20566" w:history="1">
        <w:r w:rsidR="00732023">
          <w:rPr>
            <w:noProof/>
          </w:rPr>
          <w:t>Leonforte, 2016</w:t>
        </w:r>
      </w:hyperlink>
      <w:r w:rsidR="005B4F12">
        <w:rPr>
          <w:noProof/>
        </w:rPr>
        <w:t>)</w:t>
      </w:r>
      <w:r w:rsidR="006921C1" w:rsidRPr="009971F3">
        <w:fldChar w:fldCharType="end"/>
      </w:r>
      <w:r w:rsidR="003C214F" w:rsidRPr="009971F3">
        <w:t xml:space="preserve"> or other herbicide choices </w:t>
      </w:r>
      <w:r w:rsidR="006921C1" w:rsidRPr="009971F3">
        <w:fldChar w:fldCharType="begin"/>
      </w:r>
      <w:r w:rsidR="00C221A2">
        <w:instrText xml:space="preserve"> ADDIN EN.CITE &lt;EndNote&gt;&lt;Cite&gt;&lt;Author&gt;AOF&lt;/Author&gt;&lt;Year&gt;2014&lt;/Year&gt;&lt;RecNum&gt;19436&lt;/RecNum&gt;&lt;DisplayText&gt;(AOF, 2014)&lt;/DisplayText&gt;&lt;record&gt;&lt;rec-number&gt;19436&lt;/rec-number&gt;&lt;foreign-keys&gt;&lt;key app="EN" db-id="avrzt5sv7wwaa2epps1vzttcw5r5awswf02e" timestamp="1503881474"&gt;19436&lt;/key&gt;&lt;/foreign-keys&gt;&lt;ref-type name="Report"&gt;27&lt;/ref-type&gt;&lt;contributors&gt;&lt;authors&gt;&lt;author&gt;AOF&lt;/author&gt;&lt;/authors&gt;&lt;tertiary-authors&gt;&lt;author&gt;Australian Oilseeds Federation&lt;/author&gt;&lt;/tertiary-authors&gt;&lt;/contributors&gt;&lt;titles&gt;&lt;title&gt;Canola volunteer control&lt;/title&gt;&lt;/titles&gt;&lt;pages&gt;1-4&lt;/pages&gt;&lt;keywords&gt;&lt;keyword&gt;canola&lt;/keyword&gt;&lt;keyword&gt;volunteer&lt;/keyword&gt;&lt;keyword&gt;control&lt;/keyword&gt;&lt;/keywords&gt;&lt;dates&gt;&lt;year&gt;2014&lt;/year&gt;&lt;pub-dates&gt;&lt;date&gt;2014&lt;/date&gt;&lt;/pub-dates&gt;&lt;/dates&gt;&lt;pub-location&gt;New South Wales, Australia&lt;/pub-location&gt;&lt;publisher&gt;Australian Oilseeds Federation&lt;/publisher&gt;&lt;label&gt;20966&lt;/label&gt;&lt;urls&gt;&lt;/urls&gt;&lt;/record&gt;&lt;/Cite&gt;&lt;/EndNote&gt;</w:instrText>
      </w:r>
      <w:r w:rsidR="006921C1" w:rsidRPr="009971F3">
        <w:fldChar w:fldCharType="separate"/>
      </w:r>
      <w:r w:rsidR="000427EA">
        <w:rPr>
          <w:noProof/>
        </w:rPr>
        <w:t>(</w:t>
      </w:r>
      <w:hyperlink w:anchor="_ENREF_7" w:tooltip="AOF, 2014 #19436" w:history="1">
        <w:r w:rsidR="00732023">
          <w:rPr>
            <w:noProof/>
          </w:rPr>
          <w:t>AOF, 2014</w:t>
        </w:r>
      </w:hyperlink>
      <w:r w:rsidR="000427EA">
        <w:rPr>
          <w:noProof/>
        </w:rPr>
        <w:t>)</w:t>
      </w:r>
      <w:r w:rsidR="006921C1" w:rsidRPr="009971F3">
        <w:fldChar w:fldCharType="end"/>
      </w:r>
      <w:r w:rsidR="00340DC5" w:rsidRPr="009971F3">
        <w:t xml:space="preserve">, except </w:t>
      </w:r>
      <w:proofErr w:type="spellStart"/>
      <w:r w:rsidR="00340DC5" w:rsidRPr="009971F3">
        <w:t>glufosinate</w:t>
      </w:r>
      <w:proofErr w:type="spellEnd"/>
      <w:r w:rsidR="00B50C47" w:rsidRPr="009971F3">
        <w:t>.</w:t>
      </w:r>
    </w:p>
    <w:p w:rsidR="00FF20E6" w:rsidRPr="009971F3" w:rsidRDefault="00FF20E6" w:rsidP="00FF20E6">
      <w:pPr>
        <w:pStyle w:val="head4"/>
      </w:pPr>
      <w:r w:rsidRPr="009971F3">
        <w:t>Potential harm</w:t>
      </w:r>
    </w:p>
    <w:p w:rsidR="00BB5476" w:rsidRDefault="0089192F" w:rsidP="00BB5476">
      <w:pPr>
        <w:pStyle w:val="1Para"/>
      </w:pPr>
      <w:r>
        <w:rPr>
          <w:bCs/>
        </w:rPr>
        <w:t>Canola is</w:t>
      </w:r>
      <w:r w:rsidRPr="0089192F">
        <w:rPr>
          <w:bCs/>
        </w:rPr>
        <w:t xml:space="preserve"> a domesticated agricultural plant that has been the subject of management in Australia for decades</w:t>
      </w:r>
      <w:r>
        <w:t xml:space="preserve">. </w:t>
      </w:r>
      <w:r w:rsidR="00BB5476" w:rsidRPr="009971F3">
        <w:t xml:space="preserve">Volunteer canola is a weed of agricultural production systems </w:t>
      </w:r>
      <w:r w:rsidR="00BB5476" w:rsidRPr="009971F3">
        <w:fldChar w:fldCharType="begin">
          <w:fldData xml:space="preserve">PEVuZE5vdGU+PENpdGU+PEF1dGhvcj5TaW1hcmQ8L0F1dGhvcj48WWVhcj4yMDAyPC9ZZWFyPjxS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</w:fldData>
        </w:fldChar>
      </w:r>
      <w:r w:rsidR="00805C97">
        <w:instrText xml:space="preserve"> ADDIN EN.CITE </w:instrText>
      </w:r>
      <w:r w:rsidR="00805C97">
        <w:fldChar w:fldCharType="begin">
          <w:fldData xml:space="preserve">PEVuZE5vdGU+PENpdGU+PEF1dGhvcj5TaW1hcmQ8L0F1dGhvcj48WWVhcj4yMDAyPC9ZZWFyPjxS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</w:fldData>
        </w:fldChar>
      </w:r>
      <w:r w:rsidR="00805C97">
        <w:instrText xml:space="preserve"> ADDIN EN.CITE.DATA </w:instrText>
      </w:r>
      <w:r w:rsidR="00805C97">
        <w:fldChar w:fldCharType="end"/>
      </w:r>
      <w:r w:rsidR="00BB5476" w:rsidRPr="009971F3">
        <w:fldChar w:fldCharType="separate"/>
      </w:r>
      <w:r w:rsidR="005B4F12">
        <w:rPr>
          <w:noProof/>
        </w:rPr>
        <w:t>(</w:t>
      </w:r>
      <w:hyperlink w:anchor="_ENREF_100" w:tooltip="Simard, 2002 #1868" w:history="1">
        <w:r w:rsidR="00732023">
          <w:rPr>
            <w:noProof/>
          </w:rPr>
          <w:t>Simard et al., 2002</w:t>
        </w:r>
      </w:hyperlink>
      <w:r w:rsidR="005B4F12">
        <w:rPr>
          <w:noProof/>
        </w:rPr>
        <w:t xml:space="preserve">; </w:t>
      </w:r>
      <w:hyperlink w:anchor="_ENREF_50" w:tooltip="Groves, 2003 #21450" w:history="1">
        <w:r w:rsidR="00732023">
          <w:rPr>
            <w:noProof/>
          </w:rPr>
          <w:t>Groves et al., 2003</w:t>
        </w:r>
      </w:hyperlink>
      <w:r w:rsidR="005B4F12">
        <w:rPr>
          <w:noProof/>
        </w:rPr>
        <w:t>)</w:t>
      </w:r>
      <w:r w:rsidR="00BB5476" w:rsidRPr="009971F3">
        <w:fldChar w:fldCharType="end"/>
      </w:r>
      <w:r w:rsidR="00BB5476" w:rsidRPr="009971F3">
        <w:t>. If left uncontrolled, volunteer canola plants could reduce the establishment or yield of desired crops. However, GM canola volunteers that are effectively controlled would not be expected to cause greater harm to desired crops than non-GM canola volunteers that are effectively controlled</w:t>
      </w:r>
      <w:r w:rsidR="00BB5476">
        <w:t xml:space="preserve">. </w:t>
      </w:r>
    </w:p>
    <w:p w:rsidR="004D76B0" w:rsidRPr="009971F3" w:rsidRDefault="00BB5476" w:rsidP="00BB5476">
      <w:pPr>
        <w:pStyle w:val="Para"/>
        <w:numPr>
          <w:ilvl w:val="0"/>
          <w:numId w:val="2"/>
        </w:numPr>
        <w:tabs>
          <w:tab w:val="left" w:pos="567"/>
        </w:tabs>
      </w:pPr>
      <w:r w:rsidRPr="00A24DD5">
        <w:t xml:space="preserve">Volunteer canola could act as a reservoir for canola pests, pathogens or diseases. For example, blackleg is the most serious disease of canola in Australia, and over 95% of blackleg spores originate from the previous year’s canola stubble </w:t>
      </w:r>
      <w:r w:rsidRPr="00A24DD5">
        <w:fldChar w:fldCharType="begin"/>
      </w:r>
      <w:r w:rsidR="005B4F12">
        <w:instrText xml:space="preserve"> ADDIN EN.CITE &lt;EndNote&gt;&lt;Cite&gt;&lt;Author&gt;GRDC&lt;/Author&gt;&lt;Year&gt;2009&lt;/Year&gt;&lt;RecNum&gt;19471&lt;/RecNum&gt;&lt;DisplayText&gt;(GRDC, 2009)&lt;/DisplayText&gt;&lt;record&gt;&lt;rec-number&gt;19471&lt;/rec-number&gt;&lt;foreign-keys&gt;&lt;key app="EN" db-id="avrzt5sv7wwaa2epps1vzttcw5r5awswf02e" timestamp="1503881476"&gt;19471&lt;/key&gt;&lt;/foreign-keys&gt;&lt;ref-type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Pr="00A24DD5">
        <w:fldChar w:fldCharType="separate"/>
      </w:r>
      <w:r w:rsidR="005B4F12">
        <w:rPr>
          <w:noProof/>
        </w:rPr>
        <w:t>(</w:t>
      </w:r>
      <w:hyperlink w:anchor="_ENREF_47" w:tooltip="GRDC, 2009 #19471" w:history="1">
        <w:r w:rsidR="00732023">
          <w:rPr>
            <w:noProof/>
          </w:rPr>
          <w:t>GRDC, 2009</w:t>
        </w:r>
      </w:hyperlink>
      <w:r w:rsidR="005B4F12">
        <w:rPr>
          <w:noProof/>
        </w:rPr>
        <w:t>)</w:t>
      </w:r>
      <w:r w:rsidRPr="00A24DD5">
        <w:fldChar w:fldCharType="end"/>
      </w:r>
      <w:r w:rsidRPr="00A24DD5">
        <w:t xml:space="preserve">. Canola volunteers emerging in fields or field margins the year after a canola crop could be infected with blackleg from stubble, then in turn infect a canola crop planted in the following year. However, there is no difference in disease incidence between </w:t>
      </w:r>
      <w:r w:rsidR="00F363C0" w:rsidRPr="009971F3">
        <w:t>DHA c</w:t>
      </w:r>
      <w:r w:rsidRPr="009971F3">
        <w:t xml:space="preserve">anola and non-GM canola (Chapter 1, Section </w:t>
      </w:r>
      <w:r w:rsidR="00F363C0" w:rsidRPr="009971F3">
        <w:fldChar w:fldCharType="begin"/>
      </w:r>
      <w:r w:rsidR="00F363C0" w:rsidRPr="009971F3">
        <w:instrText xml:space="preserve"> REF _Ref387418322 \n \h </w:instrText>
      </w:r>
      <w:r w:rsidR="00F363C0" w:rsidRPr="009971F3">
        <w:fldChar w:fldCharType="separate"/>
      </w:r>
      <w:r w:rsidR="00805C97">
        <w:t>5.5.3</w:t>
      </w:r>
      <w:r w:rsidR="00F363C0" w:rsidRPr="009971F3">
        <w:fldChar w:fldCharType="end"/>
      </w:r>
      <w:r w:rsidRPr="009971F3">
        <w:t>). GM canola volunteers that are effectively controlled would not be expected to cause greater harm as a disease reservoir than non-GM canola volunteers that are effectively controlled.</w:t>
      </w:r>
    </w:p>
    <w:p w:rsidR="00050AA1" w:rsidRDefault="00050AA1" w:rsidP="00050AA1">
      <w:pPr>
        <w:pStyle w:val="1Para"/>
      </w:pPr>
      <w:r w:rsidRPr="009971F3">
        <w:lastRenderedPageBreak/>
        <w:t>Feral canola on roadsides or along railway lines could potentially reduce services from the land use by obstructing lines of sight around corners and signs, as canola can grow to a height of 1.5</w:t>
      </w:r>
      <w:r w:rsidR="00C02D06">
        <w:t> </w:t>
      </w:r>
      <w:r w:rsidRPr="009971F3">
        <w:t xml:space="preserve">m </w:t>
      </w:r>
      <w:r w:rsidR="00BB6369" w:rsidRPr="009971F3">
        <w:fldChar w:fldCharType="begin"/>
      </w:r>
      <w:r w:rsidR="005B4F12">
        <w:instrText xml:space="preserve"> ADDIN EN.CITE &lt;EndNote&gt;&lt;Cite&gt;&lt;Author&gt;OGTR&lt;/Author&gt;&lt;Year&gt;2017&lt;/Year&gt;&lt;RecNum&gt;20375&lt;/RecNum&gt;&lt;DisplayText&gt;(OGTR, 2017a)&lt;/DisplayText&gt;&lt;record&gt;&lt;rec-number&gt;20375&lt;/rec-number&gt;&lt;foreign-keys&gt;&lt;key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BB6369" w:rsidRPr="009971F3">
        <w:fldChar w:fldCharType="separate"/>
      </w:r>
      <w:r w:rsidR="005B4F12">
        <w:rPr>
          <w:noProof/>
        </w:rPr>
        <w:t>(</w:t>
      </w:r>
      <w:hyperlink w:anchor="_ENREF_79" w:tooltip="OGTR, 2017 #20375" w:history="1">
        <w:r w:rsidR="00732023">
          <w:rPr>
            <w:noProof/>
          </w:rPr>
          <w:t>OGTR, 2017a</w:t>
        </w:r>
      </w:hyperlink>
      <w:r w:rsidR="005B4F12">
        <w:rPr>
          <w:noProof/>
        </w:rPr>
        <w:t>)</w:t>
      </w:r>
      <w:r w:rsidR="00BB6369" w:rsidRPr="009971F3">
        <w:fldChar w:fldCharType="end"/>
      </w:r>
      <w:r w:rsidRPr="009971F3">
        <w:t xml:space="preserve">. Also, the Western Australian </w:t>
      </w:r>
      <w:r>
        <w:t xml:space="preserve">Department of Parks and Wildlife lists feral canola as one of 60 weeds that threaten rail and roadside vegetation by lowering the biodiversity and aesthetic value of the verge, </w:t>
      </w:r>
      <w:r w:rsidR="00644C32">
        <w:t>which are encouraged to be managed</w:t>
      </w:r>
      <w:r>
        <w:t xml:space="preserve"> </w:t>
      </w:r>
      <w:r>
        <w:fldChar w:fldCharType="begin"/>
      </w:r>
      <w:r w:rsidR="005B4F12">
        <w:instrText xml:space="preserve"> ADDIN EN.CITE &lt;EndNote&gt;&lt;Cite&gt;&lt;Author&gt;Roadside Conservation Committee&lt;/Author&gt;&lt;Year&gt;2014&lt;/Year&gt;&lt;RecNum&gt;19505&lt;/RecNum&gt;&lt;DisplayText&gt;(Roadside Conservation Committee, 2014)&lt;/DisplayText&gt;&lt;record&gt;&lt;rec-number&gt;19505&lt;/rec-number&gt;&lt;foreign-keys&gt;&lt;key app="EN" db-id="avrzt5sv7wwaa2epps1vzttcw5r5awswf02e" timestamp="1503881477"&gt;19505&lt;/key&gt;&lt;/foreign-keys&gt;&lt;ref-type name="Report"&gt;27&lt;/ref-type&gt;&lt;contributors&gt;&lt;authors&gt;&lt;author&gt;Roadside Conservation Committee,&lt;/author&gt;&lt;/authors&gt;&lt;/contributors&gt;&lt;titles&gt;&lt;title&gt;Roadside Environmental Weeds List&lt;/title&gt;&lt;/titles&gt;&lt;keywords&gt;&lt;keyword&gt;roadside&lt;/keyword&gt;&lt;keyword&gt;weeds&lt;/keyword&gt;&lt;keyword&gt;weed&lt;/keyword&gt;&lt;/keywords&gt;&lt;dates&gt;&lt;year&gt;2014&lt;/year&gt;&lt;pub-dates&gt;&lt;date&gt;2014&lt;/date&gt;&lt;/pub-dates&gt;&lt;/dates&gt;&lt;publisher&gt;Department of Parks and Wildlife, Western Australia&lt;/publisher&gt;&lt;label&gt;21041&lt;/label&gt;&lt;urls&gt;&lt;/urls&gt;&lt;/record&gt;&lt;/Cite&gt;&lt;/EndNote&gt;</w:instrText>
      </w:r>
      <w:r>
        <w:fldChar w:fldCharType="separate"/>
      </w:r>
      <w:r w:rsidR="005B4F12">
        <w:rPr>
          <w:noProof/>
        </w:rPr>
        <w:t>(</w:t>
      </w:r>
      <w:hyperlink w:anchor="_ENREF_91" w:tooltip="Roadside Conservation Committee, 2014 #19505" w:history="1">
        <w:r w:rsidR="00732023">
          <w:rPr>
            <w:noProof/>
          </w:rPr>
          <w:t>Roadside Conservation Committee, 2014</w:t>
        </w:r>
      </w:hyperlink>
      <w:r w:rsidR="005B4F12">
        <w:rPr>
          <w:noProof/>
        </w:rPr>
        <w:t>)</w:t>
      </w:r>
      <w:r>
        <w:fldChar w:fldCharType="end"/>
      </w:r>
      <w:r>
        <w:t>.</w:t>
      </w:r>
      <w:r w:rsidR="00BA5543">
        <w:t xml:space="preserve"> However, feral canola is not listed </w:t>
      </w:r>
      <w:r w:rsidR="00D35EAB">
        <w:t>under</w:t>
      </w:r>
      <w:r w:rsidR="00BA5543">
        <w:t xml:space="preserve"> </w:t>
      </w:r>
      <w:hyperlink r:id="rId27" w:history="1">
        <w:r w:rsidR="00BA5543" w:rsidRPr="00BA5543">
          <w:rPr>
            <w:rStyle w:val="Hyperlink"/>
          </w:rPr>
          <w:t>Weeds of National Significance</w:t>
        </w:r>
      </w:hyperlink>
      <w:r w:rsidR="0017169A">
        <w:t>.</w:t>
      </w:r>
    </w:p>
    <w:p w:rsidR="00BB5476" w:rsidRPr="00C27A51" w:rsidRDefault="00050AA1" w:rsidP="00050AA1">
      <w:pPr>
        <w:pStyle w:val="Para"/>
        <w:numPr>
          <w:ilvl w:val="0"/>
          <w:numId w:val="2"/>
        </w:numPr>
        <w:tabs>
          <w:tab w:val="left" w:pos="567"/>
        </w:tabs>
        <w:rPr>
          <w:color w:val="FF0000"/>
        </w:rPr>
      </w:pPr>
      <w:r>
        <w:t xml:space="preserve">A survey of 61 local councils and 25 road and rail authorities in canola growing regions of Australia found that approximately 30% of land managers identified feral canola as a weed present in their area, but approximately 70% of these land managers did nothing to control canola </w:t>
      </w:r>
      <w:r>
        <w:fldChar w:fldCharType="begin"/>
      </w:r>
      <w:r w:rsidR="005B4F12">
        <w:instrText xml:space="preserve"> ADDIN EN.CITE &lt;EndNote&gt;&lt;Cite&gt;&lt;Author&gt;Dignam&lt;/Author&gt;&lt;Year&gt;2001&lt;/Year&gt;&lt;RecNum&gt;1407&lt;/RecNum&gt;&lt;DisplayText&gt;(Dignam, 2001)&lt;/DisplayText&gt;&lt;record&gt;&lt;rec-number&gt;1407&lt;/rec-number&gt;&lt;foreign-keys&gt;&lt;key app="EN" db-id="avrzt5sv7wwaa2epps1vzttcw5r5awswf02e" timestamp="1503880419"&gt;1407&lt;/key&gt;&lt;/foreign-keys&gt;&lt;ref-type name="Report"&gt;27&lt;/ref-type&gt;&lt;contributors&gt;&lt;authors&gt;&lt;author&gt;Dignam, M.&lt;/author&gt;&lt;/authors&gt;&lt;/contributors&gt;&lt;titles&gt;&lt;title&gt;Bush, parks, road and rail weed management survey&lt;/title&gt;&lt;/titles&gt;&lt;pages&gt;1-24&lt;/pages&gt;&lt;keywords&gt;&lt;keyword&gt;AUSTRALIA&lt;/keyword&gt;&lt;keyword&gt;Monsanto&lt;/keyword&gt;&lt;keyword&gt;weed&lt;/keyword&gt;&lt;/keywords&gt;&lt;dates&gt;&lt;year&gt;2001&lt;/year&gt;&lt;pub-dates&gt;&lt;date&gt;2001&lt;/date&gt;&lt;/pub-dates&gt;&lt;/dates&gt;&lt;publisher&gt;Monsanto Australia Ltd, Melbourne, Australia&lt;/publisher&gt;&lt;isbn&gt;CMD.274&lt;/isbn&gt;&lt;label&gt;1605&lt;/label&gt;&lt;urls&gt;&lt;/urls&gt;&lt;/record&gt;&lt;/Cite&gt;&lt;/EndNote&gt;</w:instrText>
      </w:r>
      <w:r>
        <w:fldChar w:fldCharType="separate"/>
      </w:r>
      <w:r w:rsidR="005B4F12">
        <w:rPr>
          <w:noProof/>
        </w:rPr>
        <w:t>(</w:t>
      </w:r>
      <w:hyperlink w:anchor="_ENREF_34" w:tooltip="Dignam, 2001 #1407" w:history="1">
        <w:r w:rsidR="00732023">
          <w:rPr>
            <w:noProof/>
          </w:rPr>
          <w:t>Dignam, 2001</w:t>
        </w:r>
      </w:hyperlink>
      <w:r w:rsidR="005B4F12">
        <w:rPr>
          <w:noProof/>
        </w:rPr>
        <w:t>)</w:t>
      </w:r>
      <w:r>
        <w:fldChar w:fldCharType="end"/>
      </w:r>
      <w:r>
        <w:t xml:space="preserve">, indicating that feral canola was not an issue of high priority. </w:t>
      </w:r>
    </w:p>
    <w:p w:rsidR="00025368" w:rsidRPr="009971F3" w:rsidRDefault="003F42DE" w:rsidP="00F52F15">
      <w:pPr>
        <w:pStyle w:val="1Para"/>
      </w:pPr>
      <w:r w:rsidRPr="009971F3">
        <w:t>If feral DHA canola populations were able to establish and persist in nature reserves, this could reduce the establishment of desirable native vegetation. It could give rise to lower abundance of desirable species, reduced species richness, or undesirable changes in species composition</w:t>
      </w:r>
      <w:r w:rsidR="00025368" w:rsidRPr="009971F3">
        <w:t>.</w:t>
      </w:r>
      <w:r w:rsidR="00F52F15" w:rsidRPr="009971F3">
        <w:t xml:space="preserve"> However, </w:t>
      </w:r>
      <w:r w:rsidR="004C014F">
        <w:t xml:space="preserve">the </w:t>
      </w:r>
      <w:r w:rsidR="00025368" w:rsidRPr="009971F3">
        <w:t>pote</w:t>
      </w:r>
      <w:r w:rsidR="001D5F37" w:rsidRPr="009971F3">
        <w:t xml:space="preserve">ntial harms are </w:t>
      </w:r>
      <w:r w:rsidR="004C014F">
        <w:t xml:space="preserve">no greater </w:t>
      </w:r>
      <w:r w:rsidR="001D5F37" w:rsidRPr="009971F3">
        <w:t>in</w:t>
      </w:r>
      <w:r w:rsidR="00025368" w:rsidRPr="009971F3">
        <w:t xml:space="preserve"> </w:t>
      </w:r>
      <w:r w:rsidR="001D5F37" w:rsidRPr="009971F3">
        <w:t>DHA canola</w:t>
      </w:r>
      <w:r w:rsidR="00025368" w:rsidRPr="009971F3">
        <w:t xml:space="preserve"> compared to </w:t>
      </w:r>
      <w:r w:rsidR="001D5F37" w:rsidRPr="009971F3">
        <w:t xml:space="preserve">its parental variety AV Jade and </w:t>
      </w:r>
      <w:r w:rsidR="00F52F15" w:rsidRPr="009971F3">
        <w:t xml:space="preserve">other </w:t>
      </w:r>
      <w:r w:rsidR="00025368" w:rsidRPr="009971F3">
        <w:t>non-GM ca</w:t>
      </w:r>
      <w:r w:rsidR="001D5F37" w:rsidRPr="009971F3">
        <w:t>nola</w:t>
      </w:r>
      <w:r w:rsidR="00D97ADF">
        <w:t xml:space="preserve">, as the response of DHA canola to </w:t>
      </w:r>
      <w:r w:rsidR="0025728E">
        <w:t xml:space="preserve">the abiotic and biotic </w:t>
      </w:r>
      <w:r w:rsidR="00D97ADF" w:rsidRPr="00D97ADF">
        <w:t>factors</w:t>
      </w:r>
      <w:r w:rsidR="0025728E">
        <w:t xml:space="preserve"> (Chapter 1, Sections </w:t>
      </w:r>
      <w:r w:rsidR="0025728E">
        <w:fldChar w:fldCharType="begin"/>
      </w:r>
      <w:r w:rsidR="0025728E">
        <w:instrText xml:space="preserve"> REF _Ref489534937 \n \h </w:instrText>
      </w:r>
      <w:r w:rsidR="0025728E">
        <w:fldChar w:fldCharType="separate"/>
      </w:r>
      <w:r w:rsidR="00805C97">
        <w:t>6.2</w:t>
      </w:r>
      <w:r w:rsidR="0025728E">
        <w:fldChar w:fldCharType="end"/>
      </w:r>
      <w:r w:rsidR="0025728E">
        <w:t xml:space="preserve"> and </w:t>
      </w:r>
      <w:r w:rsidR="0025728E">
        <w:fldChar w:fldCharType="begin"/>
      </w:r>
      <w:r w:rsidR="0025728E">
        <w:instrText xml:space="preserve"> REF _Ref489534952 \n \h </w:instrText>
      </w:r>
      <w:r w:rsidR="0025728E">
        <w:fldChar w:fldCharType="separate"/>
      </w:r>
      <w:r w:rsidR="00805C97">
        <w:t>6.3</w:t>
      </w:r>
      <w:r w:rsidR="0025728E">
        <w:fldChar w:fldCharType="end"/>
      </w:r>
      <w:r w:rsidR="0025728E">
        <w:t>)</w:t>
      </w:r>
      <w:r w:rsidR="00D97ADF" w:rsidRPr="00D97ADF">
        <w:t xml:space="preserve"> that </w:t>
      </w:r>
      <w:r w:rsidR="00D97ADF">
        <w:t>limit</w:t>
      </w:r>
      <w:r w:rsidR="00D97ADF" w:rsidRPr="00D97ADF">
        <w:t xml:space="preserve"> the ability of canola to spread and persist in natural</w:t>
      </w:r>
      <w:r w:rsidR="00D97ADF">
        <w:t xml:space="preserve"> habitats would be very similar to </w:t>
      </w:r>
      <w:r w:rsidR="0025728E">
        <w:t xml:space="preserve">that of </w:t>
      </w:r>
      <w:r w:rsidR="00D97ADF">
        <w:t>non-GM canola</w:t>
      </w:r>
      <w:r w:rsidR="00025368" w:rsidRPr="009971F3">
        <w:t>.</w:t>
      </w:r>
    </w:p>
    <w:p w:rsidR="00772943" w:rsidRPr="009971F3" w:rsidRDefault="00772943" w:rsidP="00772943">
      <w:pPr>
        <w:pStyle w:val="head4"/>
      </w:pPr>
      <w:r w:rsidRPr="009971F3">
        <w:t>Conclusion</w:t>
      </w:r>
    </w:p>
    <w:p w:rsidR="00FF20E6" w:rsidRPr="009971F3" w:rsidRDefault="00772943" w:rsidP="00C278D6">
      <w:pPr>
        <w:pStyle w:val="1Para"/>
      </w:pPr>
      <w:r w:rsidRPr="009971F3">
        <w:t xml:space="preserve">Risk Scenario 2 is </w:t>
      </w:r>
      <w:r w:rsidR="007E2988" w:rsidRPr="009971F3">
        <w:t>not identified as a substantive</w:t>
      </w:r>
      <w:r w:rsidR="00396525" w:rsidRPr="009971F3">
        <w:t xml:space="preserve"> </w:t>
      </w:r>
      <w:r w:rsidR="0077101F" w:rsidRPr="009971F3">
        <w:t>risk</w:t>
      </w:r>
      <w:r w:rsidRPr="009971F3">
        <w:t xml:space="preserve"> </w:t>
      </w:r>
      <w:r w:rsidR="007E2988" w:rsidRPr="009971F3">
        <w:t>because</w:t>
      </w:r>
      <w:r w:rsidR="002C4AB3" w:rsidRPr="009971F3">
        <w:t>: 1)</w:t>
      </w:r>
      <w:r w:rsidRPr="009971F3">
        <w:t xml:space="preserve"> </w:t>
      </w:r>
      <w:r w:rsidR="000B4355" w:rsidRPr="009971F3">
        <w:t>Standard</w:t>
      </w:r>
      <w:r w:rsidR="00050AA1" w:rsidRPr="009971F3">
        <w:t xml:space="preserve"> weed management practices would control </w:t>
      </w:r>
      <w:r w:rsidR="001D5F37" w:rsidRPr="009971F3">
        <w:t xml:space="preserve">the </w:t>
      </w:r>
      <w:r w:rsidR="00050AA1" w:rsidRPr="009971F3">
        <w:t>GM canola v</w:t>
      </w:r>
      <w:r w:rsidR="002C4AB3" w:rsidRPr="009971F3">
        <w:t>olunteers in agricultural areas;</w:t>
      </w:r>
      <w:r w:rsidR="00050AA1" w:rsidRPr="009971F3">
        <w:t xml:space="preserve"> </w:t>
      </w:r>
      <w:r w:rsidR="002C4AB3" w:rsidRPr="009971F3">
        <w:t xml:space="preserve">2) </w:t>
      </w:r>
      <w:r w:rsidR="00050AA1" w:rsidRPr="009971F3">
        <w:t>Canola is not a persistent weed in intensive use areas, weed management strategies can control feral GM canola, and most land managers of intensive use areas where feral canola is present do not consider it necessary to control canola</w:t>
      </w:r>
      <w:r w:rsidR="002C4AB3" w:rsidRPr="009971F3">
        <w:t>; 3)</w:t>
      </w:r>
      <w:r w:rsidR="0028523B" w:rsidRPr="009971F3">
        <w:t xml:space="preserve"> </w:t>
      </w:r>
      <w:r w:rsidR="003F42DE" w:rsidRPr="009971F3">
        <w:t>Canola is not considered a significant weed in nature reserves, and the introduced gene</w:t>
      </w:r>
      <w:r w:rsidR="002C4AB3" w:rsidRPr="009971F3">
        <w:t>s do</w:t>
      </w:r>
      <w:r w:rsidR="003F42DE" w:rsidRPr="009971F3">
        <w:t xml:space="preserve"> not increase the potential weediness of the GM canol</w:t>
      </w:r>
      <w:r w:rsidR="002C4AB3" w:rsidRPr="009971F3">
        <w:t>a</w:t>
      </w:r>
      <w:r w:rsidR="001D5F37" w:rsidRPr="009971F3">
        <w:t>.</w:t>
      </w:r>
      <w:r w:rsidR="003F42DE" w:rsidRPr="009971F3">
        <w:t xml:space="preserve"> </w:t>
      </w:r>
      <w:r w:rsidR="007E2988" w:rsidRPr="009971F3">
        <w:t>Therefore, this risk could not be greater than negligible and does not warrant further detailed assessment.</w:t>
      </w:r>
    </w:p>
    <w:p w:rsidR="00656D02" w:rsidRPr="00656D02" w:rsidRDefault="00656D02" w:rsidP="00436E30">
      <w:pPr>
        <w:pStyle w:val="4RARMP"/>
        <w:tabs>
          <w:tab w:val="num" w:pos="709"/>
        </w:tabs>
        <w:rPr>
          <w:i/>
        </w:rPr>
      </w:pPr>
      <w:r w:rsidRPr="00656D02">
        <w:rPr>
          <w:i/>
        </w:rPr>
        <w:t xml:space="preserve">Risk Scenario </w:t>
      </w:r>
      <w:r w:rsidR="0028523B">
        <w:rPr>
          <w:i/>
        </w:rPr>
        <w:t>3</w:t>
      </w: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isk Scenario 3"/>
        <w:tblDescription w:val="This diagram shows the risk source, steps in the causal pathway, and potential harm of Risk Scenario 3."/>
      </w:tblPr>
      <w:tblGrid>
        <w:gridCol w:w="1418"/>
        <w:gridCol w:w="7589"/>
      </w:tblGrid>
      <w:tr w:rsidR="00656D02" w:rsidRPr="00A52F4C" w:rsidTr="00777665">
        <w:trPr>
          <w:cantSplit/>
          <w:trHeight w:val="360"/>
        </w:trPr>
        <w:tc>
          <w:tcPr>
            <w:tcW w:w="1418" w:type="dxa"/>
            <w:shd w:val="clear" w:color="auto" w:fill="D9D9D9" w:themeFill="background1" w:themeFillShade="D9"/>
            <w:vAlign w:val="center"/>
          </w:tcPr>
          <w:p w:rsidR="00656D02" w:rsidRPr="004322CE" w:rsidRDefault="00656D02" w:rsidP="00777665">
            <w:pPr>
              <w:rPr>
                <w:rFonts w:eastAsiaTheme="minorEastAsia"/>
                <w:i/>
                <w:sz w:val="20"/>
                <w:szCs w:val="20"/>
                <w:lang w:eastAsia="en-US"/>
              </w:rPr>
            </w:pPr>
            <w:r w:rsidRPr="004322CE">
              <w:rPr>
                <w:rFonts w:eastAsiaTheme="minorEastAsia"/>
                <w:i/>
                <w:sz w:val="20"/>
                <w:szCs w:val="20"/>
                <w:lang w:eastAsia="en-US"/>
              </w:rPr>
              <w:t>Risk source</w:t>
            </w:r>
          </w:p>
        </w:tc>
        <w:tc>
          <w:tcPr>
            <w:tcW w:w="7589" w:type="dxa"/>
            <w:vAlign w:val="center"/>
          </w:tcPr>
          <w:p w:rsidR="00656D02" w:rsidRPr="004322CE" w:rsidRDefault="003E6462" w:rsidP="002324D7">
            <w:pPr>
              <w:tabs>
                <w:tab w:val="left" w:pos="540"/>
              </w:tabs>
              <w:jc w:val="center"/>
              <w:rPr>
                <w:rFonts w:eastAsiaTheme="minorEastAsia"/>
                <w:sz w:val="20"/>
                <w:szCs w:val="20"/>
              </w:rPr>
            </w:pPr>
            <w:r w:rsidRPr="004322CE">
              <w:rPr>
                <w:sz w:val="20"/>
                <w:szCs w:val="20"/>
              </w:rPr>
              <w:t xml:space="preserve">Introduced </w:t>
            </w:r>
            <w:r w:rsidR="00D12208" w:rsidRPr="004322CE">
              <w:rPr>
                <w:sz w:val="20"/>
                <w:szCs w:val="20"/>
              </w:rPr>
              <w:t>LC</w:t>
            </w:r>
            <w:r w:rsidR="00D12208" w:rsidRPr="004322CE">
              <w:rPr>
                <w:sz w:val="20"/>
                <w:szCs w:val="20"/>
              </w:rPr>
              <w:noBreakHyphen/>
              <w:t>ω3</w:t>
            </w:r>
            <w:r w:rsidR="00D12208" w:rsidRPr="004322CE">
              <w:rPr>
                <w:sz w:val="20"/>
                <w:szCs w:val="20"/>
              </w:rPr>
              <w:noBreakHyphen/>
              <w:t>PUFA pathway genes</w:t>
            </w:r>
          </w:p>
        </w:tc>
      </w:tr>
      <w:tr w:rsidR="00656D02" w:rsidRPr="00A52F4C" w:rsidTr="00777665">
        <w:trPr>
          <w:cantSplit/>
          <w:trHeight w:val="360"/>
        </w:trPr>
        <w:tc>
          <w:tcPr>
            <w:tcW w:w="1418" w:type="dxa"/>
            <w:shd w:val="clear" w:color="auto" w:fill="D9D9D9" w:themeFill="background1" w:themeFillShade="D9"/>
            <w:vAlign w:val="center"/>
          </w:tcPr>
          <w:p w:rsidR="00656D02" w:rsidRPr="004322CE" w:rsidRDefault="00656D02" w:rsidP="00777665">
            <w:pPr>
              <w:rPr>
                <w:rFonts w:eastAsiaTheme="minorEastAsia"/>
                <w:i/>
                <w:sz w:val="20"/>
                <w:szCs w:val="20"/>
                <w:lang w:eastAsia="en-US"/>
              </w:rPr>
            </w:pPr>
            <w:r w:rsidRPr="004322CE">
              <w:rPr>
                <w:rFonts w:eastAsiaTheme="minorEastAsia"/>
                <w:i/>
                <w:sz w:val="20"/>
                <w:szCs w:val="20"/>
                <w:lang w:eastAsia="en-US"/>
              </w:rPr>
              <w:t>Causal pathway</w:t>
            </w:r>
          </w:p>
        </w:tc>
        <w:tc>
          <w:tcPr>
            <w:tcW w:w="7589" w:type="dxa"/>
            <w:vAlign w:val="center"/>
          </w:tcPr>
          <w:p w:rsidR="003E6462" w:rsidRPr="004322CE" w:rsidRDefault="003E6462" w:rsidP="003E6462">
            <w:pPr>
              <w:tabs>
                <w:tab w:val="left" w:pos="540"/>
              </w:tabs>
              <w:jc w:val="center"/>
              <w:rPr>
                <w:sz w:val="20"/>
                <w:szCs w:val="20"/>
              </w:rPr>
            </w:pPr>
            <w:r w:rsidRPr="004322CE">
              <w:rPr>
                <w:sz w:val="20"/>
                <w:szCs w:val="20"/>
              </w:rPr>
              <w:t xml:space="preserve">Commercial cultivation of GM canola </w:t>
            </w:r>
            <w:r w:rsidR="002324D7" w:rsidRPr="004322CE">
              <w:rPr>
                <w:sz w:val="20"/>
                <w:szCs w:val="20"/>
              </w:rPr>
              <w:t>producing seed containing DHA</w:t>
            </w:r>
          </w:p>
          <w:p w:rsidR="00656D02" w:rsidRPr="004322CE" w:rsidRDefault="00656D02" w:rsidP="00777665">
            <w:pPr>
              <w:contextualSpacing/>
              <w:jc w:val="center"/>
              <w:rPr>
                <w:rFonts w:eastAsiaTheme="minorEastAsia"/>
                <w:sz w:val="20"/>
                <w:szCs w:val="20"/>
                <w:lang w:eastAsia="en-US"/>
              </w:rPr>
            </w:pPr>
            <w:r w:rsidRPr="004322CE">
              <w:rPr>
                <w:rFonts w:eastAsiaTheme="minorEastAsia"/>
                <w:sz w:val="20"/>
                <w:szCs w:val="20"/>
                <w:lang w:eastAsia="en-US"/>
              </w:rPr>
              <w:sym w:font="Wingdings 3" w:char="F0C8"/>
            </w:r>
          </w:p>
          <w:p w:rsidR="00CC5CC0" w:rsidRPr="004322CE" w:rsidRDefault="00CC5CC0" w:rsidP="00CC5CC0">
            <w:pPr>
              <w:ind w:left="-41"/>
              <w:contextualSpacing/>
              <w:jc w:val="center"/>
              <w:rPr>
                <w:sz w:val="20"/>
                <w:szCs w:val="20"/>
              </w:rPr>
            </w:pPr>
            <w:r w:rsidRPr="004322CE">
              <w:rPr>
                <w:sz w:val="20"/>
                <w:szCs w:val="20"/>
              </w:rPr>
              <w:t xml:space="preserve">GM canola seed consumed by pest animals </w:t>
            </w:r>
          </w:p>
          <w:p w:rsidR="00656D02" w:rsidRPr="004322CE" w:rsidRDefault="00656D02" w:rsidP="00656D02">
            <w:pPr>
              <w:ind w:left="-41"/>
              <w:contextualSpacing/>
              <w:jc w:val="center"/>
              <w:rPr>
                <w:sz w:val="20"/>
                <w:szCs w:val="20"/>
              </w:rPr>
            </w:pPr>
            <w:r w:rsidRPr="004322CE">
              <w:rPr>
                <w:sz w:val="20"/>
                <w:szCs w:val="20"/>
              </w:rPr>
              <w:sym w:font="Wingdings 3" w:char="F0C8"/>
            </w:r>
          </w:p>
          <w:p w:rsidR="00CC5CC0" w:rsidRPr="004322CE" w:rsidRDefault="00CC5CC0" w:rsidP="00CC5CC0">
            <w:pPr>
              <w:contextualSpacing/>
              <w:jc w:val="center"/>
              <w:rPr>
                <w:sz w:val="20"/>
                <w:szCs w:val="20"/>
              </w:rPr>
            </w:pPr>
            <w:r w:rsidRPr="004322CE">
              <w:rPr>
                <w:sz w:val="20"/>
                <w:szCs w:val="20"/>
              </w:rPr>
              <w:t>Increased fitness of pest animals</w:t>
            </w:r>
          </w:p>
          <w:p w:rsidR="00CC5CC0" w:rsidRPr="004322CE" w:rsidRDefault="00CC5CC0" w:rsidP="00CC5CC0">
            <w:pPr>
              <w:contextualSpacing/>
              <w:jc w:val="center"/>
              <w:rPr>
                <w:sz w:val="20"/>
                <w:szCs w:val="20"/>
              </w:rPr>
            </w:pPr>
            <w:r w:rsidRPr="004322CE">
              <w:rPr>
                <w:sz w:val="20"/>
                <w:szCs w:val="20"/>
              </w:rPr>
              <w:sym w:font="Wingdings 3" w:char="F0C8"/>
            </w:r>
          </w:p>
          <w:p w:rsidR="00656D02" w:rsidRPr="004322CE" w:rsidRDefault="00CC5CC0" w:rsidP="00CC5CC0">
            <w:pPr>
              <w:contextualSpacing/>
              <w:jc w:val="center"/>
              <w:rPr>
                <w:sz w:val="20"/>
                <w:szCs w:val="20"/>
              </w:rPr>
            </w:pPr>
            <w:r w:rsidRPr="004322CE">
              <w:rPr>
                <w:sz w:val="20"/>
                <w:szCs w:val="20"/>
              </w:rPr>
              <w:t xml:space="preserve">Impact of these animals on native or desirable vegetation </w:t>
            </w:r>
          </w:p>
          <w:p w:rsidR="003525F6" w:rsidRPr="004322CE" w:rsidRDefault="003525F6" w:rsidP="003525F6">
            <w:pPr>
              <w:contextualSpacing/>
              <w:jc w:val="center"/>
              <w:rPr>
                <w:sz w:val="20"/>
                <w:szCs w:val="20"/>
              </w:rPr>
            </w:pPr>
            <w:r w:rsidRPr="004322CE">
              <w:rPr>
                <w:sz w:val="20"/>
                <w:szCs w:val="20"/>
              </w:rPr>
              <w:sym w:font="Wingdings 3" w:char="F0C8"/>
            </w:r>
          </w:p>
        </w:tc>
      </w:tr>
      <w:tr w:rsidR="00656D02" w:rsidRPr="00A52F4C" w:rsidTr="00777665">
        <w:trPr>
          <w:cantSplit/>
          <w:trHeight w:val="360"/>
        </w:trPr>
        <w:tc>
          <w:tcPr>
            <w:tcW w:w="1418" w:type="dxa"/>
            <w:shd w:val="clear" w:color="auto" w:fill="D9D9D9" w:themeFill="background1" w:themeFillShade="D9"/>
            <w:vAlign w:val="center"/>
          </w:tcPr>
          <w:p w:rsidR="00656D02" w:rsidRPr="004322CE" w:rsidRDefault="00656D02" w:rsidP="00777665">
            <w:pPr>
              <w:rPr>
                <w:rFonts w:eastAsiaTheme="minorEastAsia"/>
                <w:i/>
                <w:sz w:val="20"/>
                <w:szCs w:val="20"/>
                <w:lang w:eastAsia="en-US"/>
              </w:rPr>
            </w:pPr>
            <w:r w:rsidRPr="004322CE">
              <w:rPr>
                <w:rFonts w:eastAsiaTheme="minorEastAsia"/>
                <w:i/>
                <w:sz w:val="20"/>
                <w:szCs w:val="20"/>
                <w:lang w:eastAsia="en-US"/>
              </w:rPr>
              <w:t>Potential harm</w:t>
            </w:r>
          </w:p>
        </w:tc>
        <w:tc>
          <w:tcPr>
            <w:tcW w:w="7589" w:type="dxa"/>
            <w:vAlign w:val="center"/>
          </w:tcPr>
          <w:p w:rsidR="00CC5CC0" w:rsidRPr="004322CE" w:rsidRDefault="00CC5CC0" w:rsidP="00CC5CC0">
            <w:pPr>
              <w:ind w:left="-50"/>
              <w:jc w:val="center"/>
              <w:rPr>
                <w:sz w:val="20"/>
                <w:szCs w:val="20"/>
              </w:rPr>
            </w:pPr>
            <w:r w:rsidRPr="004322CE">
              <w:rPr>
                <w:sz w:val="20"/>
                <w:szCs w:val="20"/>
              </w:rPr>
              <w:t>Reduced establishment of desirable vegetation</w:t>
            </w:r>
          </w:p>
          <w:p w:rsidR="00CC5CC0" w:rsidRPr="004322CE" w:rsidRDefault="00CC5CC0" w:rsidP="00CC5CC0">
            <w:pPr>
              <w:ind w:left="-50"/>
              <w:jc w:val="center"/>
              <w:rPr>
                <w:sz w:val="20"/>
                <w:szCs w:val="20"/>
              </w:rPr>
            </w:pPr>
            <w:r w:rsidRPr="004322CE">
              <w:rPr>
                <w:sz w:val="20"/>
                <w:szCs w:val="20"/>
              </w:rPr>
              <w:t>OR</w:t>
            </w:r>
          </w:p>
          <w:p w:rsidR="00656D02" w:rsidRPr="004322CE" w:rsidRDefault="00CC5CC0" w:rsidP="00CC5CC0">
            <w:pPr>
              <w:tabs>
                <w:tab w:val="left" w:pos="540"/>
              </w:tabs>
              <w:jc w:val="center"/>
              <w:rPr>
                <w:rFonts w:eastAsiaTheme="minorEastAsia"/>
                <w:sz w:val="20"/>
                <w:szCs w:val="20"/>
              </w:rPr>
            </w:pPr>
            <w:r w:rsidRPr="004322CE">
              <w:rPr>
                <w:sz w:val="20"/>
                <w:szCs w:val="20"/>
              </w:rPr>
              <w:t>Reduced biodiversity</w:t>
            </w:r>
          </w:p>
        </w:tc>
      </w:tr>
    </w:tbl>
    <w:p w:rsidR="00436E30" w:rsidRPr="00031D91" w:rsidRDefault="00436E30" w:rsidP="00436E30">
      <w:pPr>
        <w:pStyle w:val="head4"/>
      </w:pPr>
      <w:r w:rsidRPr="00031D91">
        <w:t>Risk source</w:t>
      </w:r>
    </w:p>
    <w:p w:rsidR="00436E30" w:rsidRPr="004322CE" w:rsidRDefault="00436E30" w:rsidP="007E3569">
      <w:pPr>
        <w:pStyle w:val="Para"/>
        <w:numPr>
          <w:ilvl w:val="0"/>
          <w:numId w:val="2"/>
        </w:numPr>
        <w:tabs>
          <w:tab w:val="left" w:pos="567"/>
        </w:tabs>
        <w:spacing w:before="120" w:after="120"/>
      </w:pPr>
      <w:r w:rsidRPr="004322CE">
        <w:t xml:space="preserve">The source of potential harm for this postulated risk scenario is </w:t>
      </w:r>
      <w:r w:rsidR="004D442B" w:rsidRPr="004322CE">
        <w:t>the introduced LC</w:t>
      </w:r>
      <w:r w:rsidR="004D442B" w:rsidRPr="004322CE">
        <w:noBreakHyphen/>
        <w:t>ω3</w:t>
      </w:r>
      <w:r w:rsidR="004D442B" w:rsidRPr="004322CE">
        <w:noBreakHyphen/>
        <w:t>PUFA pathway genes</w:t>
      </w:r>
      <w:r w:rsidRPr="004322CE">
        <w:t>.</w:t>
      </w:r>
    </w:p>
    <w:p w:rsidR="00327D42" w:rsidRPr="004322CE" w:rsidRDefault="00327D42" w:rsidP="00AE65C3">
      <w:pPr>
        <w:pStyle w:val="head4"/>
      </w:pPr>
      <w:r w:rsidRPr="004322CE">
        <w:t>Causal pathway</w:t>
      </w:r>
    </w:p>
    <w:p w:rsidR="000366F2" w:rsidRPr="004322CE" w:rsidRDefault="00367B86" w:rsidP="00937CEE">
      <w:pPr>
        <w:pStyle w:val="1Para"/>
        <w:rPr>
          <w:snapToGrid w:val="0"/>
          <w:szCs w:val="20"/>
          <w:lang w:eastAsia="en-US"/>
        </w:rPr>
      </w:pPr>
      <w:r w:rsidRPr="004322CE">
        <w:rPr>
          <w:snapToGrid w:val="0"/>
          <w:szCs w:val="20"/>
          <w:lang w:eastAsia="en-US"/>
        </w:rPr>
        <w:t xml:space="preserve">The applicant proposes that DHA canola would be cultivated on a commercial scale. </w:t>
      </w:r>
      <w:r w:rsidR="00330840" w:rsidRPr="004322CE">
        <w:rPr>
          <w:snapToGrid w:val="0"/>
          <w:szCs w:val="20"/>
          <w:lang w:eastAsia="en-US"/>
        </w:rPr>
        <w:t>T</w:t>
      </w:r>
      <w:r w:rsidR="00405401" w:rsidRPr="004322CE">
        <w:rPr>
          <w:snapToGrid w:val="0"/>
          <w:szCs w:val="20"/>
          <w:lang w:eastAsia="en-US"/>
        </w:rPr>
        <w:t>hus, t</w:t>
      </w:r>
      <w:r w:rsidR="00330840" w:rsidRPr="004322CE">
        <w:rPr>
          <w:snapToGrid w:val="0"/>
          <w:szCs w:val="20"/>
          <w:lang w:eastAsia="en-US"/>
        </w:rPr>
        <w:t>errestrial pest animals such as</w:t>
      </w:r>
      <w:r w:rsidR="00330840" w:rsidRPr="004322CE">
        <w:rPr>
          <w:rFonts w:ascii="Arial" w:hAnsi="Arial" w:cs="Arial"/>
          <w:szCs w:val="22"/>
        </w:rPr>
        <w:t xml:space="preserve"> </w:t>
      </w:r>
      <w:r w:rsidR="00330840" w:rsidRPr="004322CE">
        <w:rPr>
          <w:snapToGrid w:val="0"/>
          <w:szCs w:val="20"/>
          <w:lang w:eastAsia="en-US"/>
        </w:rPr>
        <w:t xml:space="preserve">rabbits, rats, mice or bird species </w:t>
      </w:r>
      <w:r w:rsidR="00715C58" w:rsidRPr="004322CE">
        <w:rPr>
          <w:snapToGrid w:val="0"/>
          <w:szCs w:val="20"/>
          <w:lang w:eastAsia="en-US"/>
        </w:rPr>
        <w:t>or pest insects</w:t>
      </w:r>
      <w:r w:rsidR="00BD1DB4" w:rsidRPr="004322CE">
        <w:rPr>
          <w:snapToGrid w:val="0"/>
          <w:szCs w:val="20"/>
          <w:lang w:eastAsia="en-US"/>
        </w:rPr>
        <w:t xml:space="preserve"> </w:t>
      </w:r>
      <w:r w:rsidR="00715C58" w:rsidRPr="004322CE">
        <w:rPr>
          <w:snapToGrid w:val="0"/>
          <w:szCs w:val="20"/>
          <w:lang w:eastAsia="en-US"/>
        </w:rPr>
        <w:t>would</w:t>
      </w:r>
      <w:r w:rsidR="00330840" w:rsidRPr="004322CE">
        <w:rPr>
          <w:snapToGrid w:val="0"/>
          <w:szCs w:val="20"/>
          <w:lang w:eastAsia="en-US"/>
        </w:rPr>
        <w:t xml:space="preserve"> </w:t>
      </w:r>
      <w:r w:rsidR="00715C58" w:rsidRPr="004322CE">
        <w:rPr>
          <w:snapToGrid w:val="0"/>
          <w:szCs w:val="20"/>
          <w:lang w:eastAsia="en-US"/>
        </w:rPr>
        <w:t>be able to a</w:t>
      </w:r>
      <w:r w:rsidR="00330840" w:rsidRPr="004322CE">
        <w:rPr>
          <w:snapToGrid w:val="0"/>
          <w:szCs w:val="20"/>
          <w:lang w:eastAsia="en-US"/>
        </w:rPr>
        <w:t>ccess DHA canola</w:t>
      </w:r>
      <w:r w:rsidR="00715C58" w:rsidRPr="004322CE">
        <w:rPr>
          <w:snapToGrid w:val="0"/>
          <w:szCs w:val="20"/>
          <w:lang w:eastAsia="en-US"/>
        </w:rPr>
        <w:t xml:space="preserve"> in the fields</w:t>
      </w:r>
      <w:r w:rsidR="00330840" w:rsidRPr="004322CE">
        <w:rPr>
          <w:snapToGrid w:val="0"/>
          <w:szCs w:val="20"/>
          <w:lang w:eastAsia="en-US"/>
        </w:rPr>
        <w:t xml:space="preserve">. </w:t>
      </w:r>
    </w:p>
    <w:p w:rsidR="00937CEE" w:rsidRPr="00235E03" w:rsidRDefault="000366F2" w:rsidP="00937CEE">
      <w:pPr>
        <w:pStyle w:val="1Para"/>
        <w:rPr>
          <w:snapToGrid w:val="0"/>
          <w:szCs w:val="20"/>
          <w:lang w:eastAsia="en-US"/>
        </w:rPr>
      </w:pPr>
      <w:r w:rsidRPr="004322CE">
        <w:rPr>
          <w:snapToGrid w:val="0"/>
          <w:szCs w:val="20"/>
          <w:lang w:eastAsia="en-US"/>
        </w:rPr>
        <w:t xml:space="preserve">Terrestrial animals and insects do not </w:t>
      </w:r>
      <w:r w:rsidR="00E46FBB" w:rsidRPr="004322CE">
        <w:rPr>
          <w:snapToGrid w:val="0"/>
          <w:szCs w:val="20"/>
          <w:lang w:eastAsia="en-US"/>
        </w:rPr>
        <w:t xml:space="preserve">normally </w:t>
      </w:r>
      <w:r w:rsidRPr="004322CE">
        <w:rPr>
          <w:snapToGrid w:val="0"/>
          <w:szCs w:val="20"/>
          <w:lang w:eastAsia="en-US"/>
        </w:rPr>
        <w:t>have access to DHA in their food source</w:t>
      </w:r>
      <w:r w:rsidR="00E46FBB" w:rsidRPr="004322CE">
        <w:rPr>
          <w:snapToGrid w:val="0"/>
          <w:szCs w:val="20"/>
          <w:lang w:eastAsia="en-US"/>
        </w:rPr>
        <w:t>s,</w:t>
      </w:r>
      <w:r w:rsidRPr="004322CE">
        <w:rPr>
          <w:snapToGrid w:val="0"/>
          <w:szCs w:val="20"/>
          <w:lang w:eastAsia="en-US"/>
        </w:rPr>
        <w:t xml:space="preserve"> as DHA is usually found in marine algae, </w:t>
      </w:r>
      <w:r w:rsidR="00843827" w:rsidRPr="004322CE">
        <w:rPr>
          <w:snapToGrid w:val="0"/>
          <w:szCs w:val="20"/>
          <w:lang w:eastAsia="en-US"/>
        </w:rPr>
        <w:t>aquatic i</w:t>
      </w:r>
      <w:r w:rsidRPr="004322CE">
        <w:rPr>
          <w:snapToGrid w:val="0"/>
          <w:szCs w:val="20"/>
          <w:lang w:eastAsia="en-US"/>
        </w:rPr>
        <w:t xml:space="preserve">nsects or fish. </w:t>
      </w:r>
      <w:r w:rsidR="00E46FBB" w:rsidRPr="004322CE">
        <w:rPr>
          <w:snapToGrid w:val="0"/>
          <w:szCs w:val="20"/>
          <w:lang w:eastAsia="en-US"/>
        </w:rPr>
        <w:t>Thus, c</w:t>
      </w:r>
      <w:r w:rsidR="00843827" w:rsidRPr="004322CE">
        <w:rPr>
          <w:snapToGrid w:val="0"/>
          <w:szCs w:val="20"/>
          <w:lang w:eastAsia="en-US"/>
        </w:rPr>
        <w:t xml:space="preserve">ommercial plantation of DHA </w:t>
      </w:r>
      <w:r w:rsidR="00843827" w:rsidRPr="004322CE">
        <w:rPr>
          <w:snapToGrid w:val="0"/>
          <w:szCs w:val="20"/>
          <w:lang w:eastAsia="en-US"/>
        </w:rPr>
        <w:lastRenderedPageBreak/>
        <w:t>canola will make it possible for these animal</w:t>
      </w:r>
      <w:r w:rsidR="004C60F3" w:rsidRPr="004322CE">
        <w:rPr>
          <w:snapToGrid w:val="0"/>
          <w:szCs w:val="20"/>
          <w:lang w:eastAsia="en-US"/>
        </w:rPr>
        <w:t>s or insects</w:t>
      </w:r>
      <w:r w:rsidR="00937CEE" w:rsidRPr="004322CE">
        <w:rPr>
          <w:snapToGrid w:val="0"/>
          <w:szCs w:val="20"/>
          <w:lang w:eastAsia="en-US"/>
        </w:rPr>
        <w:t xml:space="preserve"> </w:t>
      </w:r>
      <w:r w:rsidR="00DC7095" w:rsidRPr="004322CE">
        <w:rPr>
          <w:snapToGrid w:val="0"/>
          <w:szCs w:val="20"/>
          <w:lang w:eastAsia="en-US"/>
        </w:rPr>
        <w:t xml:space="preserve">to </w:t>
      </w:r>
      <w:r w:rsidR="00E46FBB" w:rsidRPr="004322CE">
        <w:rPr>
          <w:snapToGrid w:val="0"/>
          <w:szCs w:val="20"/>
          <w:lang w:eastAsia="en-US"/>
        </w:rPr>
        <w:t>ingest</w:t>
      </w:r>
      <w:r w:rsidR="00DC7095" w:rsidRPr="004322CE">
        <w:rPr>
          <w:snapToGrid w:val="0"/>
          <w:szCs w:val="20"/>
          <w:lang w:eastAsia="en-US"/>
        </w:rPr>
        <w:t xml:space="preserve"> DHA</w:t>
      </w:r>
      <w:r w:rsidR="006122BA" w:rsidRPr="004322CE">
        <w:rPr>
          <w:snapToGrid w:val="0"/>
          <w:szCs w:val="20"/>
          <w:lang w:eastAsia="en-US"/>
        </w:rPr>
        <w:t xml:space="preserve"> if they feed on </w:t>
      </w:r>
      <w:r w:rsidR="00E46FBB" w:rsidRPr="004322CE">
        <w:rPr>
          <w:snapToGrid w:val="0"/>
          <w:szCs w:val="20"/>
          <w:lang w:eastAsia="en-US"/>
        </w:rPr>
        <w:t>the GM</w:t>
      </w:r>
      <w:r w:rsidR="006122BA" w:rsidRPr="004322CE">
        <w:rPr>
          <w:snapToGrid w:val="0"/>
          <w:szCs w:val="20"/>
          <w:lang w:eastAsia="en-US"/>
        </w:rPr>
        <w:t xml:space="preserve"> canola</w:t>
      </w:r>
      <w:r w:rsidR="00E46FBB" w:rsidRPr="004322CE">
        <w:rPr>
          <w:snapToGrid w:val="0"/>
          <w:szCs w:val="20"/>
          <w:lang w:eastAsia="en-US"/>
        </w:rPr>
        <w:t xml:space="preserve"> seed</w:t>
      </w:r>
      <w:r w:rsidR="00DC7095" w:rsidRPr="004322CE">
        <w:rPr>
          <w:snapToGrid w:val="0"/>
          <w:szCs w:val="20"/>
          <w:lang w:eastAsia="en-US"/>
        </w:rPr>
        <w:t>.</w:t>
      </w:r>
      <w:r w:rsidR="006122BA" w:rsidRPr="004322CE">
        <w:t xml:space="preserve"> </w:t>
      </w:r>
      <w:r w:rsidR="00BC63AA" w:rsidRPr="004322CE">
        <w:t>L</w:t>
      </w:r>
      <w:r w:rsidR="00061B74" w:rsidRPr="004322CE">
        <w:t xml:space="preserve">arger </w:t>
      </w:r>
      <w:r w:rsidR="008F5BF4" w:rsidRPr="004322CE">
        <w:t xml:space="preserve">pest </w:t>
      </w:r>
      <w:r w:rsidR="00061B74" w:rsidRPr="004322CE">
        <w:t xml:space="preserve">animals such as rabbits </w:t>
      </w:r>
      <w:r w:rsidR="00E46FBB" w:rsidRPr="004322CE">
        <w:t>would have lower exposure,</w:t>
      </w:r>
      <w:r w:rsidR="00061B74" w:rsidRPr="004322CE">
        <w:t xml:space="preserve"> as they </w:t>
      </w:r>
      <w:r w:rsidR="00E46FBB" w:rsidRPr="004322CE">
        <w:t>generally only</w:t>
      </w:r>
      <w:r w:rsidR="00061B74" w:rsidRPr="004322CE">
        <w:t xml:space="preserve"> eat vegetative tissues such as leaves that do not contain DHA</w:t>
      </w:r>
      <w:r w:rsidR="00E46FBB" w:rsidRPr="004322CE">
        <w:t>, but p</w:t>
      </w:r>
      <w:r w:rsidR="00BC63AA" w:rsidRPr="004322CE">
        <w:t>est birds such as common</w:t>
      </w:r>
      <w:r w:rsidR="00BC63AA" w:rsidRPr="004322CE">
        <w:rPr>
          <w:rFonts w:ascii="Helvetica" w:hAnsi="Helvetica"/>
          <w:shd w:val="clear" w:color="auto" w:fill="FFFFFF"/>
        </w:rPr>
        <w:t xml:space="preserve"> </w:t>
      </w:r>
      <w:proofErr w:type="spellStart"/>
      <w:r w:rsidR="00BC63AA" w:rsidRPr="004322CE">
        <w:t>mynas</w:t>
      </w:r>
      <w:proofErr w:type="spellEnd"/>
      <w:r w:rsidR="008C038B" w:rsidRPr="004322CE">
        <w:t xml:space="preserve"> </w:t>
      </w:r>
      <w:r w:rsidR="009B7D15">
        <w:t>(</w:t>
      </w:r>
      <w:proofErr w:type="spellStart"/>
      <w:r w:rsidR="009B7D15" w:rsidRPr="00235E03">
        <w:rPr>
          <w:i/>
        </w:rPr>
        <w:t>Acridotheres</w:t>
      </w:r>
      <w:proofErr w:type="spellEnd"/>
      <w:r w:rsidR="009B7D15" w:rsidRPr="00235E03">
        <w:rPr>
          <w:i/>
        </w:rPr>
        <w:t xml:space="preserve"> </w:t>
      </w:r>
      <w:proofErr w:type="spellStart"/>
      <w:r w:rsidR="009B7D15" w:rsidRPr="00235E03">
        <w:rPr>
          <w:i/>
        </w:rPr>
        <w:t>tristis</w:t>
      </w:r>
      <w:proofErr w:type="spellEnd"/>
      <w:r w:rsidR="009B7D15" w:rsidRPr="00235E03">
        <w:t>)</w:t>
      </w:r>
      <w:r w:rsidR="00AD67CF">
        <w:t xml:space="preserve"> </w:t>
      </w:r>
      <w:r w:rsidR="009B7D15">
        <w:t>eat</w:t>
      </w:r>
      <w:r w:rsidR="00BC63AA" w:rsidRPr="004322CE">
        <w:t xml:space="preserve"> seeds and fruits when they do not have sufficient invertebrate </w:t>
      </w:r>
      <w:r w:rsidR="0033759C" w:rsidRPr="004322CE">
        <w:t>food</w:t>
      </w:r>
      <w:r w:rsidR="00BC63AA" w:rsidRPr="004322CE">
        <w:t xml:space="preserve">.  </w:t>
      </w:r>
      <w:r w:rsidR="00FE221C" w:rsidRPr="00FE221C">
        <w:t>Mice usually feed on the nutrient-rich plant parts including growing points, flowers and seeds.</w:t>
      </w:r>
      <w:r w:rsidR="00383E84">
        <w:t xml:space="preserve"> O</w:t>
      </w:r>
      <w:r w:rsidR="00383E84" w:rsidRPr="00383E84">
        <w:t xml:space="preserve">n </w:t>
      </w:r>
      <w:proofErr w:type="spellStart"/>
      <w:r w:rsidR="00383E84" w:rsidRPr="00383E84">
        <w:t>broadacre</w:t>
      </w:r>
      <w:proofErr w:type="spellEnd"/>
      <w:r w:rsidR="00383E84" w:rsidRPr="00383E84">
        <w:t xml:space="preserve"> properties</w:t>
      </w:r>
      <w:r w:rsidR="00383E84">
        <w:t xml:space="preserve">, </w:t>
      </w:r>
      <w:r w:rsidR="00D35EAB">
        <w:t xml:space="preserve">where </w:t>
      </w:r>
      <w:r w:rsidR="00383E84">
        <w:t>c</w:t>
      </w:r>
      <w:r w:rsidR="00383E84" w:rsidRPr="00383E84">
        <w:t xml:space="preserve">rops </w:t>
      </w:r>
      <w:r w:rsidR="00383E84">
        <w:t>would be</w:t>
      </w:r>
      <w:r w:rsidR="00383E84" w:rsidRPr="00383E84">
        <w:t xml:space="preserve"> the main food source for rodent pests, it is possible that the GM canola could be the predominant food source of rodents</w:t>
      </w:r>
      <w:r w:rsidR="00383E84">
        <w:t>.</w:t>
      </w:r>
      <w:r w:rsidR="00FE221C">
        <w:t xml:space="preserve"> </w:t>
      </w:r>
      <w:r w:rsidR="00E46FBB" w:rsidRPr="004322CE">
        <w:rPr>
          <w:snapToGrid w:val="0"/>
          <w:szCs w:val="20"/>
          <w:lang w:eastAsia="en-US"/>
        </w:rPr>
        <w:t xml:space="preserve">As discussed in Chapter 1, Section </w:t>
      </w:r>
      <w:r w:rsidR="00E46FBB" w:rsidRPr="004322CE">
        <w:rPr>
          <w:snapToGrid w:val="0"/>
          <w:szCs w:val="20"/>
          <w:lang w:eastAsia="en-US"/>
        </w:rPr>
        <w:fldChar w:fldCharType="begin"/>
      </w:r>
      <w:r w:rsidR="00E46FBB" w:rsidRPr="004322CE">
        <w:rPr>
          <w:snapToGrid w:val="0"/>
          <w:szCs w:val="20"/>
          <w:lang w:eastAsia="en-US"/>
        </w:rPr>
        <w:instrText xml:space="preserve"> REF _Ref488758246 \n \h </w:instrText>
      </w:r>
      <w:r w:rsidR="00E46FBB" w:rsidRPr="004322CE">
        <w:rPr>
          <w:snapToGrid w:val="0"/>
          <w:szCs w:val="20"/>
          <w:lang w:eastAsia="en-US"/>
        </w:rPr>
      </w:r>
      <w:r w:rsidR="00E46FBB" w:rsidRPr="004322CE">
        <w:rPr>
          <w:snapToGrid w:val="0"/>
          <w:szCs w:val="20"/>
          <w:lang w:eastAsia="en-US"/>
        </w:rPr>
        <w:fldChar w:fldCharType="separate"/>
      </w:r>
      <w:r w:rsidR="00805C97">
        <w:rPr>
          <w:snapToGrid w:val="0"/>
          <w:szCs w:val="20"/>
          <w:lang w:eastAsia="en-US"/>
        </w:rPr>
        <w:t>5.2.4</w:t>
      </w:r>
      <w:r w:rsidR="00E46FBB" w:rsidRPr="004322CE">
        <w:rPr>
          <w:snapToGrid w:val="0"/>
          <w:szCs w:val="20"/>
          <w:lang w:eastAsia="en-US"/>
        </w:rPr>
        <w:fldChar w:fldCharType="end"/>
      </w:r>
      <w:r w:rsidR="00E46FBB" w:rsidRPr="004322CE">
        <w:rPr>
          <w:snapToGrid w:val="0"/>
          <w:szCs w:val="20"/>
          <w:lang w:eastAsia="en-US"/>
        </w:rPr>
        <w:t>, research to date has not revealed any toxicity of DHA to animals or insects</w:t>
      </w:r>
      <w:r w:rsidR="00E46FBB" w:rsidRPr="00235E03">
        <w:rPr>
          <w:snapToGrid w:val="0"/>
          <w:szCs w:val="20"/>
          <w:lang w:eastAsia="en-US"/>
        </w:rPr>
        <w:t xml:space="preserve">. </w:t>
      </w:r>
      <w:r w:rsidR="00241A08" w:rsidRPr="00235E03">
        <w:rPr>
          <w:snapToGrid w:val="0"/>
          <w:szCs w:val="20"/>
          <w:lang w:eastAsia="en-US"/>
        </w:rPr>
        <w:t>Rather</w:t>
      </w:r>
      <w:r w:rsidR="00E46FBB" w:rsidRPr="00235E03">
        <w:rPr>
          <w:snapToGrid w:val="0"/>
          <w:szCs w:val="20"/>
          <w:lang w:eastAsia="en-US"/>
        </w:rPr>
        <w:t xml:space="preserve">, </w:t>
      </w:r>
      <w:r w:rsidR="00241A08" w:rsidRPr="00235E03">
        <w:rPr>
          <w:snapToGrid w:val="0"/>
          <w:szCs w:val="20"/>
          <w:lang w:eastAsia="en-US"/>
        </w:rPr>
        <w:t xml:space="preserve">for many species </w:t>
      </w:r>
      <w:r w:rsidR="00E46FBB" w:rsidRPr="00235E03">
        <w:rPr>
          <w:snapToGrid w:val="0"/>
          <w:szCs w:val="20"/>
          <w:lang w:eastAsia="en-US"/>
        </w:rPr>
        <w:t xml:space="preserve">it may have </w:t>
      </w:r>
      <w:r w:rsidR="00241A08" w:rsidRPr="00235E03">
        <w:rPr>
          <w:snapToGrid w:val="0"/>
          <w:szCs w:val="20"/>
          <w:lang w:eastAsia="en-US"/>
        </w:rPr>
        <w:t>a beneficial role in their</w:t>
      </w:r>
      <w:r w:rsidR="00E46FBB" w:rsidRPr="00235E03">
        <w:rPr>
          <w:snapToGrid w:val="0"/>
          <w:szCs w:val="20"/>
          <w:lang w:eastAsia="en-US"/>
        </w:rPr>
        <w:t xml:space="preserve"> growth and general health</w:t>
      </w:r>
      <w:r w:rsidR="00AD67CF" w:rsidRPr="00235E03">
        <w:rPr>
          <w:snapToGrid w:val="0"/>
          <w:szCs w:val="20"/>
          <w:lang w:eastAsia="en-US"/>
        </w:rPr>
        <w:t xml:space="preserve">. Thus it could be posited that availability of additional </w:t>
      </w:r>
      <w:r w:rsidR="00241A08" w:rsidRPr="00681206">
        <w:rPr>
          <w:snapToGrid w:val="0"/>
          <w:szCs w:val="20"/>
          <w:lang w:eastAsia="en-US"/>
        </w:rPr>
        <w:t xml:space="preserve">exogenous </w:t>
      </w:r>
      <w:r w:rsidR="00AD67CF" w:rsidRPr="00235E03">
        <w:rPr>
          <w:snapToGrid w:val="0"/>
          <w:szCs w:val="20"/>
          <w:lang w:eastAsia="en-US"/>
        </w:rPr>
        <w:t xml:space="preserve">DHA in the diet </w:t>
      </w:r>
      <w:r w:rsidR="00241A08" w:rsidRPr="00235E03">
        <w:rPr>
          <w:snapToGrid w:val="0"/>
          <w:szCs w:val="20"/>
          <w:lang w:eastAsia="en-US"/>
        </w:rPr>
        <w:t>may</w:t>
      </w:r>
      <w:r w:rsidR="00AD67CF" w:rsidRPr="00235E03">
        <w:rPr>
          <w:snapToGrid w:val="0"/>
          <w:szCs w:val="20"/>
          <w:lang w:eastAsia="en-US"/>
        </w:rPr>
        <w:t xml:space="preserve"> </w:t>
      </w:r>
      <w:r w:rsidR="00AC5005" w:rsidRPr="00235E03">
        <w:rPr>
          <w:snapToGrid w:val="0"/>
          <w:szCs w:val="20"/>
          <w:lang w:eastAsia="en-US"/>
        </w:rPr>
        <w:t>potentially lead to an increase in fitness</w:t>
      </w:r>
      <w:r w:rsidR="001D78CE" w:rsidRPr="00235E03">
        <w:rPr>
          <w:snapToGrid w:val="0"/>
          <w:szCs w:val="20"/>
          <w:lang w:eastAsia="en-US"/>
        </w:rPr>
        <w:t>,</w:t>
      </w:r>
      <w:r w:rsidR="00AC5005" w:rsidRPr="00235E03">
        <w:rPr>
          <w:snapToGrid w:val="0"/>
          <w:szCs w:val="20"/>
          <w:lang w:eastAsia="en-US"/>
        </w:rPr>
        <w:t xml:space="preserve"> </w:t>
      </w:r>
      <w:r w:rsidR="001D78CE" w:rsidRPr="00235E03">
        <w:rPr>
          <w:snapToGrid w:val="0"/>
          <w:szCs w:val="20"/>
          <w:lang w:eastAsia="en-US"/>
        </w:rPr>
        <w:t xml:space="preserve">with a resulting </w:t>
      </w:r>
      <w:r w:rsidR="00AC5005" w:rsidRPr="00235E03">
        <w:rPr>
          <w:snapToGrid w:val="0"/>
          <w:szCs w:val="20"/>
          <w:lang w:eastAsia="en-US"/>
        </w:rPr>
        <w:t xml:space="preserve">impact on surrounding </w:t>
      </w:r>
      <w:r w:rsidR="004F3083" w:rsidRPr="00235E03">
        <w:rPr>
          <w:snapToGrid w:val="0"/>
          <w:szCs w:val="20"/>
          <w:lang w:eastAsia="en-US"/>
        </w:rPr>
        <w:t>vegetation</w:t>
      </w:r>
      <w:r w:rsidR="00E46FBB" w:rsidRPr="00235E03">
        <w:rPr>
          <w:snapToGrid w:val="0"/>
          <w:szCs w:val="20"/>
          <w:lang w:eastAsia="en-US"/>
        </w:rPr>
        <w:t>.</w:t>
      </w:r>
    </w:p>
    <w:p w:rsidR="003F3D86" w:rsidRPr="004322CE" w:rsidRDefault="003F3D86" w:rsidP="003F3D86">
      <w:pPr>
        <w:pStyle w:val="head4"/>
      </w:pPr>
      <w:r w:rsidRPr="004322CE">
        <w:t>Potential harm</w:t>
      </w:r>
    </w:p>
    <w:p w:rsidR="009B7D15" w:rsidRPr="00235E03" w:rsidRDefault="00AC5005" w:rsidP="00AB2A95">
      <w:pPr>
        <w:pStyle w:val="1Para"/>
      </w:pPr>
      <w:r w:rsidRPr="004322CE">
        <w:t>As detail</w:t>
      </w:r>
      <w:r w:rsidR="00FC4E6F" w:rsidRPr="004322CE">
        <w:t xml:space="preserve">ed in Chapter 1, Section </w:t>
      </w:r>
      <w:r w:rsidR="00FC4E6F" w:rsidRPr="004322CE">
        <w:fldChar w:fldCharType="begin"/>
      </w:r>
      <w:r w:rsidR="00FC4E6F" w:rsidRPr="004322CE">
        <w:instrText xml:space="preserve"> REF _Ref488758246 \n \h </w:instrText>
      </w:r>
      <w:r w:rsidR="00FC4E6F" w:rsidRPr="004322CE">
        <w:fldChar w:fldCharType="separate"/>
      </w:r>
      <w:r w:rsidR="00805C97">
        <w:t>5.2.4</w:t>
      </w:r>
      <w:r w:rsidR="00FC4E6F" w:rsidRPr="004322CE">
        <w:fldChar w:fldCharType="end"/>
      </w:r>
      <w:r w:rsidR="00FC4E6F" w:rsidRPr="004322CE">
        <w:t xml:space="preserve">, </w:t>
      </w:r>
      <w:r w:rsidR="006C2DC1" w:rsidRPr="004322CE">
        <w:t>American tree swallow</w:t>
      </w:r>
      <w:r w:rsidR="00FC4E6F" w:rsidRPr="004322CE">
        <w:t xml:space="preserve"> </w:t>
      </w:r>
      <w:r w:rsidR="007230E3" w:rsidRPr="004322CE">
        <w:t xml:space="preserve">chicks fed </w:t>
      </w:r>
      <w:r w:rsidR="00FC4E6F" w:rsidRPr="004322CE">
        <w:t>with diets containing</w:t>
      </w:r>
      <w:r w:rsidR="009C472E" w:rsidRPr="004322CE">
        <w:t xml:space="preserve"> </w:t>
      </w:r>
      <w:r w:rsidR="00663416" w:rsidRPr="004322CE">
        <w:t xml:space="preserve">higher amount of </w:t>
      </w:r>
      <w:r w:rsidR="009C472E" w:rsidRPr="004322CE">
        <w:t>EPA and DHA</w:t>
      </w:r>
      <w:r w:rsidR="004F3083">
        <w:t>,</w:t>
      </w:r>
      <w:r w:rsidR="009C472E" w:rsidRPr="004322CE">
        <w:t xml:space="preserve"> </w:t>
      </w:r>
      <w:r w:rsidR="0033759C" w:rsidRPr="004322CE">
        <w:t>where food was limiting</w:t>
      </w:r>
      <w:r w:rsidR="004F3083">
        <w:t>,</w:t>
      </w:r>
      <w:r w:rsidR="0033759C" w:rsidRPr="004322CE">
        <w:t xml:space="preserve"> </w:t>
      </w:r>
      <w:r w:rsidR="006122BA" w:rsidRPr="004322CE">
        <w:t>were shown to be</w:t>
      </w:r>
      <w:r w:rsidR="009C472E" w:rsidRPr="004322CE">
        <w:t xml:space="preserve"> </w:t>
      </w:r>
      <w:r w:rsidR="004C60F3" w:rsidRPr="004322CE">
        <w:t>healthier compared to chicks</w:t>
      </w:r>
      <w:r w:rsidR="00663416" w:rsidRPr="004322CE">
        <w:t xml:space="preserve"> with lower amount of EPA and DHA</w:t>
      </w:r>
      <w:r w:rsidR="00FC4E6F" w:rsidRPr="004322CE">
        <w:t xml:space="preserve">. </w:t>
      </w:r>
      <w:r w:rsidR="009B7D15">
        <w:t>However, this species has evolved to live on a mixed aquatic and terrestrial diet which contains DHA</w:t>
      </w:r>
      <w:r w:rsidR="00E05F4D">
        <w:t xml:space="preserve"> and therefore may not be able to synthesis it from precursors</w:t>
      </w:r>
      <w:r w:rsidR="009B7D15">
        <w:t xml:space="preserve">. </w:t>
      </w:r>
      <w:r w:rsidR="00E1322B">
        <w:t>It is thought likely that terrestrial mammals that have evolved far from sources of DHA</w:t>
      </w:r>
      <w:r w:rsidR="0090032F">
        <w:t xml:space="preserve">, can </w:t>
      </w:r>
      <w:r w:rsidR="0090032F" w:rsidRPr="00235E03">
        <w:t>synthesise LC</w:t>
      </w:r>
      <w:r w:rsidR="00AC0B9F" w:rsidRPr="00235E03">
        <w:t>-</w:t>
      </w:r>
      <w:r w:rsidR="0090032F" w:rsidRPr="00235E03">
        <w:t xml:space="preserve">PUFAs from precursors </w:t>
      </w:r>
      <w:r w:rsidR="00AC0B9F" w:rsidRPr="00901892">
        <w:fldChar w:fldCharType="begin"/>
      </w:r>
      <w:r w:rsidR="00AC0B9F" w:rsidRPr="00235E03">
        <w:instrText xml:space="preserve"> ADDIN EN.CITE &lt;EndNote&gt;&lt;Cite&gt;&lt;Author&gt;Martinez Del Rio&lt;/Author&gt;&lt;Year&gt;2016&lt;/Year&gt;&lt;RecNum&gt;10&lt;/RecNum&gt;&lt;DisplayText&gt;(Martinez Del Rio and McWilliams, 2016)&lt;/DisplayText&gt;&lt;record&gt;&lt;rec-number&gt;10&lt;/rec-number&gt;&lt;foreign-keys&gt;&lt;key app="EN" db-id="eztrf2003frr93e050v50dvqxdew5pxwd950" timestamp="1516594255"&gt;10&lt;/key&gt;&lt;/foreign-keys&gt;&lt;ref-type name="Journal Article"&gt;17&lt;/ref-type&gt;&lt;contributors&gt;&lt;authors&gt;&lt;author&gt;Martinez Del Rio, C.&lt;/author&gt;&lt;author&gt;McWilliams, S. R.&lt;/author&gt;&lt;/authors&gt;&lt;/contributors&gt;&lt;auth-address&gt;Biodiversity Institute, University of Wyoming, Laramie, WY 82071; cmdelrio@uwyo.edu.&amp;#xD;Department of Natural Resources Science, University of Rhode Island, Kingston, RI 02281.&lt;/auth-address&gt;&lt;titles&gt;&lt;title&gt;How essential fats affect bird performance and link aquatic ecosystems and terrestrial consumers&lt;/title&gt;&lt;secondary-title&gt;Proc Natl Acad Sci U S A&lt;/secondary-title&gt;&lt;/titles&gt;&lt;periodical&gt;&lt;full-title&gt;Proc Natl Acad Sci U S A&lt;/full-title&gt;&lt;/periodical&gt;&lt;pages&gt;11988-11990&lt;/pages&gt;&lt;volume&gt;113&lt;/volume&gt;&lt;number&gt;43&lt;/number&gt;&lt;dates&gt;&lt;year&gt;2016&lt;/year&gt;&lt;pub-dates&gt;&lt;date&gt;Oct 25&lt;/date&gt;&lt;/pub-dates&gt;&lt;/dates&gt;&lt;isbn&gt;1091-6490 (Electronic)&amp;#xD;0027-8424 (Linking)&lt;/isbn&gt;&lt;accession-num&gt;27790978&lt;/accession-num&gt;&lt;urls&gt;&lt;related-urls&gt;&lt;url&gt;&lt;style face="underline" font="default" size="100%"&gt;https://www.ncbi.nlm.nih.gov/pubmed/27790978&lt;/style&gt;&lt;/url&gt;&lt;/related-urls&gt;&lt;/urls&gt;&lt;custom2&gt;PMC5086991&lt;/custom2&gt;&lt;electronic-resource-num&gt;10.1073/pnas.1614106113&lt;/electronic-resource-num&gt;&lt;/record&gt;&lt;/Cite&gt;&lt;/EndNote&gt;</w:instrText>
      </w:r>
      <w:r w:rsidR="00AC0B9F" w:rsidRPr="00901892">
        <w:fldChar w:fldCharType="separate"/>
      </w:r>
      <w:r w:rsidR="00AC0B9F" w:rsidRPr="00235E03">
        <w:rPr>
          <w:noProof/>
        </w:rPr>
        <w:t>(</w:t>
      </w:r>
      <w:hyperlink w:anchor="_ENREF_68" w:tooltip="Martinez Del Rio, 2016 #10" w:history="1">
        <w:r w:rsidR="00732023" w:rsidRPr="00235E03">
          <w:rPr>
            <w:noProof/>
          </w:rPr>
          <w:t>Martinez Del Rio and McWilliams, 2016</w:t>
        </w:r>
      </w:hyperlink>
      <w:r w:rsidR="00AC0B9F" w:rsidRPr="00235E03">
        <w:rPr>
          <w:noProof/>
        </w:rPr>
        <w:t>)</w:t>
      </w:r>
      <w:r w:rsidR="00AC0B9F" w:rsidRPr="00901892">
        <w:fldChar w:fldCharType="end"/>
      </w:r>
      <w:r w:rsidR="0090032F" w:rsidRPr="00235E03">
        <w:t xml:space="preserve">. </w:t>
      </w:r>
    </w:p>
    <w:p w:rsidR="00383E84" w:rsidRDefault="00461B8C" w:rsidP="00AB2A95">
      <w:pPr>
        <w:pStyle w:val="1Para"/>
      </w:pPr>
      <w:r w:rsidRPr="00235E03">
        <w:t>While there is a body of literature that supports the importance of omega-3 fatty acids in maintaining growth and reproductive health in terrestrial animals, the positive effect of supplementation is unclear for animals capable of synthesising LC</w:t>
      </w:r>
      <w:r w:rsidR="00AC0B9F" w:rsidRPr="00235E03">
        <w:t>-</w:t>
      </w:r>
      <w:r w:rsidRPr="00235E03">
        <w:t>PUFAs. Thus</w:t>
      </w:r>
      <w:r w:rsidR="00AB2A95" w:rsidRPr="00235E03">
        <w:t>, a</w:t>
      </w:r>
      <w:r w:rsidR="00FE221C" w:rsidRPr="00235E03">
        <w:t xml:space="preserve"> study on the effect of dietary DHA on biosynthesis of</w:t>
      </w:r>
      <w:r w:rsidR="00FE221C" w:rsidRPr="00FE221C">
        <w:t xml:space="preserve"> DHA from α-linolenic acid in young rats indicated that dietary DHA intake may be important for maintaining the functions of the heart, lungs, kidneys and spleen for rats </w:t>
      </w:r>
      <w:r w:rsidR="00FE221C" w:rsidRPr="00FE221C">
        <w:fldChar w:fldCharType="begin">
          <w:fldData xml:space="preserve">PEVuZE5vdGU+PENpdGU+PEF1dGhvcj5EZU1hcjwvQXV0aG9yPjxZZWFyPjIwMDg8L1llYXI+PFJl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</w:fldData>
        </w:fldChar>
      </w:r>
      <w:r w:rsidR="00FE221C" w:rsidRPr="00FE221C">
        <w:instrText xml:space="preserve"> ADDIN EN.CITE </w:instrText>
      </w:r>
      <w:r w:rsidR="00FE221C" w:rsidRPr="00FE221C">
        <w:fldChar w:fldCharType="begin">
          <w:fldData xml:space="preserve">PEVuZE5vdGU+PENpdGU+PEF1dGhvcj5EZU1hcjwvQXV0aG9yPjxZZWFyPjIwMDg8L1llYXI+PFJl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</w:fldData>
        </w:fldChar>
      </w:r>
      <w:r w:rsidR="00FE221C" w:rsidRPr="00FE221C">
        <w:instrText xml:space="preserve"> ADDIN EN.CITE.DATA </w:instrText>
      </w:r>
      <w:r w:rsidR="00FE221C" w:rsidRPr="00FE221C">
        <w:fldChar w:fldCharType="end"/>
      </w:r>
      <w:r w:rsidR="00FE221C" w:rsidRPr="00FE221C">
        <w:fldChar w:fldCharType="separate"/>
      </w:r>
      <w:r w:rsidR="00FE221C" w:rsidRPr="00FE221C">
        <w:t>(</w:t>
      </w:r>
      <w:hyperlink w:anchor="_ENREF_33" w:tooltip="DeMar, 2008 #9" w:history="1">
        <w:r w:rsidR="00732023" w:rsidRPr="001C54D7">
          <w:t>DeMar et al., 2008</w:t>
        </w:r>
      </w:hyperlink>
      <w:r w:rsidR="00FE221C" w:rsidRPr="00FE221C">
        <w:t>)</w:t>
      </w:r>
      <w:r w:rsidR="00FE221C" w:rsidRPr="00FE221C">
        <w:fldChar w:fldCharType="end"/>
      </w:r>
      <w:r w:rsidR="00FE221C" w:rsidRPr="00FE221C">
        <w:t xml:space="preserve">. </w:t>
      </w:r>
      <w:r w:rsidR="009B7D15">
        <w:t xml:space="preserve">However, </w:t>
      </w:r>
      <w:r w:rsidR="00692808">
        <w:t>there is no data to suggest enhanced fitness or competiveness.</w:t>
      </w:r>
      <w:r w:rsidR="00241A08" w:rsidRPr="00241A08">
        <w:t xml:space="preserve"> </w:t>
      </w:r>
    </w:p>
    <w:p w:rsidR="007230E3" w:rsidRPr="004322CE" w:rsidRDefault="007230E3" w:rsidP="007230E3">
      <w:pPr>
        <w:pStyle w:val="1Para"/>
        <w:tabs>
          <w:tab w:val="clear" w:pos="360"/>
          <w:tab w:val="num" w:pos="567"/>
        </w:tabs>
      </w:pPr>
      <w:r w:rsidRPr="004322CE">
        <w:t xml:space="preserve">If consumption of seed from </w:t>
      </w:r>
      <w:r w:rsidR="00003F41" w:rsidRPr="004322CE">
        <w:t>DHA</w:t>
      </w:r>
      <w:r w:rsidRPr="004322CE">
        <w:t xml:space="preserve"> canola were to enhance the environmental </w:t>
      </w:r>
      <w:r w:rsidR="00937CEE" w:rsidRPr="004322CE">
        <w:t>fitness of pest animals</w:t>
      </w:r>
      <w:r w:rsidRPr="004322CE">
        <w:t>, this could lead to a greater impact of these animals on native or desirable vegetation</w:t>
      </w:r>
      <w:r w:rsidR="0005325A">
        <w:t xml:space="preserve"> o</w:t>
      </w:r>
      <w:r w:rsidR="0005325A" w:rsidRPr="0005325A">
        <w:t>r increased competition for desirable animals/birds</w:t>
      </w:r>
      <w:r w:rsidRPr="004322CE">
        <w:t xml:space="preserve">. However, other food sources such as aquatic insects </w:t>
      </w:r>
      <w:r w:rsidRPr="004322CE">
        <w:fldChar w:fldCharType="begin">
          <w:fldData xml:space="preserve">PEVuZE5vdGU+PENpdGU+PEF1dGhvcj5Ud2luaW5nPC9BdXRob3I+PFllYXI+MjAxNjwvWWVhcj48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</w:fldData>
        </w:fldChar>
      </w:r>
      <w:r w:rsidR="005B4F12">
        <w:instrText xml:space="preserve"> ADDIN EN.CITE </w:instrText>
      </w:r>
      <w:r w:rsidR="005B4F12">
        <w:fldChar w:fldCharType="begin">
          <w:fldData xml:space="preserve">PEVuZE5vdGU+PENpdGU+PEF1dGhvcj5Ud2luaW5nPC9BdXRob3I+PFllYXI+MjAxNjwvWWVhcj48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</w:fldData>
        </w:fldChar>
      </w:r>
      <w:r w:rsidR="005B4F12">
        <w:instrText xml:space="preserve"> ADDIN EN.CITE.DATA </w:instrText>
      </w:r>
      <w:r w:rsidR="005B4F12">
        <w:fldChar w:fldCharType="end"/>
      </w:r>
      <w:r w:rsidRPr="004322CE">
        <w:fldChar w:fldCharType="separate"/>
      </w:r>
      <w:r w:rsidR="005B4F12">
        <w:rPr>
          <w:noProof/>
        </w:rPr>
        <w:t>(</w:t>
      </w:r>
      <w:hyperlink w:anchor="_ENREF_112" w:tooltip="Twining, 2016 #20282" w:history="1">
        <w:r w:rsidR="00732023">
          <w:rPr>
            <w:noProof/>
          </w:rPr>
          <w:t>Twining et al., 2016</w:t>
        </w:r>
      </w:hyperlink>
      <w:r w:rsidR="005B4F12">
        <w:rPr>
          <w:noProof/>
        </w:rPr>
        <w:t>)</w:t>
      </w:r>
      <w:r w:rsidRPr="004322CE">
        <w:fldChar w:fldCharType="end"/>
      </w:r>
      <w:r w:rsidRPr="004322CE">
        <w:t xml:space="preserve">, some seeds, leaves and nuts already contain omega 3 fatty acids and in agricultural cropping areas food is not limiting for pest species.  </w:t>
      </w:r>
      <w:r w:rsidR="00567901">
        <w:t xml:space="preserve">In the case of </w:t>
      </w:r>
      <w:proofErr w:type="spellStart"/>
      <w:r w:rsidR="00567901">
        <w:t>broadacre</w:t>
      </w:r>
      <w:proofErr w:type="spellEnd"/>
      <w:r w:rsidR="00567901">
        <w:t xml:space="preserve"> crops, rodents are subjected to </w:t>
      </w:r>
      <w:r w:rsidR="00406AD7">
        <w:t>control measures</w:t>
      </w:r>
      <w:r w:rsidR="00567901" w:rsidRPr="00567901">
        <w:t xml:space="preserve"> </w:t>
      </w:r>
      <w:r w:rsidR="004504FE">
        <w:t xml:space="preserve">including </w:t>
      </w:r>
      <w:r w:rsidR="002F79D0">
        <w:t xml:space="preserve">maintaining crop hygiene to reduce rodent numbers, </w:t>
      </w:r>
      <w:r w:rsidR="004504FE">
        <w:t>monitoring</w:t>
      </w:r>
      <w:r w:rsidR="00241A08">
        <w:t xml:space="preserve"> </w:t>
      </w:r>
      <w:r w:rsidR="002F79D0">
        <w:t xml:space="preserve">rodent activity </w:t>
      </w:r>
      <w:r w:rsidR="009B7D15">
        <w:t>and</w:t>
      </w:r>
      <w:r w:rsidR="004504FE">
        <w:t xml:space="preserve"> </w:t>
      </w:r>
      <w:r w:rsidR="00406AD7">
        <w:t>baiting</w:t>
      </w:r>
      <w:r w:rsidR="009B7D15">
        <w:t xml:space="preserve">. These are used routinely to </w:t>
      </w:r>
      <w:r w:rsidR="004504FE">
        <w:t>minimis</w:t>
      </w:r>
      <w:r w:rsidR="009B7D15">
        <w:t>e</w:t>
      </w:r>
      <w:r w:rsidR="004504FE">
        <w:t xml:space="preserve"> crop loss</w:t>
      </w:r>
      <w:r w:rsidR="009B7D15">
        <w:t xml:space="preserve"> from pests</w:t>
      </w:r>
      <w:r w:rsidR="004504FE">
        <w:t xml:space="preserve"> </w:t>
      </w:r>
      <w:r w:rsidR="001C54D7">
        <w:fldChar w:fldCharType="begin"/>
      </w:r>
      <w:r w:rsidR="001C54D7">
        <w:instrText xml:space="preserve"> ADDIN EN.CITE &lt;EndNote&gt;&lt;Cite&gt;&lt;Author&gt;GRDC&lt;/Author&gt;&lt;Year&gt;2011&lt;/Year&gt;&lt;RecNum&gt;20305&lt;/RecNum&gt;&lt;DisplayText&gt;(GRDC, 2011)&lt;/DisplayText&gt;&lt;record&gt;&lt;rec-number&gt;20305&lt;/rec-number&gt;&lt;foreign-keys&gt;&lt;key app="EN" db-id="avrzt5sv7wwaa2epps1vzttcw5r5awswf02e" timestamp="1503882291"&gt;20305&lt;/key&gt;&lt;/foreign-keys&gt;&lt;ref-type name="Report"&gt;27&lt;/ref-type&gt;&lt;contributors&gt;&lt;authors&gt;&lt;author&gt;GRDC&lt;/author&gt;&lt;/authors&gt;&lt;/contributors&gt;&lt;titles&gt;&lt;title&gt;Mouse Control Fact Sheet&lt;/title&gt;&lt;/titles&gt;&lt;keywords&gt;&lt;keyword&gt;control&lt;/keyword&gt;&lt;/keywords&gt;&lt;dates&gt;&lt;year&gt;2011&lt;/year&gt;&lt;pub-dates&gt;&lt;date&gt;9/1/2011&lt;/date&gt;&lt;/pub-dates&gt;&lt;/dates&gt;&lt;pub-location&gt;Canberra&lt;/pub-location&gt;&lt;publisher&gt;Grains Research and Development Corporation&lt;/publisher&gt;&lt;label&gt;22016&lt;/label&gt;&lt;urls&gt;&lt;/urls&gt;&lt;/record&gt;&lt;/Cite&gt;&lt;/EndNote&gt;</w:instrText>
      </w:r>
      <w:r w:rsidR="001C54D7">
        <w:fldChar w:fldCharType="separate"/>
      </w:r>
      <w:r w:rsidR="001C54D7">
        <w:rPr>
          <w:noProof/>
        </w:rPr>
        <w:t>(</w:t>
      </w:r>
      <w:hyperlink w:anchor="_ENREF_48" w:tooltip="GRDC, 2011 #20305" w:history="1">
        <w:r w:rsidR="00732023">
          <w:rPr>
            <w:noProof/>
          </w:rPr>
          <w:t>GRDC, 2011</w:t>
        </w:r>
      </w:hyperlink>
      <w:r w:rsidR="001C54D7">
        <w:rPr>
          <w:noProof/>
        </w:rPr>
        <w:t>)</w:t>
      </w:r>
      <w:r w:rsidR="001C54D7">
        <w:fldChar w:fldCharType="end"/>
      </w:r>
      <w:r w:rsidR="009B7D15">
        <w:t>. This</w:t>
      </w:r>
      <w:r w:rsidR="004504FE">
        <w:t xml:space="preserve"> would effectively reduce the chance for rodent population</w:t>
      </w:r>
      <w:r w:rsidR="009B7D15">
        <w:t>s</w:t>
      </w:r>
      <w:r w:rsidR="004504FE">
        <w:t xml:space="preserve"> to access DHA in DHA canola crops. </w:t>
      </w:r>
      <w:r w:rsidRPr="004322CE">
        <w:t>Thus the a</w:t>
      </w:r>
      <w:r w:rsidR="009804DF">
        <w:t>vailability of additional omega-</w:t>
      </w:r>
      <w:r w:rsidRPr="004322CE">
        <w:t>3 fatty acids t</w:t>
      </w:r>
      <w:r w:rsidR="00DB2BCE" w:rsidRPr="004322CE">
        <w:t xml:space="preserve">hrough consumption of DHA </w:t>
      </w:r>
      <w:r w:rsidRPr="004322CE">
        <w:t xml:space="preserve">canola is unlikely to change the existing impact of known pest animals. </w:t>
      </w:r>
    </w:p>
    <w:p w:rsidR="00F97238" w:rsidRPr="004322CE" w:rsidRDefault="00A5456C" w:rsidP="002311A5">
      <w:pPr>
        <w:pStyle w:val="1Para"/>
        <w:tabs>
          <w:tab w:val="clear" w:pos="360"/>
          <w:tab w:val="num" w:pos="567"/>
        </w:tabs>
      </w:pPr>
      <w:r w:rsidRPr="004322CE">
        <w:t>If p</w:t>
      </w:r>
      <w:r w:rsidR="008D147F" w:rsidRPr="004322CE">
        <w:t>est insects fed on DHA canola c</w:t>
      </w:r>
      <w:r w:rsidRPr="004322CE">
        <w:t xml:space="preserve">ould become </w:t>
      </w:r>
      <w:r w:rsidR="008D147F" w:rsidRPr="004322CE">
        <w:t xml:space="preserve">stronger and </w:t>
      </w:r>
      <w:r w:rsidRPr="004322CE">
        <w:t xml:space="preserve">more </w:t>
      </w:r>
      <w:r w:rsidR="008D147F" w:rsidRPr="004322CE">
        <w:t xml:space="preserve">competitive (Chapter 1, Section </w:t>
      </w:r>
      <w:r w:rsidR="008D147F" w:rsidRPr="004322CE">
        <w:fldChar w:fldCharType="begin"/>
      </w:r>
      <w:r w:rsidR="008D147F" w:rsidRPr="004322CE">
        <w:instrText xml:space="preserve"> REF _Ref488758246 \n \h </w:instrText>
      </w:r>
      <w:r w:rsidR="008D147F" w:rsidRPr="004322CE">
        <w:fldChar w:fldCharType="separate"/>
      </w:r>
      <w:r w:rsidR="00805C97">
        <w:t>5.2.4</w:t>
      </w:r>
      <w:r w:rsidR="008D147F" w:rsidRPr="004322CE">
        <w:fldChar w:fldCharType="end"/>
      </w:r>
      <w:r w:rsidR="008D147F" w:rsidRPr="004322CE">
        <w:t xml:space="preserve">), they may cause more damage to other crops in agriculture areas, or </w:t>
      </w:r>
      <w:r w:rsidR="00842E81" w:rsidRPr="004322CE">
        <w:t>reduce</w:t>
      </w:r>
      <w:r w:rsidR="008D147F" w:rsidRPr="004322CE">
        <w:t xml:space="preserve"> native or desirable vegetation</w:t>
      </w:r>
      <w:r w:rsidR="0005325A">
        <w:t xml:space="preserve"> a</w:t>
      </w:r>
      <w:r w:rsidR="0005325A" w:rsidRPr="0005325A">
        <w:t>nd increased competition for desirable insects</w:t>
      </w:r>
      <w:r w:rsidR="008D147F" w:rsidRPr="004322CE">
        <w:t>. However, pest i</w:t>
      </w:r>
      <w:r w:rsidR="009C472E" w:rsidRPr="004322CE">
        <w:t xml:space="preserve">nsect </w:t>
      </w:r>
      <w:r w:rsidR="008D147F" w:rsidRPr="004322CE">
        <w:t>infestation</w:t>
      </w:r>
      <w:r w:rsidR="00461727">
        <w:t>s</w:t>
      </w:r>
      <w:r w:rsidR="008D147F" w:rsidRPr="004322CE">
        <w:t xml:space="preserve"> on canola </w:t>
      </w:r>
      <w:r w:rsidR="009C472E" w:rsidRPr="004322CE">
        <w:t xml:space="preserve">mainly feed on vegetative tissues </w:t>
      </w:r>
      <w:r w:rsidR="00842E81" w:rsidRPr="004322CE">
        <w:t>and no pest insects</w:t>
      </w:r>
      <w:r w:rsidR="000F524C" w:rsidRPr="004322CE">
        <w:t xml:space="preserve"> feed solely on </w:t>
      </w:r>
      <w:r w:rsidR="00573DC8" w:rsidRPr="004322CE">
        <w:t>canola</w:t>
      </w:r>
      <w:r w:rsidR="00155A78" w:rsidRPr="004322CE">
        <w:t xml:space="preserve"> seed</w:t>
      </w:r>
      <w:r w:rsidR="00842E81" w:rsidRPr="004322CE">
        <w:t xml:space="preserve"> </w:t>
      </w:r>
      <w:r w:rsidR="006921C1" w:rsidRPr="004322CE">
        <w:fldChar w:fldCharType="begin"/>
      </w:r>
      <w:r w:rsidR="005B4F12">
        <w:instrText xml:space="preserve"> ADDIN EN.CITE &lt;EndNote&gt;&lt;Cite&gt;&lt;Author&gt;GRDC&lt;/Author&gt;&lt;Year&gt;2009&lt;/Year&gt;&lt;RecNum&gt;19471&lt;/RecNum&gt;&lt;DisplayText&gt;(GRDC, 2009)&lt;/DisplayText&gt;&lt;record&gt;&lt;rec-number&gt;19471&lt;/rec-number&gt;&lt;foreign-keys&gt;&lt;key app="EN" db-id="avrzt5sv7wwaa2epps1vzttcw5r5awswf02e" timestamp="1503881476"&gt;19471&lt;/key&gt;&lt;/foreign-keys&gt;&lt;ref-type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6921C1" w:rsidRPr="004322CE">
        <w:fldChar w:fldCharType="separate"/>
      </w:r>
      <w:r w:rsidR="005B4F12">
        <w:rPr>
          <w:noProof/>
        </w:rPr>
        <w:t>(</w:t>
      </w:r>
      <w:hyperlink w:anchor="_ENREF_47" w:tooltip="GRDC, 2009 #19471" w:history="1">
        <w:r w:rsidR="00732023">
          <w:rPr>
            <w:noProof/>
          </w:rPr>
          <w:t>GRDC, 2009</w:t>
        </w:r>
      </w:hyperlink>
      <w:r w:rsidR="005B4F12">
        <w:rPr>
          <w:noProof/>
        </w:rPr>
        <w:t>)</w:t>
      </w:r>
      <w:r w:rsidR="006921C1" w:rsidRPr="004322CE">
        <w:fldChar w:fldCharType="end"/>
      </w:r>
      <w:r w:rsidR="00434AA8" w:rsidRPr="004322CE">
        <w:t>.</w:t>
      </w:r>
      <w:r w:rsidR="00842E81" w:rsidRPr="004322CE">
        <w:t xml:space="preserve"> </w:t>
      </w:r>
      <w:r w:rsidR="00155A78" w:rsidRPr="004322CE">
        <w:t xml:space="preserve">Therefore, </w:t>
      </w:r>
      <w:r w:rsidR="00BD1DB4" w:rsidRPr="004322CE">
        <w:t>the chance for pest insects to access DHA in the DHA canola seed is very low. In addition, pest insects in canola fields are readily controlled by current pest management practices, including the application of various insecticides</w:t>
      </w:r>
      <w:r w:rsidR="00573DC8" w:rsidRPr="004322CE">
        <w:t xml:space="preserve"> </w:t>
      </w:r>
      <w:r w:rsidR="006921C1" w:rsidRPr="004322CE">
        <w:fldChar w:fldCharType="begin"/>
      </w:r>
      <w:r w:rsidR="005B4F12">
        <w:instrText xml:space="preserve"> ADDIN EN.CITE &lt;EndNote&gt;&lt;Cite&gt;&lt;Author&gt;Hertel&lt;/Author&gt;&lt;Year&gt;2007&lt;/Year&gt;&lt;RecNum&gt;13709&lt;/RecNum&gt;&lt;DisplayText&gt;(Hertel and Roberts, 2007)&lt;/DisplayText&gt;&lt;record&gt;&lt;rec-number&gt;13709&lt;/rec-number&gt;&lt;foreign-keys&gt;&lt;key app="EN" db-id="avrzt5sv7wwaa2epps1vzttcw5r5awswf02e" timestamp="1503880800"&gt;13709&lt;/key&gt;&lt;/foreign-keys&gt;&lt;ref-type name="Report"&gt;27&lt;/ref-type&gt;&lt;contributors&gt;&lt;authors&gt;&lt;author&gt;Hertel, K.&lt;/author&gt;&lt;author&gt;Roberts, K.&lt;/author&gt;&lt;/authors&gt;&lt;/contributors&gt;&lt;titles&gt;&lt;title&gt;Insect and Mite Control in Field Crops&lt;/title&gt;&lt;/titles&gt;&lt;keywords&gt;&lt;keyword&gt;Insect&lt;/keyword&gt;&lt;keyword&gt;and&lt;/keyword&gt;&lt;keyword&gt;control&lt;/keyword&gt;&lt;keyword&gt;FIELD&lt;/keyword&gt;&lt;keyword&gt;field crops&lt;/keyword&gt;&lt;keyword&gt;crops&lt;/keyword&gt;&lt;keyword&gt;CROP&lt;/keyword&gt;&lt;/keywords&gt;&lt;dates&gt;&lt;year&gt;2007&lt;/year&gt;&lt;pub-dates&gt;&lt;date&gt;2007&lt;/date&gt;&lt;/pub-dates&gt;&lt;/dates&gt;&lt;publisher&gt;State of New South Wales Department of Primary Industries.&lt;/publisher&gt;&lt;label&gt;14735&lt;/label&gt;&lt;urls&gt;&lt;related-urls&gt;&lt;url&gt;&lt;style face="underline" font="default" size="100%"&gt;http://www.dpi.nsw.gov.au/agriculture/field/field-crops/protection/insect-mite-crops&lt;/style&gt;&lt;/url&gt;&lt;/related-urls&gt;&lt;/urls&gt;&lt;/record&gt;&lt;/Cite&gt;&lt;/EndNote&gt;</w:instrText>
      </w:r>
      <w:r w:rsidR="006921C1" w:rsidRPr="004322CE">
        <w:fldChar w:fldCharType="separate"/>
      </w:r>
      <w:r w:rsidR="005B4F12">
        <w:rPr>
          <w:noProof/>
        </w:rPr>
        <w:t>(</w:t>
      </w:r>
      <w:hyperlink w:anchor="_ENREF_55" w:tooltip="Hertel, 2007 #13709" w:history="1">
        <w:r w:rsidR="00732023">
          <w:rPr>
            <w:noProof/>
          </w:rPr>
          <w:t>Hertel and Roberts, 2007</w:t>
        </w:r>
      </w:hyperlink>
      <w:r w:rsidR="005B4F12">
        <w:rPr>
          <w:noProof/>
        </w:rPr>
        <w:t>)</w:t>
      </w:r>
      <w:r w:rsidR="006921C1" w:rsidRPr="004322CE">
        <w:fldChar w:fldCharType="end"/>
      </w:r>
      <w:r w:rsidR="00BD1DB4" w:rsidRPr="004322CE">
        <w:t xml:space="preserve">.  </w:t>
      </w:r>
    </w:p>
    <w:p w:rsidR="003F3D86" w:rsidRPr="004322CE" w:rsidRDefault="003F3D86" w:rsidP="003F3D86">
      <w:pPr>
        <w:pStyle w:val="head4"/>
      </w:pPr>
      <w:r w:rsidRPr="004322CE">
        <w:t>Conclusion</w:t>
      </w:r>
    </w:p>
    <w:p w:rsidR="004A4957" w:rsidRPr="004322CE" w:rsidRDefault="00E868A5" w:rsidP="00A60EA9">
      <w:pPr>
        <w:pStyle w:val="Para"/>
        <w:numPr>
          <w:ilvl w:val="0"/>
          <w:numId w:val="2"/>
        </w:numPr>
        <w:tabs>
          <w:tab w:val="left" w:pos="567"/>
        </w:tabs>
        <w:spacing w:before="120" w:after="120"/>
      </w:pPr>
      <w:r w:rsidRPr="004322CE">
        <w:t xml:space="preserve">Risk </w:t>
      </w:r>
      <w:r w:rsidRPr="004322CE">
        <w:rPr>
          <w:snapToGrid w:val="0"/>
          <w:szCs w:val="20"/>
          <w:lang w:eastAsia="en-US"/>
        </w:rPr>
        <w:t>scenario</w:t>
      </w:r>
      <w:r w:rsidRPr="004322CE">
        <w:t xml:space="preserve"> </w:t>
      </w:r>
      <w:r w:rsidR="0028523B" w:rsidRPr="004322CE">
        <w:t>3</w:t>
      </w:r>
      <w:r w:rsidRPr="004322CE">
        <w:t xml:space="preserve"> is not identified as a substantive risk because </w:t>
      </w:r>
      <w:r w:rsidR="00CC223D" w:rsidRPr="004322CE">
        <w:t xml:space="preserve">exposure of </w:t>
      </w:r>
      <w:r w:rsidR="00A60EA9" w:rsidRPr="004322CE">
        <w:t xml:space="preserve">pest </w:t>
      </w:r>
      <w:r w:rsidR="00CC223D" w:rsidRPr="004322CE">
        <w:t xml:space="preserve">animals </w:t>
      </w:r>
      <w:r w:rsidR="00A60EA9" w:rsidRPr="004322CE">
        <w:t xml:space="preserve">and </w:t>
      </w:r>
      <w:r w:rsidR="00CC223D" w:rsidRPr="004322CE">
        <w:t>insects to DHA in the GM</w:t>
      </w:r>
      <w:r w:rsidR="00A60EA9" w:rsidRPr="004322CE">
        <w:t xml:space="preserve"> canola seed </w:t>
      </w:r>
      <w:r w:rsidR="00CC223D" w:rsidRPr="004322CE">
        <w:t>is low</w:t>
      </w:r>
      <w:r w:rsidR="00A60EA9" w:rsidRPr="004322CE">
        <w:t xml:space="preserve"> and pests are controlled by pest management practices</w:t>
      </w:r>
      <w:r w:rsidR="00BD1DB4" w:rsidRPr="004322CE">
        <w:t xml:space="preserve"> in the canola fields</w:t>
      </w:r>
      <w:r w:rsidRPr="004322CE">
        <w:t xml:space="preserve">. Therefore, this risk could not be greater than negligible and does not warrant further detailed assessment. </w:t>
      </w:r>
    </w:p>
    <w:p w:rsidR="00E868A5" w:rsidRPr="004322CE" w:rsidRDefault="00E868A5" w:rsidP="00941273">
      <w:pPr>
        <w:pStyle w:val="4RARMP"/>
        <w:tabs>
          <w:tab w:val="num" w:pos="709"/>
        </w:tabs>
        <w:rPr>
          <w:i/>
        </w:rPr>
      </w:pPr>
      <w:r w:rsidRPr="004322CE">
        <w:rPr>
          <w:i/>
        </w:rPr>
        <w:lastRenderedPageBreak/>
        <w:t xml:space="preserve">Risk Scenario </w:t>
      </w:r>
      <w:r w:rsidR="0028523B" w:rsidRPr="004322CE">
        <w:rPr>
          <w:i/>
        </w:rPr>
        <w:t>4</w:t>
      </w: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isk Scenario 4"/>
        <w:tblDescription w:val="This diagram shows the risk source, steps in the causal pathway, and potential harm of Risk Scenario 4."/>
      </w:tblPr>
      <w:tblGrid>
        <w:gridCol w:w="1418"/>
        <w:gridCol w:w="7589"/>
      </w:tblGrid>
      <w:tr w:rsidR="00E868A5" w:rsidRPr="004322CE" w:rsidTr="0096171D">
        <w:trPr>
          <w:cantSplit/>
          <w:trHeight w:val="360"/>
        </w:trPr>
        <w:tc>
          <w:tcPr>
            <w:tcW w:w="1418" w:type="dxa"/>
            <w:shd w:val="clear" w:color="auto" w:fill="D9D9D9" w:themeFill="background1" w:themeFillShade="D9"/>
            <w:vAlign w:val="center"/>
          </w:tcPr>
          <w:p w:rsidR="00E868A5" w:rsidRPr="004322CE" w:rsidRDefault="00E868A5" w:rsidP="00941273">
            <w:pPr>
              <w:keepNext/>
              <w:keepLines/>
              <w:rPr>
                <w:rFonts w:eastAsiaTheme="minorEastAsia"/>
                <w:i/>
                <w:sz w:val="20"/>
                <w:szCs w:val="20"/>
                <w:lang w:eastAsia="en-US"/>
              </w:rPr>
            </w:pPr>
            <w:r w:rsidRPr="004322CE">
              <w:rPr>
                <w:rFonts w:eastAsiaTheme="minorEastAsia"/>
                <w:i/>
                <w:sz w:val="20"/>
                <w:szCs w:val="20"/>
                <w:lang w:eastAsia="en-US"/>
              </w:rPr>
              <w:t>Risk source</w:t>
            </w:r>
          </w:p>
        </w:tc>
        <w:tc>
          <w:tcPr>
            <w:tcW w:w="7589" w:type="dxa"/>
            <w:vAlign w:val="center"/>
          </w:tcPr>
          <w:p w:rsidR="00E868A5" w:rsidRPr="004322CE" w:rsidRDefault="00E868A5" w:rsidP="00941273">
            <w:pPr>
              <w:keepNext/>
              <w:keepLines/>
              <w:tabs>
                <w:tab w:val="left" w:pos="540"/>
              </w:tabs>
              <w:jc w:val="center"/>
              <w:rPr>
                <w:rFonts w:eastAsiaTheme="minorEastAsia"/>
                <w:sz w:val="20"/>
                <w:szCs w:val="20"/>
              </w:rPr>
            </w:pPr>
            <w:r w:rsidRPr="004322CE">
              <w:rPr>
                <w:sz w:val="20"/>
                <w:szCs w:val="20"/>
              </w:rPr>
              <w:t xml:space="preserve">Introduced </w:t>
            </w:r>
            <w:r w:rsidR="004F2D84" w:rsidRPr="004322CE">
              <w:rPr>
                <w:sz w:val="20"/>
                <w:szCs w:val="20"/>
              </w:rPr>
              <w:t>LC</w:t>
            </w:r>
            <w:r w:rsidR="004F2D84" w:rsidRPr="004322CE">
              <w:rPr>
                <w:sz w:val="20"/>
                <w:szCs w:val="20"/>
              </w:rPr>
              <w:noBreakHyphen/>
              <w:t>ω3</w:t>
            </w:r>
            <w:r w:rsidR="004F2D84" w:rsidRPr="004322CE">
              <w:rPr>
                <w:sz w:val="20"/>
                <w:szCs w:val="20"/>
              </w:rPr>
              <w:noBreakHyphen/>
              <w:t>PUFA pathway genes</w:t>
            </w:r>
          </w:p>
        </w:tc>
      </w:tr>
      <w:tr w:rsidR="00E868A5" w:rsidRPr="004322CE" w:rsidTr="0096171D">
        <w:trPr>
          <w:cantSplit/>
          <w:trHeight w:val="360"/>
        </w:trPr>
        <w:tc>
          <w:tcPr>
            <w:tcW w:w="1418" w:type="dxa"/>
            <w:shd w:val="clear" w:color="auto" w:fill="D9D9D9" w:themeFill="background1" w:themeFillShade="D9"/>
            <w:vAlign w:val="center"/>
          </w:tcPr>
          <w:p w:rsidR="00E868A5" w:rsidRPr="004322CE" w:rsidRDefault="00E868A5" w:rsidP="0096171D">
            <w:pPr>
              <w:rPr>
                <w:rFonts w:eastAsiaTheme="minorEastAsia"/>
                <w:i/>
                <w:sz w:val="20"/>
                <w:szCs w:val="20"/>
                <w:lang w:eastAsia="en-US"/>
              </w:rPr>
            </w:pPr>
            <w:r w:rsidRPr="004322CE">
              <w:rPr>
                <w:rFonts w:eastAsiaTheme="minorEastAsia"/>
                <w:i/>
                <w:sz w:val="20"/>
                <w:szCs w:val="20"/>
                <w:lang w:eastAsia="en-US"/>
              </w:rPr>
              <w:t>Causal pathway</w:t>
            </w:r>
          </w:p>
        </w:tc>
        <w:tc>
          <w:tcPr>
            <w:tcW w:w="7589" w:type="dxa"/>
            <w:vAlign w:val="center"/>
          </w:tcPr>
          <w:p w:rsidR="00663416" w:rsidRPr="004322CE" w:rsidRDefault="00663416" w:rsidP="0096171D">
            <w:pPr>
              <w:contextualSpacing/>
              <w:jc w:val="center"/>
              <w:rPr>
                <w:rFonts w:eastAsiaTheme="minorEastAsia"/>
                <w:sz w:val="20"/>
                <w:szCs w:val="20"/>
                <w:lang w:eastAsia="en-US"/>
              </w:rPr>
            </w:pPr>
            <w:r w:rsidRPr="004322CE">
              <w:rPr>
                <w:rFonts w:eastAsiaTheme="minorEastAsia"/>
                <w:sz w:val="20"/>
                <w:szCs w:val="20"/>
                <w:lang w:eastAsia="en-US"/>
              </w:rPr>
              <w:t xml:space="preserve">Commercial cultivation of GM canola expressing the LC-ω3-PUFA pathway genes </w:t>
            </w:r>
          </w:p>
          <w:p w:rsidR="00E868A5" w:rsidRPr="004322CE" w:rsidRDefault="00E868A5" w:rsidP="0096171D">
            <w:pPr>
              <w:contextualSpacing/>
              <w:jc w:val="center"/>
              <w:rPr>
                <w:rFonts w:eastAsiaTheme="minorEastAsia"/>
                <w:sz w:val="20"/>
                <w:szCs w:val="20"/>
                <w:lang w:eastAsia="en-US"/>
              </w:rPr>
            </w:pPr>
            <w:r w:rsidRPr="004322CE">
              <w:rPr>
                <w:rFonts w:eastAsiaTheme="minorEastAsia"/>
                <w:sz w:val="20"/>
                <w:szCs w:val="20"/>
                <w:lang w:eastAsia="en-US"/>
              </w:rPr>
              <w:sym w:font="Wingdings 3" w:char="F0C8"/>
            </w:r>
          </w:p>
          <w:p w:rsidR="00663416" w:rsidRPr="004322CE" w:rsidRDefault="00663416" w:rsidP="00663416">
            <w:pPr>
              <w:ind w:left="-41"/>
              <w:contextualSpacing/>
              <w:jc w:val="center"/>
              <w:rPr>
                <w:sz w:val="20"/>
                <w:szCs w:val="20"/>
              </w:rPr>
            </w:pPr>
            <w:r w:rsidRPr="004322CE">
              <w:rPr>
                <w:sz w:val="20"/>
                <w:szCs w:val="20"/>
              </w:rPr>
              <w:t>Cross-pollination with other canola crops</w:t>
            </w:r>
            <w:r w:rsidR="00FE30B2" w:rsidRPr="004322CE">
              <w:rPr>
                <w:sz w:val="20"/>
                <w:szCs w:val="20"/>
              </w:rPr>
              <w:t>,</w:t>
            </w:r>
            <w:r w:rsidRPr="004322CE">
              <w:rPr>
                <w:sz w:val="20"/>
                <w:szCs w:val="20"/>
              </w:rPr>
              <w:t xml:space="preserve"> or sexually compatible Brassica crops or agricultural weeds</w:t>
            </w:r>
          </w:p>
          <w:p w:rsidR="003525F6" w:rsidRPr="004322CE" w:rsidRDefault="003525F6" w:rsidP="003525F6">
            <w:pPr>
              <w:ind w:left="-41"/>
              <w:contextualSpacing/>
              <w:jc w:val="center"/>
              <w:rPr>
                <w:sz w:val="20"/>
                <w:szCs w:val="20"/>
              </w:rPr>
            </w:pPr>
            <w:r w:rsidRPr="004322CE">
              <w:rPr>
                <w:sz w:val="20"/>
                <w:szCs w:val="20"/>
              </w:rPr>
              <w:sym w:font="Wingdings 3" w:char="F0C8"/>
            </w:r>
          </w:p>
          <w:p w:rsidR="00F61217" w:rsidRPr="004322CE" w:rsidRDefault="003525F6" w:rsidP="003525F6">
            <w:pPr>
              <w:ind w:left="-41"/>
              <w:contextualSpacing/>
              <w:jc w:val="center"/>
              <w:rPr>
                <w:sz w:val="20"/>
                <w:szCs w:val="20"/>
              </w:rPr>
            </w:pPr>
            <w:r w:rsidRPr="004322CE">
              <w:rPr>
                <w:sz w:val="20"/>
                <w:szCs w:val="20"/>
              </w:rPr>
              <w:t xml:space="preserve">Establishment of hybrid GM canola </w:t>
            </w:r>
            <w:r w:rsidR="00F61217" w:rsidRPr="004322CE">
              <w:rPr>
                <w:sz w:val="20"/>
                <w:szCs w:val="20"/>
              </w:rPr>
              <w:t>or hybrid GM Brassica plants expressing the LC</w:t>
            </w:r>
            <w:r w:rsidR="00F61217" w:rsidRPr="004322CE">
              <w:rPr>
                <w:sz w:val="20"/>
                <w:szCs w:val="20"/>
              </w:rPr>
              <w:noBreakHyphen/>
              <w:t>ω3</w:t>
            </w:r>
            <w:r w:rsidR="00F61217" w:rsidRPr="004322CE">
              <w:rPr>
                <w:sz w:val="20"/>
                <w:szCs w:val="20"/>
              </w:rPr>
              <w:noBreakHyphen/>
              <w:t xml:space="preserve">PUFA pathway genes as volunteers </w:t>
            </w:r>
          </w:p>
          <w:p w:rsidR="003525F6" w:rsidRPr="004322CE" w:rsidRDefault="003525F6" w:rsidP="003525F6">
            <w:pPr>
              <w:ind w:left="-41"/>
              <w:contextualSpacing/>
              <w:jc w:val="center"/>
              <w:rPr>
                <w:sz w:val="20"/>
                <w:szCs w:val="20"/>
              </w:rPr>
            </w:pPr>
            <w:r w:rsidRPr="004322CE">
              <w:rPr>
                <w:sz w:val="20"/>
                <w:szCs w:val="20"/>
              </w:rPr>
              <w:sym w:font="Wingdings 3" w:char="F0C8"/>
            </w:r>
          </w:p>
          <w:p w:rsidR="00E868A5" w:rsidRPr="004322CE" w:rsidRDefault="003525F6" w:rsidP="003525F6">
            <w:pPr>
              <w:contextualSpacing/>
              <w:jc w:val="center"/>
              <w:rPr>
                <w:sz w:val="20"/>
                <w:szCs w:val="20"/>
              </w:rPr>
            </w:pPr>
            <w:r w:rsidRPr="004322CE">
              <w:rPr>
                <w:sz w:val="20"/>
                <w:szCs w:val="20"/>
              </w:rPr>
              <w:t>GM hybrids spread and persist</w:t>
            </w:r>
          </w:p>
          <w:p w:rsidR="003525F6" w:rsidRPr="004322CE" w:rsidRDefault="003525F6" w:rsidP="003525F6">
            <w:pPr>
              <w:contextualSpacing/>
              <w:jc w:val="center"/>
              <w:rPr>
                <w:sz w:val="20"/>
                <w:szCs w:val="20"/>
              </w:rPr>
            </w:pPr>
            <w:r w:rsidRPr="004322CE">
              <w:rPr>
                <w:sz w:val="20"/>
                <w:szCs w:val="20"/>
              </w:rPr>
              <w:sym w:font="Wingdings 3" w:char="F0C8"/>
            </w:r>
          </w:p>
        </w:tc>
      </w:tr>
      <w:tr w:rsidR="008E0487" w:rsidRPr="004322CE" w:rsidTr="0096171D">
        <w:trPr>
          <w:cantSplit/>
          <w:trHeight w:val="360"/>
        </w:trPr>
        <w:tc>
          <w:tcPr>
            <w:tcW w:w="1418" w:type="dxa"/>
            <w:shd w:val="clear" w:color="auto" w:fill="D9D9D9" w:themeFill="background1" w:themeFillShade="D9"/>
            <w:vAlign w:val="center"/>
          </w:tcPr>
          <w:p w:rsidR="008E0487" w:rsidRPr="004322CE" w:rsidRDefault="008E0487" w:rsidP="0096171D">
            <w:pPr>
              <w:rPr>
                <w:rFonts w:eastAsiaTheme="minorEastAsia"/>
                <w:i/>
                <w:sz w:val="20"/>
                <w:szCs w:val="20"/>
                <w:lang w:eastAsia="en-US"/>
              </w:rPr>
            </w:pPr>
            <w:r w:rsidRPr="004322CE">
              <w:rPr>
                <w:rFonts w:eastAsiaTheme="minorEastAsia"/>
                <w:i/>
                <w:sz w:val="20"/>
                <w:szCs w:val="20"/>
                <w:lang w:eastAsia="en-US"/>
              </w:rPr>
              <w:t>Potential harm</w:t>
            </w:r>
          </w:p>
        </w:tc>
        <w:tc>
          <w:tcPr>
            <w:tcW w:w="7589" w:type="dxa"/>
          </w:tcPr>
          <w:p w:rsidR="00F61217" w:rsidRPr="004322CE" w:rsidRDefault="00F61217" w:rsidP="00F61217">
            <w:pPr>
              <w:keepNext/>
              <w:keepLines/>
              <w:tabs>
                <w:tab w:val="left" w:pos="540"/>
              </w:tabs>
              <w:jc w:val="center"/>
              <w:rPr>
                <w:sz w:val="20"/>
                <w:szCs w:val="20"/>
              </w:rPr>
            </w:pPr>
            <w:r w:rsidRPr="004322CE">
              <w:rPr>
                <w:sz w:val="20"/>
                <w:szCs w:val="20"/>
              </w:rPr>
              <w:t xml:space="preserve">Increased toxicity or </w:t>
            </w:r>
            <w:proofErr w:type="spellStart"/>
            <w:r w:rsidRPr="004322CE">
              <w:rPr>
                <w:sz w:val="20"/>
                <w:szCs w:val="20"/>
              </w:rPr>
              <w:t>allergenicity</w:t>
            </w:r>
            <w:proofErr w:type="spellEnd"/>
            <w:r w:rsidRPr="004322CE">
              <w:rPr>
                <w:sz w:val="20"/>
                <w:szCs w:val="20"/>
              </w:rPr>
              <w:t xml:space="preserve"> in people or increased toxicity to other desirable organisms</w:t>
            </w:r>
          </w:p>
          <w:p w:rsidR="00F61217" w:rsidRPr="004322CE" w:rsidRDefault="00F61217" w:rsidP="00F61217">
            <w:pPr>
              <w:keepNext/>
              <w:keepLines/>
              <w:tabs>
                <w:tab w:val="left" w:pos="540"/>
              </w:tabs>
              <w:jc w:val="center"/>
              <w:rPr>
                <w:sz w:val="20"/>
                <w:szCs w:val="20"/>
              </w:rPr>
            </w:pPr>
            <w:r w:rsidRPr="004322CE">
              <w:rPr>
                <w:sz w:val="20"/>
                <w:szCs w:val="20"/>
              </w:rPr>
              <w:t>OR</w:t>
            </w:r>
          </w:p>
          <w:p w:rsidR="008E0487" w:rsidRPr="004322CE" w:rsidRDefault="00F61217" w:rsidP="00F61217">
            <w:pPr>
              <w:keepNext/>
              <w:keepLines/>
              <w:tabs>
                <w:tab w:val="left" w:pos="540"/>
              </w:tabs>
              <w:jc w:val="center"/>
              <w:rPr>
                <w:sz w:val="20"/>
                <w:szCs w:val="20"/>
              </w:rPr>
            </w:pPr>
            <w:r w:rsidRPr="004322CE">
              <w:rPr>
                <w:sz w:val="20"/>
                <w:szCs w:val="20"/>
              </w:rPr>
              <w:t>reduced establishment or yield</w:t>
            </w:r>
            <w:r w:rsidR="004D5859" w:rsidRPr="004322CE">
              <w:rPr>
                <w:sz w:val="20"/>
                <w:szCs w:val="20"/>
              </w:rPr>
              <w:t xml:space="preserve"> </w:t>
            </w:r>
            <w:r w:rsidRPr="004322CE">
              <w:rPr>
                <w:sz w:val="20"/>
                <w:szCs w:val="20"/>
              </w:rPr>
              <w:t>of desirable plants</w:t>
            </w:r>
          </w:p>
        </w:tc>
      </w:tr>
    </w:tbl>
    <w:p w:rsidR="00E868A5" w:rsidRPr="004322CE" w:rsidRDefault="00E868A5" w:rsidP="00E868A5">
      <w:pPr>
        <w:pStyle w:val="head4"/>
      </w:pPr>
      <w:r w:rsidRPr="004322CE">
        <w:t>Risk source</w:t>
      </w:r>
    </w:p>
    <w:p w:rsidR="00E868A5" w:rsidRPr="004322CE" w:rsidRDefault="00E868A5" w:rsidP="00E868A5">
      <w:pPr>
        <w:pStyle w:val="Para"/>
        <w:numPr>
          <w:ilvl w:val="0"/>
          <w:numId w:val="2"/>
        </w:numPr>
        <w:tabs>
          <w:tab w:val="left" w:pos="567"/>
        </w:tabs>
        <w:spacing w:before="120" w:after="120"/>
      </w:pPr>
      <w:r w:rsidRPr="004322CE">
        <w:t xml:space="preserve">The source of potential harm for this postulated risk scenario is the </w:t>
      </w:r>
      <w:r w:rsidR="002324D7" w:rsidRPr="004322CE">
        <w:t>introduced LC</w:t>
      </w:r>
      <w:r w:rsidR="002324D7" w:rsidRPr="004322CE">
        <w:noBreakHyphen/>
        <w:t>ω3</w:t>
      </w:r>
      <w:r w:rsidR="002324D7" w:rsidRPr="004322CE">
        <w:noBreakHyphen/>
        <w:t>PUFA pathway genes.</w:t>
      </w:r>
    </w:p>
    <w:p w:rsidR="00E868A5" w:rsidRPr="004322CE" w:rsidRDefault="00E868A5" w:rsidP="00E868A5">
      <w:pPr>
        <w:pStyle w:val="head4"/>
      </w:pPr>
      <w:r w:rsidRPr="004322CE">
        <w:t>Causal pathway</w:t>
      </w:r>
    </w:p>
    <w:p w:rsidR="00881BA8" w:rsidRPr="004322CE" w:rsidRDefault="002324D7" w:rsidP="00276873">
      <w:pPr>
        <w:pStyle w:val="1Para"/>
      </w:pPr>
      <w:r w:rsidRPr="004322CE">
        <w:t>The applicant proposes that DHA canola would be cultivated on a commercial scale</w:t>
      </w:r>
      <w:r w:rsidR="00476668" w:rsidRPr="004322CE">
        <w:t xml:space="preserve"> in the canola growing areas of Australia</w:t>
      </w:r>
      <w:r w:rsidRPr="004322CE">
        <w:t>.</w:t>
      </w:r>
      <w:r w:rsidR="001B00A6" w:rsidRPr="004322CE">
        <w:t xml:space="preserve"> </w:t>
      </w:r>
      <w:r w:rsidR="004673BC" w:rsidRPr="004322CE">
        <w:t>The LC</w:t>
      </w:r>
      <w:r w:rsidR="004673BC" w:rsidRPr="004322CE">
        <w:noBreakHyphen/>
        <w:t>ω3</w:t>
      </w:r>
      <w:r w:rsidR="004673BC" w:rsidRPr="004322CE">
        <w:noBreakHyphen/>
        <w:t xml:space="preserve">PUFA pathway genes could potentially be transferred by pollen flow to other commercially grown canola. </w:t>
      </w:r>
      <w:r w:rsidR="00476668" w:rsidRPr="004322CE">
        <w:t>This could also bring it into proximity to other Brassica crop species, such as vegetables, forage crops and Indian mustard, as well as related weeds.</w:t>
      </w:r>
    </w:p>
    <w:p w:rsidR="00881BA8" w:rsidRPr="004322CE" w:rsidRDefault="00881BA8" w:rsidP="00881BA8">
      <w:pPr>
        <w:pStyle w:val="1Para"/>
        <w:numPr>
          <w:ilvl w:val="0"/>
          <w:numId w:val="0"/>
        </w:numPr>
        <w:rPr>
          <w:u w:val="single"/>
        </w:rPr>
      </w:pPr>
      <w:r w:rsidRPr="004322CE">
        <w:rPr>
          <w:u w:val="single"/>
        </w:rPr>
        <w:t>Interactions with other canola crops</w:t>
      </w:r>
    </w:p>
    <w:p w:rsidR="00881BA8" w:rsidRPr="004322CE" w:rsidRDefault="00881BA8" w:rsidP="00276873">
      <w:pPr>
        <w:pStyle w:val="1Para"/>
      </w:pPr>
      <w:r w:rsidRPr="004322CE">
        <w:t>Cross pollination between the GM canola proposed for release and other canola would most likely occur when different canola crops are grown in adjacent paddocks and flower synchronously. Cross pollination may also occur at a smaller scale with volunteer or feral canola populations.</w:t>
      </w:r>
    </w:p>
    <w:p w:rsidR="00881BA8" w:rsidRPr="004322CE" w:rsidRDefault="00881BA8" w:rsidP="00276873">
      <w:pPr>
        <w:pStyle w:val="1Para"/>
      </w:pPr>
      <w:r w:rsidRPr="004322CE">
        <w:t xml:space="preserve">Outcrossing rates between neighbouring commercial canola fields in Australia are less than 0.1% averaged over whole fields </w:t>
      </w:r>
      <w:r w:rsidRPr="004322CE">
        <w:fldChar w:fldCharType="begin"/>
      </w:r>
      <w:r w:rsidR="005B4F12">
        <w:instrText xml:space="preserve"> ADDIN EN.CITE &lt;EndNote&gt;&lt;Cite&gt;&lt;Author&gt;Rieger&lt;/Author&gt;&lt;Year&gt;2002&lt;/Year&gt;&lt;RecNum&gt;1440&lt;/RecNum&gt;&lt;DisplayText&gt;(Rieger et al., 2002)&lt;/DisplayText&gt;&lt;record&gt;&lt;rec-number&gt;1440&lt;/rec-number&gt;&lt;foreign-keys&gt;&lt;key app="EN" db-id="avrzt5sv7wwaa2epps1vzttcw5r5awswf02e" timestamp="1503880420"&gt;1440&lt;/key&gt;&lt;/foreign-keys&gt;&lt;ref-type name="Journal Article"&gt;17&lt;/ref-type&gt;&lt;contributors&gt;&lt;authors&gt;&lt;author&gt;Rieger, M.A.&lt;/author&gt;&lt;author&gt;Lamond, M.&lt;/author&gt;&lt;author&gt;Preston, C.&lt;/author&gt;&lt;author&gt;Powles, S.B.&lt;/author&gt;&lt;author&gt;Roush, R.&lt;/author&gt;&lt;/authors&gt;&lt;/contributors&gt;&lt;auth-address&gt;Adelaide University, Department of Applied and Molecular Ecology and CRC for Australian Weed Management&lt;/auth-address&gt;&lt;titles&gt;&lt;title&gt;Pollen-mediated movement of herbicide resistance between commercial canola fields&lt;/title&gt;&lt;secondary-title&gt;Science&lt;/secondary-title&gt;&lt;/titles&gt;&lt;periodical&gt;&lt;full-title&gt;Science&lt;/full-title&gt;&lt;/periodical&gt;&lt;pages&gt;2386-2388&lt;/pages&gt;&lt;volume&gt;296&lt;/volume&gt;&lt;reprint-edition&gt;In File&lt;/reprint-edition&gt;&lt;keywords&gt;&lt;keyword&gt;GENE&lt;/keyword&gt;&lt;keyword&gt;gene flow&lt;/keyword&gt;&lt;keyword&gt;FLOW&lt;/keyword&gt;&lt;keyword&gt;genetically modified&lt;/keyword&gt;&lt;keyword&gt;Brassica&lt;/keyword&gt;&lt;keyword&gt;Brassica napus&lt;/keyword&gt;&lt;keyword&gt;BRASSICA-NAPUS&lt;/keyword&gt;&lt;keyword&gt;ECOLOGY&lt;/keyword&gt;&lt;keyword&gt;weed&lt;/keyword&gt;&lt;keyword&gt;herbicide&lt;/keyword&gt;&lt;keyword&gt;herbicide resistance&lt;/keyword&gt;&lt;keyword&gt;HERBICIDE-RESISTANCE&lt;/keyword&gt;&lt;keyword&gt;resistance&lt;/keyword&gt;&lt;keyword&gt;canola&lt;/keyword&gt;&lt;keyword&gt;FIELD&lt;/keyword&gt;&lt;/keywords&gt;&lt;dates&gt;&lt;year&gt;2002&lt;/year&gt;&lt;pub-dates&gt;&lt;date&gt;2002&lt;/date&gt;&lt;/pub-dates&gt;&lt;/dates&gt;&lt;label&gt;1643&lt;/label&gt;&lt;urls&gt;&lt;/urls&gt;&lt;/record&gt;&lt;/Cite&gt;&lt;/EndNote&gt;</w:instrText>
      </w:r>
      <w:r w:rsidRPr="004322CE">
        <w:fldChar w:fldCharType="separate"/>
      </w:r>
      <w:r w:rsidR="005B4F12">
        <w:rPr>
          <w:noProof/>
        </w:rPr>
        <w:t>(</w:t>
      </w:r>
      <w:hyperlink w:anchor="_ENREF_90" w:tooltip="Rieger, 2002 #1440" w:history="1">
        <w:r w:rsidR="00732023">
          <w:rPr>
            <w:noProof/>
          </w:rPr>
          <w:t>Rieger et al., 2002</w:t>
        </w:r>
      </w:hyperlink>
      <w:r w:rsidR="005B4F12">
        <w:rPr>
          <w:noProof/>
        </w:rPr>
        <w:t>)</w:t>
      </w:r>
      <w:r w:rsidRPr="004322CE">
        <w:fldChar w:fldCharType="end"/>
      </w:r>
      <w:r w:rsidRPr="004322CE">
        <w:t xml:space="preserve">. Correspondingly low levels of hybridisation are expected between the GMO and other </w:t>
      </w:r>
      <w:r w:rsidR="00C534BB" w:rsidRPr="004322CE">
        <w:t xml:space="preserve">non-GM and GM canola detailed in Chapter 1, Section </w:t>
      </w:r>
      <w:r w:rsidR="00C534BB" w:rsidRPr="004322CE">
        <w:fldChar w:fldCharType="begin"/>
      </w:r>
      <w:r w:rsidR="00C534BB" w:rsidRPr="004322CE">
        <w:instrText xml:space="preserve"> REF _Ref492643384 \n \h </w:instrText>
      </w:r>
      <w:r w:rsidR="00C534BB" w:rsidRPr="004322CE">
        <w:fldChar w:fldCharType="separate"/>
      </w:r>
      <w:r w:rsidR="00805C97">
        <w:t>6.4</w:t>
      </w:r>
      <w:r w:rsidR="00C534BB" w:rsidRPr="004322CE">
        <w:fldChar w:fldCharType="end"/>
      </w:r>
      <w:r w:rsidRPr="004322CE">
        <w:t>.</w:t>
      </w:r>
      <w:r w:rsidR="00C07744" w:rsidRPr="004322CE">
        <w:t xml:space="preserve"> Since the introduced LC</w:t>
      </w:r>
      <w:r w:rsidR="00C07744" w:rsidRPr="004322CE">
        <w:noBreakHyphen/>
        <w:t>ω3</w:t>
      </w:r>
      <w:r w:rsidR="00C07744" w:rsidRPr="004322CE">
        <w:noBreakHyphen/>
        <w:t xml:space="preserve">PUFA pathway genes are specifically expressed in the seed of DHA canola (Chapter 1, Section </w:t>
      </w:r>
      <w:r w:rsidR="00C07744" w:rsidRPr="004322CE">
        <w:fldChar w:fldCharType="begin"/>
      </w:r>
      <w:r w:rsidR="00C07744" w:rsidRPr="004322CE">
        <w:instrText xml:space="preserve"> REF _Ref488225442 \n \h </w:instrText>
      </w:r>
      <w:r w:rsidR="00C07744" w:rsidRPr="004322CE">
        <w:fldChar w:fldCharType="separate"/>
      </w:r>
      <w:r w:rsidR="00805C97">
        <w:t>5.5.2</w:t>
      </w:r>
      <w:r w:rsidR="00C07744" w:rsidRPr="004322CE">
        <w:fldChar w:fldCharType="end"/>
      </w:r>
      <w:r w:rsidR="00C07744" w:rsidRPr="004322CE">
        <w:t xml:space="preserve">), the pollination characteristics of DHA canola </w:t>
      </w:r>
      <w:r w:rsidR="002648E6" w:rsidRPr="004322CE">
        <w:t>are</w:t>
      </w:r>
      <w:r w:rsidR="00C07744" w:rsidRPr="004322CE">
        <w:t xml:space="preserve"> therefore not expected to change compared to non</w:t>
      </w:r>
      <w:r w:rsidR="00C07744" w:rsidRPr="004322CE">
        <w:noBreakHyphen/>
        <w:t>GM canola</w:t>
      </w:r>
      <w:r w:rsidR="00C534BB" w:rsidRPr="004322CE">
        <w:t xml:space="preserve"> or to other GM canola previously approved for commercial cultivation</w:t>
      </w:r>
      <w:r w:rsidR="00C07744" w:rsidRPr="004322CE">
        <w:t xml:space="preserve">. </w:t>
      </w:r>
    </w:p>
    <w:p w:rsidR="00710DD0" w:rsidRPr="004322CE" w:rsidRDefault="00881BA8" w:rsidP="00A772F1">
      <w:pPr>
        <w:pStyle w:val="1Para"/>
      </w:pPr>
      <w:r w:rsidRPr="004322CE">
        <w:t xml:space="preserve">Hybrid seed with the GM trait could disperse within agricultural areas, to intensive use areas, or to nature reserves, by the same mechanisms described in Risk Scenarios 2. In addition, if a field that is adjacent to the DHA canola field is planted with an open pollinating (OP) canola variety, the farmer may retain seed, including a proportion of GM hybrid seed, for future planting. In 2015, 98% of the TT canola area was sown to OP varieties, while 98% the Roundup Ready® area and 75% of the Clearfield® canola were sown to hybrid varieties </w:t>
      </w:r>
      <w:r w:rsidR="006921C1" w:rsidRPr="004322CE">
        <w:fldChar w:fldCharType="begin"/>
      </w:r>
      <w:r w:rsidR="005B4F12">
        <w:instrText xml:space="preserve"> ADDIN EN.CITE &lt;EndNote&gt;&lt;Cite&gt;&lt;Author&gt;DAF-WA&lt;/Author&gt;&lt;Year&gt;2017&lt;/Year&gt;&lt;RecNum&gt;20582&lt;/RecNum&gt;&lt;DisplayText&gt;(DAF-WA, 2017)&lt;/DisplayText&gt;&lt;record&gt;&lt;rec-number&gt;20582&lt;/rec-number&gt;&lt;foreign-keys&gt;&lt;key app="EN" db-id="avrzt5sv7wwaa2epps1vzttcw5r5awswf02e" timestamp="1503882420"&gt;20582&lt;/key&gt;&lt;/foreign-keys&gt;&lt;ref-type name="Pamphlet"&gt;24&lt;/ref-type&gt;&lt;contributors&gt;&lt;authors&gt;&lt;author&gt;DAF-WA&lt;/author&gt;&lt;/authors&gt;&lt;/contributors&gt;&lt;titles&gt;&lt;title&gt;Canola variety guide for Western Australia 2017&lt;/title&gt;&lt;/titles&gt;&lt;edition&gt;Bulletin 4877&lt;/edition&gt;&lt;reprint-edition&gt;Not in File&lt;/reprint-edition&gt;&lt;keywords&gt;&lt;keyword&gt;canola&lt;/keyword&gt;&lt;keyword&gt;variety&lt;/keyword&gt;&lt;keyword&gt;Varieties&lt;/keyword&gt;&lt;keyword&gt;Western Australia&lt;/keyword&gt;&lt;keyword&gt;AUSTRALIA&lt;/keyword&gt;&lt;/keywords&gt;&lt;dates&gt;&lt;year&gt;2017&lt;/year&gt;&lt;pub-dates&gt;&lt;date&gt;2017&lt;/date&gt;&lt;/pub-dates&gt;&lt;/dates&gt;&lt;pub-location&gt;Western Australia&lt;/pub-location&gt;&lt;publisher&gt;Department of Agriculture and Food&lt;/publisher&gt;&lt;label&gt;22315&lt;/label&gt;&lt;urls&gt;&lt;related-urls&gt;&lt;url&gt;&lt;style face="underline" font="default" size="100%"&gt;https://www.agric.wa.gov.au/sites/gateway/files/DAFWA%20Canola%20variety%20guide%202017.pdf&lt;/style&gt;&lt;/url&gt;&lt;/related-urls&gt;&lt;/urls&gt;&lt;/record&gt;&lt;/Cite&gt;&lt;/EndNote&gt;</w:instrText>
      </w:r>
      <w:r w:rsidR="006921C1" w:rsidRPr="004322CE">
        <w:fldChar w:fldCharType="separate"/>
      </w:r>
      <w:r w:rsidR="005B4F12">
        <w:rPr>
          <w:noProof/>
        </w:rPr>
        <w:t>(</w:t>
      </w:r>
      <w:hyperlink w:anchor="_ENREF_30" w:tooltip="DAF-WA, 2017 #20582" w:history="1">
        <w:r w:rsidR="00732023">
          <w:rPr>
            <w:noProof/>
          </w:rPr>
          <w:t>DAF-WA, 2017</w:t>
        </w:r>
      </w:hyperlink>
      <w:r w:rsidR="005B4F12">
        <w:rPr>
          <w:noProof/>
        </w:rPr>
        <w:t>)</w:t>
      </w:r>
      <w:r w:rsidR="006921C1" w:rsidRPr="004322CE">
        <w:fldChar w:fldCharType="end"/>
      </w:r>
      <w:r w:rsidRPr="004322CE">
        <w:t>. Open pollinated TT canola varieties still remain the most important group for Australian canola growers.</w:t>
      </w:r>
    </w:p>
    <w:p w:rsidR="00710DD0" w:rsidRPr="004322CE" w:rsidRDefault="00710DD0" w:rsidP="00710DD0">
      <w:pPr>
        <w:pStyle w:val="1Para"/>
        <w:numPr>
          <w:ilvl w:val="0"/>
          <w:numId w:val="0"/>
        </w:numPr>
        <w:rPr>
          <w:u w:val="single"/>
        </w:rPr>
      </w:pPr>
      <w:r w:rsidRPr="004322CE">
        <w:rPr>
          <w:u w:val="single"/>
        </w:rPr>
        <w:t>Interactions with Brassica crop species</w:t>
      </w:r>
    </w:p>
    <w:p w:rsidR="00710DD0" w:rsidRPr="004322CE" w:rsidRDefault="00710DD0" w:rsidP="00710DD0">
      <w:pPr>
        <w:pStyle w:val="Para"/>
        <w:numPr>
          <w:ilvl w:val="0"/>
          <w:numId w:val="2"/>
        </w:numPr>
        <w:tabs>
          <w:tab w:val="left" w:pos="567"/>
        </w:tabs>
        <w:spacing w:before="120" w:after="120"/>
      </w:pPr>
      <w:r w:rsidRPr="004322CE">
        <w:t xml:space="preserve">Pollen flow between the GM canola proposed for release and other Brassica crop species could occur if the Brassica crops were grown in proximity to the GM canola and flowered synchronously. Brassica vegetable crops are generally harvested prior to flowering unless they are grown for seed production, in which case precautions would usually be taken to avoid crossing with oilseed canola </w:t>
      </w:r>
      <w:r w:rsidR="006921C1" w:rsidRPr="004322CE">
        <w:fldChar w:fldCharType="begin"/>
      </w:r>
      <w:r w:rsidR="005B4F12">
        <w:instrText xml:space="preserve"> ADDIN EN.CITE &lt;EndNote&gt;&lt;Cite&gt;&lt;Author&gt;OGTR&lt;/Author&gt;&lt;Year&gt;2017&lt;/Year&gt;&lt;RecNum&gt;20375&lt;/RecNum&gt;&lt;DisplayText&gt;(OGTR, 2017a)&lt;/DisplayText&gt;&lt;record&gt;&lt;rec-number&gt;20375&lt;/rec-number&gt;&lt;foreign-keys&gt;&lt;key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6921C1" w:rsidRPr="004322CE">
        <w:fldChar w:fldCharType="separate"/>
      </w:r>
      <w:r w:rsidR="005B4F12">
        <w:rPr>
          <w:noProof/>
        </w:rPr>
        <w:t>(</w:t>
      </w:r>
      <w:hyperlink w:anchor="_ENREF_79" w:tooltip="OGTR, 2017 #20375" w:history="1">
        <w:r w:rsidR="00732023">
          <w:rPr>
            <w:noProof/>
          </w:rPr>
          <w:t>OGTR, 2017a</w:t>
        </w:r>
      </w:hyperlink>
      <w:r w:rsidR="005B4F12">
        <w:rPr>
          <w:noProof/>
        </w:rPr>
        <w:t>)</w:t>
      </w:r>
      <w:r w:rsidR="006921C1" w:rsidRPr="004322CE">
        <w:fldChar w:fldCharType="end"/>
      </w:r>
      <w:r w:rsidR="006921C1" w:rsidRPr="004322CE">
        <w:t>.</w:t>
      </w:r>
      <w:r w:rsidRPr="004322CE">
        <w:t xml:space="preserve"> Brassica forage crops rarely flower due to heavy grazing. </w:t>
      </w:r>
      <w:r w:rsidRPr="004322CE">
        <w:rPr>
          <w:i/>
        </w:rPr>
        <w:t xml:space="preserve">B. </w:t>
      </w:r>
      <w:proofErr w:type="spellStart"/>
      <w:r w:rsidRPr="004322CE">
        <w:rPr>
          <w:i/>
        </w:rPr>
        <w:t>juncea</w:t>
      </w:r>
      <w:proofErr w:type="spellEnd"/>
      <w:r w:rsidRPr="004322CE">
        <w:t xml:space="preserve"> (Indian mustard) </w:t>
      </w:r>
      <w:r w:rsidRPr="004322CE">
        <w:lastRenderedPageBreak/>
        <w:t xml:space="preserve">crops, which are grown as oilseeds or for condiment mustard, could plausibly cross-pollinate with the GM canola. Cross pollination could also conceivably occur with volunteer populations of Brassica plants. </w:t>
      </w:r>
    </w:p>
    <w:p w:rsidR="00710DD0" w:rsidRPr="004322CE" w:rsidRDefault="00710DD0" w:rsidP="00710DD0">
      <w:pPr>
        <w:pStyle w:val="Para"/>
        <w:numPr>
          <w:ilvl w:val="0"/>
          <w:numId w:val="2"/>
        </w:numPr>
        <w:tabs>
          <w:tab w:val="left" w:pos="567"/>
        </w:tabs>
        <w:spacing w:before="120" w:after="120"/>
      </w:pPr>
      <w:r w:rsidRPr="004322CE">
        <w:t xml:space="preserve">Hybrids between </w:t>
      </w:r>
      <w:r w:rsidRPr="004322CE">
        <w:rPr>
          <w:i/>
        </w:rPr>
        <w:t xml:space="preserve">B. </w:t>
      </w:r>
      <w:proofErr w:type="spellStart"/>
      <w:r w:rsidRPr="004322CE">
        <w:rPr>
          <w:i/>
        </w:rPr>
        <w:t>napus</w:t>
      </w:r>
      <w:proofErr w:type="spellEnd"/>
      <w:r w:rsidRPr="004322CE">
        <w:t xml:space="preserve"> and </w:t>
      </w:r>
      <w:r w:rsidRPr="004322CE">
        <w:rPr>
          <w:i/>
        </w:rPr>
        <w:t xml:space="preserve">B. </w:t>
      </w:r>
      <w:proofErr w:type="spellStart"/>
      <w:r w:rsidRPr="004322CE">
        <w:rPr>
          <w:i/>
        </w:rPr>
        <w:t>juncea</w:t>
      </w:r>
      <w:proofErr w:type="spellEnd"/>
      <w:r w:rsidRPr="004322CE">
        <w:t xml:space="preserve"> have been observed in the field, are fertile, and often have high fitness </w:t>
      </w:r>
      <w:r w:rsidRPr="004322CE">
        <w:fldChar w:fldCharType="begin">
          <w:fldData xml:space="preserve">PEVuZE5vdGU+PENpdGU+PEF1dGhvcj5MaXU8L0F1dGhvcj48WWVhcj4yMDEwPC9ZZWFyPjxSZWNO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</w:fldData>
        </w:fldChar>
      </w:r>
      <w:r w:rsidR="005B4F12">
        <w:instrText xml:space="preserve"> ADDIN EN.CITE </w:instrText>
      </w:r>
      <w:r w:rsidR="005B4F12">
        <w:fldChar w:fldCharType="begin">
          <w:fldData xml:space="preserve">PEVuZE5vdGU+PENpdGU+PEF1dGhvcj5MaXU8L0F1dGhvcj48WWVhcj4yMDEwPC9ZZWFyPjxSZWNO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</w:fldData>
        </w:fldChar>
      </w:r>
      <w:r w:rsidR="005B4F12">
        <w:instrText xml:space="preserve"> ADDIN EN.CITE.DATA </w:instrText>
      </w:r>
      <w:r w:rsidR="005B4F12">
        <w:fldChar w:fldCharType="end"/>
      </w:r>
      <w:r w:rsidRPr="004322CE">
        <w:fldChar w:fldCharType="separate"/>
      </w:r>
      <w:r w:rsidR="005B4F12">
        <w:rPr>
          <w:noProof/>
        </w:rPr>
        <w:t>(</w:t>
      </w:r>
      <w:hyperlink w:anchor="_ENREF_66" w:tooltip="Liu, 2010 #17411" w:history="1">
        <w:r w:rsidR="00732023">
          <w:rPr>
            <w:noProof/>
          </w:rPr>
          <w:t>Liu et al., 2010</w:t>
        </w:r>
      </w:hyperlink>
      <w:r w:rsidR="005B4F12">
        <w:rPr>
          <w:noProof/>
        </w:rPr>
        <w:t>)</w:t>
      </w:r>
      <w:r w:rsidRPr="004322CE">
        <w:fldChar w:fldCharType="end"/>
      </w:r>
      <w:r w:rsidRPr="004322CE">
        <w:t xml:space="preserve">. Cross-pollination between </w:t>
      </w:r>
      <w:r w:rsidRPr="004322CE">
        <w:rPr>
          <w:i/>
        </w:rPr>
        <w:t>B. </w:t>
      </w:r>
      <w:proofErr w:type="spellStart"/>
      <w:r w:rsidRPr="004322CE">
        <w:rPr>
          <w:i/>
        </w:rPr>
        <w:t>napus</w:t>
      </w:r>
      <w:proofErr w:type="spellEnd"/>
      <w:r w:rsidRPr="004322CE">
        <w:t xml:space="preserve"> and </w:t>
      </w:r>
      <w:r w:rsidRPr="004322CE">
        <w:rPr>
          <w:i/>
        </w:rPr>
        <w:t xml:space="preserve">B. </w:t>
      </w:r>
      <w:proofErr w:type="spellStart"/>
      <w:proofErr w:type="gramStart"/>
      <w:r w:rsidRPr="004322CE">
        <w:rPr>
          <w:i/>
        </w:rPr>
        <w:t>rapa</w:t>
      </w:r>
      <w:proofErr w:type="spellEnd"/>
      <w:proofErr w:type="gramEnd"/>
      <w:r w:rsidRPr="004322CE">
        <w:rPr>
          <w:i/>
        </w:rPr>
        <w:t xml:space="preserve"> </w:t>
      </w:r>
      <w:r w:rsidRPr="004322CE">
        <w:t xml:space="preserve">occurs frequently in the field if plants of the two species are in proximity, and the hybrids are vigorous and fertile, although with reduced pollen viability </w:t>
      </w:r>
      <w:r w:rsidRPr="004322CE">
        <w:fldChar w:fldCharType="begin">
          <w:fldData xml:space="preserve">PEVuZE5vdGU+PENpdGU+PEF1dGhvcj5XYXJ3aWNrPC9BdXRob3I+PFllYXI+MjAwMzwvWWVhcj48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==
</w:fldData>
        </w:fldChar>
      </w:r>
      <w:r w:rsidR="005B4F12">
        <w:instrText xml:space="preserve"> ADDIN EN.CITE </w:instrText>
      </w:r>
      <w:r w:rsidR="005B4F12">
        <w:fldChar w:fldCharType="begin">
          <w:fldData xml:space="preserve">PEVuZE5vdGU+PENpdGU+PEF1dGhvcj5XYXJ3aWNrPC9BdXRob3I+PFllYXI+MjAwMzwvWWVhcj48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==
</w:fldData>
        </w:fldChar>
      </w:r>
      <w:r w:rsidR="005B4F12">
        <w:instrText xml:space="preserve"> ADDIN EN.CITE.DATA </w:instrText>
      </w:r>
      <w:r w:rsidR="005B4F12">
        <w:fldChar w:fldCharType="end"/>
      </w:r>
      <w:r w:rsidRPr="004322CE">
        <w:fldChar w:fldCharType="separate"/>
      </w:r>
      <w:r w:rsidR="005B4F12">
        <w:rPr>
          <w:noProof/>
        </w:rPr>
        <w:t>(</w:t>
      </w:r>
      <w:hyperlink w:anchor="_ENREF_115" w:tooltip="Warwick, 2003 #3943" w:history="1">
        <w:r w:rsidR="00732023">
          <w:rPr>
            <w:noProof/>
          </w:rPr>
          <w:t>Warwick et al., 2003</w:t>
        </w:r>
      </w:hyperlink>
      <w:r w:rsidR="005B4F12">
        <w:rPr>
          <w:noProof/>
        </w:rPr>
        <w:t>)</w:t>
      </w:r>
      <w:r w:rsidRPr="004322CE">
        <w:fldChar w:fldCharType="end"/>
      </w:r>
      <w:r w:rsidRPr="004322CE">
        <w:t xml:space="preserve">. Hybrids between </w:t>
      </w:r>
      <w:r w:rsidRPr="004322CE">
        <w:rPr>
          <w:i/>
        </w:rPr>
        <w:t xml:space="preserve">B. </w:t>
      </w:r>
      <w:proofErr w:type="spellStart"/>
      <w:r w:rsidRPr="004322CE">
        <w:rPr>
          <w:i/>
        </w:rPr>
        <w:t>napus</w:t>
      </w:r>
      <w:proofErr w:type="spellEnd"/>
      <w:r w:rsidRPr="004322CE">
        <w:t xml:space="preserve"> and </w:t>
      </w:r>
      <w:r w:rsidRPr="004322CE">
        <w:rPr>
          <w:i/>
        </w:rPr>
        <w:t xml:space="preserve">B. </w:t>
      </w:r>
      <w:proofErr w:type="spellStart"/>
      <w:r w:rsidRPr="004322CE">
        <w:rPr>
          <w:i/>
        </w:rPr>
        <w:t>oleracea</w:t>
      </w:r>
      <w:proofErr w:type="spellEnd"/>
      <w:r w:rsidRPr="004322CE">
        <w:t xml:space="preserve"> have been detected at low levels in wild populations </w:t>
      </w:r>
      <w:r w:rsidRPr="004322CE">
        <w:fldChar w:fldCharType="begin">
          <w:fldData xml:space="preserve">PEVuZE5vdGU+PENpdGU+PEF1dGhvcj5Gb3JkPC9BdXRob3I+PFllYXI+MjAwNjwvWWVhcj48UmVj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==
</w:fldData>
        </w:fldChar>
      </w:r>
      <w:r w:rsidR="005B4F12">
        <w:instrText xml:space="preserve"> ADDIN EN.CITE </w:instrText>
      </w:r>
      <w:r w:rsidR="005B4F12">
        <w:fldChar w:fldCharType="begin">
          <w:fldData xml:space="preserve">PEVuZE5vdGU+PENpdGU+PEF1dGhvcj5Gb3JkPC9BdXRob3I+PFllYXI+MjAwNjwvWWVhcj48UmVj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==
</w:fldData>
        </w:fldChar>
      </w:r>
      <w:r w:rsidR="005B4F12">
        <w:instrText xml:space="preserve"> ADDIN EN.CITE.DATA </w:instrText>
      </w:r>
      <w:r w:rsidR="005B4F12">
        <w:fldChar w:fldCharType="end"/>
      </w:r>
      <w:r w:rsidRPr="004322CE">
        <w:fldChar w:fldCharType="separate"/>
      </w:r>
      <w:r w:rsidR="005B4F12">
        <w:rPr>
          <w:noProof/>
        </w:rPr>
        <w:t>(</w:t>
      </w:r>
      <w:hyperlink w:anchor="_ENREF_39" w:tooltip="Ford, 2006 #15551" w:history="1">
        <w:r w:rsidR="00732023">
          <w:rPr>
            <w:noProof/>
          </w:rPr>
          <w:t>Ford et al., 2006</w:t>
        </w:r>
      </w:hyperlink>
      <w:r w:rsidR="005B4F12">
        <w:rPr>
          <w:noProof/>
        </w:rPr>
        <w:t>)</w:t>
      </w:r>
      <w:r w:rsidRPr="004322CE">
        <w:fldChar w:fldCharType="end"/>
      </w:r>
      <w:r w:rsidRPr="004322CE">
        <w:t xml:space="preserve">. </w:t>
      </w:r>
    </w:p>
    <w:p w:rsidR="00710DD0" w:rsidRPr="004322CE" w:rsidRDefault="00710DD0" w:rsidP="00710DD0">
      <w:pPr>
        <w:pStyle w:val="Para"/>
        <w:numPr>
          <w:ilvl w:val="0"/>
          <w:numId w:val="2"/>
        </w:numPr>
        <w:tabs>
          <w:tab w:val="left" w:pos="567"/>
        </w:tabs>
        <w:spacing w:before="120" w:after="120"/>
      </w:pPr>
      <w:r w:rsidRPr="004322CE">
        <w:t xml:space="preserve">Based on the data above, hybridisation between GM canola and other Brassica crop species is expected to occur if the GM canola is released. </w:t>
      </w:r>
      <w:r w:rsidR="006921C1" w:rsidRPr="004322CE">
        <w:t>However, the frequency of inter</w:t>
      </w:r>
      <w:r w:rsidRPr="004322CE">
        <w:t xml:space="preserve">species crossing would be lower than the frequency of crossing between the GM canola and other canola plants, both because there is greater sexual compatibility between </w:t>
      </w:r>
      <w:r w:rsidRPr="004322CE">
        <w:rPr>
          <w:i/>
        </w:rPr>
        <w:t xml:space="preserve">B. </w:t>
      </w:r>
      <w:proofErr w:type="spellStart"/>
      <w:r w:rsidRPr="004322CE">
        <w:rPr>
          <w:i/>
        </w:rPr>
        <w:t>napus</w:t>
      </w:r>
      <w:proofErr w:type="spellEnd"/>
      <w:r w:rsidRPr="004322CE">
        <w:t xml:space="preserve"> plants than between </w:t>
      </w:r>
      <w:r w:rsidRPr="004322CE">
        <w:rPr>
          <w:i/>
        </w:rPr>
        <w:t xml:space="preserve">B. </w:t>
      </w:r>
      <w:proofErr w:type="spellStart"/>
      <w:r w:rsidRPr="004322CE">
        <w:rPr>
          <w:i/>
        </w:rPr>
        <w:t>napus</w:t>
      </w:r>
      <w:proofErr w:type="spellEnd"/>
      <w:r w:rsidRPr="004322CE">
        <w:t xml:space="preserve"> and other species, and because canola is far more widely grown than other Brassica crops </w:t>
      </w:r>
      <w:r w:rsidR="00257EE7" w:rsidRPr="004322CE">
        <w:fldChar w:fldCharType="begin"/>
      </w:r>
      <w:r w:rsidR="005B4F12">
        <w:instrText xml:space="preserve"> ADDIN EN.CITE &lt;EndNote&gt;&lt;Cite&gt;&lt;Author&gt;ABARES&lt;/Author&gt;&lt;Year&gt;2017&lt;/Year&gt;&lt;RecNum&gt;20542&lt;/RecNum&gt;&lt;DisplayText&gt;(ABARES, 2017)&lt;/DisplayText&gt;&lt;record&gt;&lt;rec-number&gt;20542&lt;/rec-number&gt;&lt;foreign-keys&gt;&lt;key app="EN" db-id="avrzt5sv7wwaa2epps1vzttcw5r5awswf02e" timestamp="1503882419"&gt;20542&lt;/key&gt;&lt;/foreign-keys&gt;&lt;ref-type name="Report"&gt;27&lt;/ref-type&gt;&lt;contributors&gt;&lt;authors&gt;&lt;author&gt;ABARES&lt;/author&gt;&lt;/authors&gt;&lt;/contributors&gt;&lt;titles&gt;&lt;title&gt;Australian Crop Report No.182, June 2017&lt;/title&gt;&lt;/titles&gt;&lt;keywords&gt;&lt;keyword&gt;CROP&lt;/keyword&gt;&lt;/keywords&gt;&lt;dates&gt;&lt;year&gt;2017&lt;/year&gt;&lt;pub-dates&gt;&lt;date&gt;2017&lt;/date&gt;&lt;/pub-dates&gt;&lt;/dates&gt;&lt;pub-location&gt;Canberra, Australia&lt;/pub-location&gt;&lt;publisher&gt;Department of Agriculture and Water Resources&lt;/publisher&gt;&lt;isbn&gt;182&lt;/isbn&gt;&lt;label&gt;22273&lt;/label&gt;&lt;urls&gt;&lt;/urls&gt;&lt;/record&gt;&lt;/Cite&gt;&lt;/EndNote&gt;</w:instrText>
      </w:r>
      <w:r w:rsidR="00257EE7" w:rsidRPr="004322CE">
        <w:fldChar w:fldCharType="separate"/>
      </w:r>
      <w:r w:rsidR="005B4F12">
        <w:rPr>
          <w:noProof/>
        </w:rPr>
        <w:t>(</w:t>
      </w:r>
      <w:hyperlink w:anchor="_ENREF_1" w:tooltip="ABARES, 2017 #20542" w:history="1">
        <w:r w:rsidR="00732023">
          <w:rPr>
            <w:noProof/>
          </w:rPr>
          <w:t>ABARES, 2017</w:t>
        </w:r>
      </w:hyperlink>
      <w:r w:rsidR="005B4F12">
        <w:rPr>
          <w:noProof/>
        </w:rPr>
        <w:t>)</w:t>
      </w:r>
      <w:r w:rsidR="00257EE7" w:rsidRPr="004322CE">
        <w:fldChar w:fldCharType="end"/>
      </w:r>
      <w:r w:rsidR="00257EE7" w:rsidRPr="004322CE">
        <w:t>. Since</w:t>
      </w:r>
      <w:r w:rsidRPr="004322CE">
        <w:t xml:space="preserve"> hybridisation between GM canola and other cano</w:t>
      </w:r>
      <w:r w:rsidR="005E017B" w:rsidRPr="004322CE">
        <w:t>la would occur at low levels,</w:t>
      </w:r>
      <w:r w:rsidRPr="004322CE">
        <w:t xml:space="preserve"> hybridisation between GM canola and other Brassica crop species is likely to occur at very low levels.</w:t>
      </w:r>
    </w:p>
    <w:p w:rsidR="00710DD0" w:rsidRPr="004322CE" w:rsidRDefault="00710DD0" w:rsidP="00D6503F">
      <w:pPr>
        <w:pStyle w:val="1Para"/>
      </w:pPr>
      <w:r w:rsidRPr="004322CE">
        <w:t xml:space="preserve">Volunteer plants that are hybrids between GM canola and other Brassica crop species could be controlled by </w:t>
      </w:r>
      <w:r w:rsidR="000B4355" w:rsidRPr="004322CE">
        <w:t>standard</w:t>
      </w:r>
      <w:r w:rsidRPr="004322CE">
        <w:t xml:space="preserve"> wee</w:t>
      </w:r>
      <w:r w:rsidR="00D6503F" w:rsidRPr="004322CE">
        <w:t>d management practices</w:t>
      </w:r>
      <w:r w:rsidRPr="004322CE">
        <w:t xml:space="preserve"> include using herbicides approved by the APVMA</w:t>
      </w:r>
      <w:r w:rsidR="005E017B" w:rsidRPr="004322CE">
        <w:t xml:space="preserve"> for use on Brassica volunteers</w:t>
      </w:r>
      <w:r w:rsidRPr="004322CE">
        <w:t xml:space="preserve">. As discussed in </w:t>
      </w:r>
      <w:r w:rsidR="005E017B" w:rsidRPr="004322CE">
        <w:t>R</w:t>
      </w:r>
      <w:r w:rsidRPr="004322CE">
        <w:t>isk scenario</w:t>
      </w:r>
      <w:r w:rsidR="005E017B" w:rsidRPr="004322CE">
        <w:t xml:space="preserve"> 2</w:t>
      </w:r>
      <w:r w:rsidRPr="004322CE">
        <w:t xml:space="preserve">, the presence of the </w:t>
      </w:r>
      <w:r w:rsidR="005E017B" w:rsidRPr="004322CE">
        <w:t>LC</w:t>
      </w:r>
      <w:r w:rsidR="005E017B" w:rsidRPr="004322CE">
        <w:noBreakHyphen/>
        <w:t>ω3</w:t>
      </w:r>
      <w:r w:rsidR="005E017B" w:rsidRPr="004322CE">
        <w:noBreakHyphen/>
        <w:t xml:space="preserve">PUFA pathway genes </w:t>
      </w:r>
      <w:r w:rsidRPr="004322CE">
        <w:t>is not expected to alter intrinsic characteristics contributing to spread and persistence, or to alter the tolerance of GM plants to biotic or abiotic stresses. Therefore, GM hybrid volunteers would not be expected to be more invasive or persistent than hybrids between non-GM canola and other Brassica crop species.</w:t>
      </w:r>
    </w:p>
    <w:p w:rsidR="00710DD0" w:rsidRPr="004322CE" w:rsidRDefault="00710DD0" w:rsidP="00710DD0">
      <w:pPr>
        <w:pStyle w:val="1Para"/>
        <w:numPr>
          <w:ilvl w:val="0"/>
          <w:numId w:val="0"/>
        </w:numPr>
        <w:rPr>
          <w:u w:val="single"/>
        </w:rPr>
      </w:pPr>
      <w:r w:rsidRPr="004322CE">
        <w:rPr>
          <w:u w:val="single"/>
        </w:rPr>
        <w:t xml:space="preserve">Interactions with </w:t>
      </w:r>
      <w:proofErr w:type="spellStart"/>
      <w:r w:rsidRPr="004322CE">
        <w:rPr>
          <w:u w:val="single"/>
        </w:rPr>
        <w:t>Brassicaceae</w:t>
      </w:r>
      <w:proofErr w:type="spellEnd"/>
      <w:r w:rsidRPr="004322CE">
        <w:rPr>
          <w:u w:val="single"/>
        </w:rPr>
        <w:t xml:space="preserve"> weeds</w:t>
      </w:r>
    </w:p>
    <w:p w:rsidR="00710DD0" w:rsidRDefault="00710DD0" w:rsidP="00710DD0">
      <w:pPr>
        <w:pStyle w:val="1Para"/>
      </w:pPr>
      <w:proofErr w:type="spellStart"/>
      <w:r w:rsidRPr="00F74037">
        <w:t>Brassicaceae</w:t>
      </w:r>
      <w:proofErr w:type="spellEnd"/>
      <w:r>
        <w:t xml:space="preserve"> agricultural weeds are expected to be present in fields or field margins where GM canola would be grown. Cross-pollination could occur if weeds are not destroyed by weed management prior to flowering, if there is synchronous flowering of weeds and the crop, and if the weed species is sexually compatible with </w:t>
      </w:r>
      <w:r w:rsidRPr="00F74037">
        <w:rPr>
          <w:i/>
        </w:rPr>
        <w:t xml:space="preserve">B. </w:t>
      </w:r>
      <w:proofErr w:type="spellStart"/>
      <w:r w:rsidRPr="00F74037">
        <w:rPr>
          <w:i/>
        </w:rPr>
        <w:t>napus</w:t>
      </w:r>
      <w:proofErr w:type="spellEnd"/>
      <w:r>
        <w:t>.</w:t>
      </w:r>
    </w:p>
    <w:p w:rsidR="00710DD0" w:rsidRPr="004322CE" w:rsidRDefault="00710DD0" w:rsidP="00710DD0">
      <w:pPr>
        <w:pStyle w:val="1Para"/>
      </w:pPr>
      <w:r w:rsidRPr="004322CE">
        <w:t xml:space="preserve">Cross-pollination between </w:t>
      </w:r>
      <w:r w:rsidRPr="004322CE">
        <w:rPr>
          <w:i/>
        </w:rPr>
        <w:t xml:space="preserve">B. </w:t>
      </w:r>
      <w:proofErr w:type="spellStart"/>
      <w:r w:rsidRPr="004322CE">
        <w:rPr>
          <w:i/>
        </w:rPr>
        <w:t>napus</w:t>
      </w:r>
      <w:proofErr w:type="spellEnd"/>
      <w:r w:rsidRPr="004322CE">
        <w:t xml:space="preserve"> and wild radish (</w:t>
      </w:r>
      <w:r w:rsidRPr="004322CE">
        <w:rPr>
          <w:i/>
        </w:rPr>
        <w:t xml:space="preserve">R. </w:t>
      </w:r>
      <w:proofErr w:type="spellStart"/>
      <w:r w:rsidRPr="004322CE">
        <w:rPr>
          <w:i/>
        </w:rPr>
        <w:t>raphanistrum</w:t>
      </w:r>
      <w:proofErr w:type="spellEnd"/>
      <w:r w:rsidRPr="004322CE">
        <w:t xml:space="preserve">) has been observed in the field at very low levels. The hybrids are smaller than </w:t>
      </w:r>
      <w:proofErr w:type="gramStart"/>
      <w:r w:rsidRPr="004322CE">
        <w:t>either parent and</w:t>
      </w:r>
      <w:proofErr w:type="gramEnd"/>
      <w:r w:rsidRPr="004322CE">
        <w:t xml:space="preserve"> close to sterile </w:t>
      </w:r>
      <w:r w:rsidRPr="004322CE">
        <w:fldChar w:fldCharType="begin">
          <w:fldData xml:space="preserve">PEVuZE5vdGU+PENpdGU+PEF1dGhvcj5EYXJtZW5jeTwvQXV0aG9yPjxZZWFyPjE5OTg8L1llYXI+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</w:fldData>
        </w:fldChar>
      </w:r>
      <w:r w:rsidR="005B4F12">
        <w:instrText xml:space="preserve"> ADDIN EN.CITE </w:instrText>
      </w:r>
      <w:r w:rsidR="005B4F12">
        <w:fldChar w:fldCharType="begin">
          <w:fldData xml:space="preserve">PEVuZE5vdGU+PENpdGU+PEF1dGhvcj5EYXJtZW5jeTwvQXV0aG9yPjxZZWFyPjE5OTg8L1llYXI+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</w:fldData>
        </w:fldChar>
      </w:r>
      <w:r w:rsidR="005B4F12">
        <w:instrText xml:space="preserve"> ADDIN EN.CITE.DATA </w:instrText>
      </w:r>
      <w:r w:rsidR="005B4F12">
        <w:fldChar w:fldCharType="end"/>
      </w:r>
      <w:r w:rsidRPr="004322CE">
        <w:fldChar w:fldCharType="separate"/>
      </w:r>
      <w:r w:rsidR="005B4F12">
        <w:rPr>
          <w:noProof/>
        </w:rPr>
        <w:t>(</w:t>
      </w:r>
      <w:hyperlink w:anchor="_ENREF_32" w:tooltip="Darmency, 1998 #85" w:history="1">
        <w:r w:rsidR="00732023">
          <w:rPr>
            <w:noProof/>
          </w:rPr>
          <w:t>Darmency et al., 1998</w:t>
        </w:r>
      </w:hyperlink>
      <w:r w:rsidR="005B4F12">
        <w:rPr>
          <w:noProof/>
        </w:rPr>
        <w:t xml:space="preserve">; </w:t>
      </w:r>
      <w:hyperlink w:anchor="_ENREF_115" w:tooltip="Warwick, 2003 #3943" w:history="1">
        <w:r w:rsidR="00732023">
          <w:rPr>
            <w:noProof/>
          </w:rPr>
          <w:t>Warwick et al., 2003</w:t>
        </w:r>
      </w:hyperlink>
      <w:r w:rsidR="005B4F12">
        <w:rPr>
          <w:noProof/>
        </w:rPr>
        <w:t>)</w:t>
      </w:r>
      <w:r w:rsidRPr="004322CE">
        <w:fldChar w:fldCharType="end"/>
      </w:r>
      <w:r w:rsidRPr="004322CE">
        <w:t xml:space="preserve">. Cross-pollination between </w:t>
      </w:r>
      <w:r w:rsidRPr="004322CE">
        <w:rPr>
          <w:i/>
        </w:rPr>
        <w:t xml:space="preserve">B. </w:t>
      </w:r>
      <w:proofErr w:type="spellStart"/>
      <w:r w:rsidRPr="004322CE">
        <w:rPr>
          <w:i/>
        </w:rPr>
        <w:t>napus</w:t>
      </w:r>
      <w:proofErr w:type="spellEnd"/>
      <w:r w:rsidRPr="004322CE">
        <w:t xml:space="preserve"> and Buchan weed (</w:t>
      </w:r>
      <w:r w:rsidRPr="004322CE">
        <w:rPr>
          <w:i/>
        </w:rPr>
        <w:t xml:space="preserve">H. </w:t>
      </w:r>
      <w:proofErr w:type="spellStart"/>
      <w:r w:rsidRPr="004322CE">
        <w:rPr>
          <w:i/>
        </w:rPr>
        <w:t>incana</w:t>
      </w:r>
      <w:proofErr w:type="spellEnd"/>
      <w:r w:rsidRPr="004322CE">
        <w:t xml:space="preserve">) has been observed in the field at low levels. The hybrids had very low fertility, and by the fifth generation of back-crossing the progeny produced no viable seed </w:t>
      </w:r>
      <w:r w:rsidRPr="004322CE">
        <w:fldChar w:fldCharType="begin"/>
      </w:r>
      <w:r w:rsidR="005B4F12">
        <w:instrText xml:space="preserve"> ADDIN EN.CITE &lt;EndNote&gt;&lt;Cite&gt;&lt;Author&gt;Darmency&lt;/Author&gt;&lt;Year&gt;2000&lt;/Year&gt;&lt;RecNum&gt;83&lt;/RecNum&gt;&lt;DisplayText&gt;(Darmency and Fleury, 2000)&lt;/DisplayText&gt;&lt;record&gt;&lt;rec-number&gt;83&lt;/rec-number&gt;&lt;foreign-keys&gt;&lt;key app="EN" db-id="avrzt5sv7wwaa2epps1vzttcw5r5awswf02e" timestamp="1503880378"&gt;83&lt;/key&gt;&lt;/foreign-keys&gt;&lt;ref-type name="Journal Article"&gt;17&lt;/ref-type&gt;&lt;contributors&gt;&lt;authors&gt;&lt;author&gt;Darmency, H.&lt;/author&gt;&lt;author&gt;Fleury, A.&lt;/author&gt;&lt;/authors&gt;&lt;/contributors&gt;&lt;titles&gt;&lt;title&gt;&lt;style face="normal" font="default" size="100%"&gt;Mating system in &lt;/style&gt;&lt;style face="italic" font="default" size="100%"&gt;Hirschfeldia incana&lt;/style&gt;&lt;style face="normal" font="default" size="100%"&gt; and hybridisation to oilseed rape&lt;/style&gt;&lt;/title&gt;&lt;secondary-title&gt;Weed Research&lt;/secondary-title&gt;&lt;/titles&gt;&lt;periodical&gt;&lt;full-title&gt;Weed Research&lt;/full-title&gt;&lt;/periodical&gt;&lt;pages&gt;231-238&lt;/pages&gt;&lt;volume&gt;40&lt;/volume&gt;&lt;number&gt;2&lt;/number&gt;&lt;reprint-edition&gt;In File&lt;/reprint-edition&gt;&lt;keywords&gt;&lt;keyword&gt;canola&lt;/keyword&gt;&lt;keyword&gt;Hirschfeldia incana&lt;/keyword&gt;&lt;keyword&gt;hybridisation&lt;/keyword&gt;&lt;keyword&gt;oilseed rape&lt;/keyword&gt;&lt;keyword&gt;SYSTEM&lt;/keyword&gt;&lt;keyword&gt;conoladb&lt;/keyword&gt;&lt;/keywords&gt;&lt;dates&gt;&lt;year&gt;2000&lt;/year&gt;&lt;pub-dates&gt;&lt;date&gt;2000&lt;/date&gt;&lt;/pub-dates&gt;&lt;/dates&gt;&lt;label&gt;123&lt;/label&gt;&lt;urls&gt;&lt;/urls&gt;&lt;/record&gt;&lt;/Cite&gt;&lt;/EndNote&gt;</w:instrText>
      </w:r>
      <w:r w:rsidRPr="004322CE">
        <w:fldChar w:fldCharType="separate"/>
      </w:r>
      <w:r w:rsidR="005B4F12">
        <w:rPr>
          <w:noProof/>
        </w:rPr>
        <w:t>(</w:t>
      </w:r>
      <w:hyperlink w:anchor="_ENREF_31" w:tooltip="Darmency, 2000 #83" w:history="1">
        <w:r w:rsidR="00732023">
          <w:rPr>
            <w:noProof/>
          </w:rPr>
          <w:t>Darmency and Fleury, 2000</w:t>
        </w:r>
      </w:hyperlink>
      <w:r w:rsidR="005B4F12">
        <w:rPr>
          <w:noProof/>
        </w:rPr>
        <w:t>)</w:t>
      </w:r>
      <w:r w:rsidRPr="004322CE">
        <w:fldChar w:fldCharType="end"/>
      </w:r>
      <w:r w:rsidRPr="004322CE">
        <w:t xml:space="preserve">. Thus, </w:t>
      </w:r>
      <w:proofErr w:type="spellStart"/>
      <w:r w:rsidRPr="004322CE">
        <w:t>introgression</w:t>
      </w:r>
      <w:proofErr w:type="spellEnd"/>
      <w:r w:rsidRPr="004322CE">
        <w:t xml:space="preserve"> of the </w:t>
      </w:r>
      <w:r w:rsidR="00D6503F" w:rsidRPr="004322CE">
        <w:t>LC</w:t>
      </w:r>
      <w:r w:rsidR="00D6503F" w:rsidRPr="004322CE">
        <w:noBreakHyphen/>
        <w:t>ω3</w:t>
      </w:r>
      <w:r w:rsidR="00D6503F" w:rsidRPr="004322CE">
        <w:noBreakHyphen/>
        <w:t xml:space="preserve">PUFA pathway genes </w:t>
      </w:r>
      <w:r w:rsidRPr="004322CE">
        <w:t xml:space="preserve">from GM canola into wild radish or Buchan weed populations is highly unlikely. </w:t>
      </w:r>
    </w:p>
    <w:p w:rsidR="00710DD0" w:rsidRPr="004322CE" w:rsidRDefault="00710DD0" w:rsidP="00710DD0">
      <w:pPr>
        <w:pStyle w:val="1Para"/>
      </w:pPr>
      <w:r w:rsidRPr="004322CE">
        <w:rPr>
          <w:i/>
        </w:rPr>
        <w:t xml:space="preserve">B. </w:t>
      </w:r>
      <w:proofErr w:type="spellStart"/>
      <w:r w:rsidRPr="004322CE">
        <w:rPr>
          <w:i/>
        </w:rPr>
        <w:t>napus</w:t>
      </w:r>
      <w:proofErr w:type="spellEnd"/>
      <w:r w:rsidRPr="004322CE">
        <w:t xml:space="preserve"> has been reported to cross with other </w:t>
      </w:r>
      <w:proofErr w:type="spellStart"/>
      <w:r w:rsidRPr="004322CE">
        <w:t>Brassicaceae</w:t>
      </w:r>
      <w:proofErr w:type="spellEnd"/>
      <w:r w:rsidRPr="004322CE">
        <w:t xml:space="preserve"> weeds with human intervention, but not in open-pollination field conditions. Therefore, hybridisation between the GM canola and other </w:t>
      </w:r>
      <w:proofErr w:type="spellStart"/>
      <w:r w:rsidRPr="004322CE">
        <w:t>Brassicaceae</w:t>
      </w:r>
      <w:proofErr w:type="spellEnd"/>
      <w:r w:rsidRPr="004322CE">
        <w:t xml:space="preserve"> weeds would be highly unlikely. </w:t>
      </w:r>
    </w:p>
    <w:p w:rsidR="00710DD0" w:rsidRPr="004322CE" w:rsidRDefault="00710DD0" w:rsidP="00710DD0">
      <w:pPr>
        <w:pStyle w:val="1Para"/>
        <w:rPr>
          <w:u w:val="single"/>
        </w:rPr>
      </w:pPr>
      <w:r w:rsidRPr="004322CE">
        <w:t xml:space="preserve">In the highly unlikely event that the </w:t>
      </w:r>
      <w:r w:rsidR="00D6503F" w:rsidRPr="004322CE">
        <w:t>LC</w:t>
      </w:r>
      <w:r w:rsidR="00D6503F" w:rsidRPr="004322CE">
        <w:noBreakHyphen/>
        <w:t>ω3</w:t>
      </w:r>
      <w:r w:rsidR="00D6503F" w:rsidRPr="004322CE">
        <w:noBreakHyphen/>
        <w:t>PUFA pathway genes</w:t>
      </w:r>
      <w:r w:rsidRPr="004322CE">
        <w:t xml:space="preserve"> was </w:t>
      </w:r>
      <w:proofErr w:type="spellStart"/>
      <w:r w:rsidRPr="004322CE">
        <w:t>introgressed</w:t>
      </w:r>
      <w:proofErr w:type="spellEnd"/>
      <w:r w:rsidRPr="004322CE">
        <w:t xml:space="preserve"> into populations of wild radish</w:t>
      </w:r>
      <w:r w:rsidR="00D6503F" w:rsidRPr="004322CE">
        <w:t xml:space="preserve"> or Buchan weed, t</w:t>
      </w:r>
      <w:r w:rsidRPr="004322CE">
        <w:t xml:space="preserve">he GM weeds </w:t>
      </w:r>
      <w:r w:rsidR="00711840" w:rsidRPr="004322CE">
        <w:t>are</w:t>
      </w:r>
      <w:r w:rsidR="00D6503F" w:rsidRPr="004322CE">
        <w:t xml:space="preserve"> not expected to be </w:t>
      </w:r>
      <w:r w:rsidR="00711840" w:rsidRPr="004322CE">
        <w:t>more weedy than</w:t>
      </w:r>
      <w:r w:rsidR="00D6503F" w:rsidRPr="004322CE">
        <w:t xml:space="preserve"> </w:t>
      </w:r>
      <w:r w:rsidRPr="004322CE">
        <w:t>the parent non-GM weeds</w:t>
      </w:r>
      <w:r w:rsidR="00711840" w:rsidRPr="004322CE">
        <w:t>, as</w:t>
      </w:r>
      <w:r w:rsidR="00D6503F" w:rsidRPr="004322CE">
        <w:t xml:space="preserve"> the presence of the LC</w:t>
      </w:r>
      <w:r w:rsidR="00D6503F" w:rsidRPr="004322CE">
        <w:noBreakHyphen/>
        <w:t>ω3</w:t>
      </w:r>
      <w:r w:rsidR="00D6503F" w:rsidRPr="004322CE">
        <w:noBreakHyphen/>
        <w:t>PUFA pathway genes is not expected to alter intrinsic characteristics contributing to spread and persistence</w:t>
      </w:r>
      <w:r w:rsidR="00711840" w:rsidRPr="004322CE">
        <w:t xml:space="preserve"> as discussed above.</w:t>
      </w:r>
    </w:p>
    <w:p w:rsidR="00E868A5" w:rsidRPr="004322CE" w:rsidRDefault="00E868A5" w:rsidP="00E868A5">
      <w:pPr>
        <w:pStyle w:val="head4"/>
      </w:pPr>
      <w:r w:rsidRPr="004322CE">
        <w:t>Potential harm</w:t>
      </w:r>
    </w:p>
    <w:p w:rsidR="009E5831" w:rsidRPr="004322CE" w:rsidRDefault="009E5831" w:rsidP="009E5831">
      <w:pPr>
        <w:pStyle w:val="1Para"/>
        <w:numPr>
          <w:ilvl w:val="0"/>
          <w:numId w:val="0"/>
        </w:numPr>
      </w:pPr>
      <w:r w:rsidRPr="004322CE">
        <w:rPr>
          <w:u w:val="single"/>
        </w:rPr>
        <w:t>Interactions with other canola crops</w:t>
      </w:r>
    </w:p>
    <w:p w:rsidR="00540B37" w:rsidRPr="004322CE" w:rsidRDefault="0052138C" w:rsidP="004D5859">
      <w:pPr>
        <w:pStyle w:val="1Para"/>
      </w:pPr>
      <w:r w:rsidRPr="004322CE">
        <w:t xml:space="preserve">Transfer and </w:t>
      </w:r>
      <w:r w:rsidR="00E755B3" w:rsidRPr="004322CE">
        <w:t xml:space="preserve">expression of the introduced genes could </w:t>
      </w:r>
      <w:r w:rsidRPr="004322CE">
        <w:t xml:space="preserve">alter the potential </w:t>
      </w:r>
      <w:r w:rsidR="00E755B3" w:rsidRPr="004322CE">
        <w:t xml:space="preserve">toxicity </w:t>
      </w:r>
      <w:r w:rsidRPr="004322CE">
        <w:t>and/</w:t>
      </w:r>
      <w:r w:rsidR="00E755B3" w:rsidRPr="004322CE">
        <w:t xml:space="preserve">or </w:t>
      </w:r>
      <w:proofErr w:type="spellStart"/>
      <w:r w:rsidR="00E755B3" w:rsidRPr="004322CE">
        <w:t>allergenicity</w:t>
      </w:r>
      <w:proofErr w:type="spellEnd"/>
      <w:r w:rsidRPr="004322CE">
        <w:t xml:space="preserve"> of the resulting plants</w:t>
      </w:r>
      <w:r w:rsidR="00E755B3" w:rsidRPr="004322CE">
        <w:t>, or</w:t>
      </w:r>
      <w:r w:rsidR="004F10A5" w:rsidRPr="004322CE">
        <w:t xml:space="preserve"> reduced establishment or yield</w:t>
      </w:r>
      <w:r w:rsidR="00C264A3" w:rsidRPr="004322CE">
        <w:t xml:space="preserve"> </w:t>
      </w:r>
      <w:r w:rsidR="00E755B3" w:rsidRPr="004322CE">
        <w:t xml:space="preserve">of desirable plants through increased </w:t>
      </w:r>
      <w:r w:rsidRPr="004322CE">
        <w:t>weediness</w:t>
      </w:r>
      <w:r w:rsidR="00E755B3" w:rsidRPr="004322CE">
        <w:t xml:space="preserve"> of GM hybrids</w:t>
      </w:r>
      <w:r w:rsidR="00184EFE" w:rsidRPr="004322CE">
        <w:t>.</w:t>
      </w:r>
      <w:r w:rsidR="00E023D7" w:rsidRPr="004322CE">
        <w:t xml:space="preserve"> </w:t>
      </w:r>
    </w:p>
    <w:p w:rsidR="0045061C" w:rsidRPr="004322CE" w:rsidRDefault="004D5859" w:rsidP="004D5859">
      <w:pPr>
        <w:pStyle w:val="1Para"/>
      </w:pPr>
      <w:r w:rsidRPr="004322CE">
        <w:lastRenderedPageBreak/>
        <w:t xml:space="preserve"> As discussed in Risk scenario 1, </w:t>
      </w:r>
      <w:proofErr w:type="spellStart"/>
      <w:r w:rsidRPr="004322CE">
        <w:t>allergenicity</w:t>
      </w:r>
      <w:proofErr w:type="spellEnd"/>
      <w:r w:rsidRPr="004322CE">
        <w:t xml:space="preserve"> to people and toxicity to people and other organisms are not expected to be changed by the introduced LC</w:t>
      </w:r>
      <w:r w:rsidRPr="004322CE">
        <w:noBreakHyphen/>
        <w:t>ω3</w:t>
      </w:r>
      <w:r w:rsidRPr="004322CE">
        <w:noBreakHyphen/>
        <w:t>PUFA pathway genes</w:t>
      </w:r>
      <w:r w:rsidR="00CC223D" w:rsidRPr="004322CE">
        <w:t>, nor would any change be expected</w:t>
      </w:r>
      <w:r w:rsidR="00140DE6" w:rsidRPr="004322CE">
        <w:t xml:space="preserve"> </w:t>
      </w:r>
      <w:r w:rsidR="00CC223D" w:rsidRPr="004322CE">
        <w:t>in GM hybrids.</w:t>
      </w:r>
    </w:p>
    <w:p w:rsidR="004D5859" w:rsidRPr="004322CE" w:rsidRDefault="00140DE6" w:rsidP="004D5859">
      <w:pPr>
        <w:pStyle w:val="1Para"/>
      </w:pPr>
      <w:r w:rsidRPr="004322CE">
        <w:t xml:space="preserve">As discussed in Risk scenario 2, </w:t>
      </w:r>
      <w:r w:rsidR="0045061C" w:rsidRPr="004322CE">
        <w:t>the genes introduced into the hybrid GM canola plants are not expected to alter the tolerance of plants to biotic or abiotic stresses that normally restrict geographic range and persistence of canola in natural habitats. Similarly, they would not be expected to alter the geographic range or persistence of other canola plants if the introduced LC</w:t>
      </w:r>
      <w:r w:rsidR="0045061C" w:rsidRPr="004322CE">
        <w:noBreakHyphen/>
        <w:t>ω3</w:t>
      </w:r>
      <w:r w:rsidR="0045061C" w:rsidRPr="004322CE">
        <w:noBreakHyphen/>
        <w:t xml:space="preserve">PUFA pathway genes were transferred to </w:t>
      </w:r>
      <w:r w:rsidR="001F2562" w:rsidRPr="004322CE">
        <w:t xml:space="preserve">hybrids or </w:t>
      </w:r>
      <w:r w:rsidR="0045061C" w:rsidRPr="004322CE">
        <w:t>their progeny.</w:t>
      </w:r>
    </w:p>
    <w:p w:rsidR="001F2562" w:rsidRPr="00CE257A" w:rsidRDefault="001F2562" w:rsidP="001F2562">
      <w:pPr>
        <w:pStyle w:val="1Para"/>
      </w:pPr>
      <w:r w:rsidRPr="00CE257A">
        <w:t>Transfer and expression of the introduced genes may also lead to hybrids with altered oil composition and potentially affect the specific oil characteristics of other canola</w:t>
      </w:r>
      <w:r w:rsidR="00F07966" w:rsidRPr="00CE257A">
        <w:t xml:space="preserve">. </w:t>
      </w:r>
      <w:r w:rsidRPr="00CE257A">
        <w:t>For example, in Australia, speciality canola varieties with high stability seed oils (</w:t>
      </w:r>
      <w:proofErr w:type="spellStart"/>
      <w:r w:rsidRPr="00CE257A">
        <w:t>ie</w:t>
      </w:r>
      <w:proofErr w:type="spellEnd"/>
      <w:r w:rsidRPr="00CE257A">
        <w:t xml:space="preserve"> high in oleic acid and low in linolenic acid) for high quality canola oil production have been grown since 2006 </w:t>
      </w:r>
      <w:r w:rsidRPr="00CE257A">
        <w:fldChar w:fldCharType="begin"/>
      </w:r>
      <w:r w:rsidR="005B4F12">
        <w:instrText xml:space="preserve"> ADDIN EN.CITE &lt;EndNote&gt;&lt;Cite&gt;&lt;Author&gt;Salisbury&lt;/Author&gt;&lt;Year&gt;2016&lt;/Year&gt;&lt;RecNum&gt;19788&lt;/RecNum&gt;&lt;DisplayText&gt;(Salisbury et al., 2016)&lt;/DisplayText&gt;&lt;record&gt;&lt;rec-number&gt;19788&lt;/rec-number&gt;&lt;foreign-keys&gt;&lt;key app="EN" db-id="avrzt5sv7wwaa2epps1vzttcw5r5awswf02e" timestamp="1503881621"&gt;19788&lt;/key&gt;&lt;/foreign-keys&gt;&lt;ref-type name="Journal Article"&gt;17&lt;/ref-type&gt;&lt;contributors&gt;&lt;authors&gt;&lt;author&gt;Salisbury, P.A.&lt;/author&gt;&lt;author&gt;Cowling, W.A.&lt;/author&gt;&lt;author&gt;Potter, T.D.&lt;/author&gt;&lt;/authors&gt;&lt;/contributors&gt;&lt;titles&gt;&lt;title&gt;Continuing innovation in Australian canola breeding&lt;/title&gt;&lt;secondary-title&gt;Crop and Pasture Science&lt;/secondary-title&gt;&lt;/titles&gt;&lt;periodical&gt;&lt;full-title&gt;Crop and Pasture Science&lt;/full-title&gt;&lt;/periodical&gt;&lt;pages&gt;266-272&lt;/pages&gt;&lt;volume&gt;67&lt;/volume&gt;&lt;number&gt;4&lt;/number&gt;&lt;reprint-edition&gt;In File&lt;/reprint-edition&gt;&lt;keywords&gt;&lt;keyword&gt;and&lt;/keyword&gt;&lt;keyword&gt;Brassica&lt;/keyword&gt;&lt;keyword&gt;Brassica napus&lt;/keyword&gt;&lt;keyword&gt;Brassica napus L&lt;/keyword&gt;&lt;keyword&gt;BRASSICA-NAPUS&lt;/keyword&gt;&lt;keyword&gt;breeding&lt;/keyword&gt;&lt;keyword&gt;canola&lt;/keyword&gt;&lt;keyword&gt;cultivar&lt;/keyword&gt;&lt;keyword&gt;cultivars&lt;/keyword&gt;&lt;keyword&gt;development&lt;/keyword&gt;&lt;keyword&gt;genetically&lt;/keyword&gt;&lt;keyword&gt;genetically modified&lt;/keyword&gt;&lt;keyword&gt;Genetically-modified&lt;/keyword&gt;&lt;keyword&gt;germplasm&lt;/keyword&gt;&lt;keyword&gt;herbicide&lt;/keyword&gt;&lt;keyword&gt;herbicide resistance&lt;/keyword&gt;&lt;keyword&gt;HERBICIDE-RESISTANCE&lt;/keyword&gt;&lt;keyword&gt;hybrid&lt;/keyword&gt;&lt;keyword&gt;Industry&lt;/keyword&gt;&lt;keyword&gt;Major&lt;/keyword&gt;&lt;keyword&gt;modified&lt;/keyword&gt;&lt;keyword&gt;of&lt;/keyword&gt;&lt;keyword&gt;oil&lt;/keyword&gt;&lt;keyword&gt;QUALITY&lt;/keyword&gt;&lt;keyword&gt;rapeseed&lt;/keyword&gt;&lt;keyword&gt;resistance&lt;/keyword&gt;&lt;keyword&gt;review&lt;/keyword&gt;&lt;/keywords&gt;&lt;dates&gt;&lt;year&gt;2016&lt;/year&gt;&lt;pub-dates&gt;&lt;date&gt;2016&lt;/date&gt;&lt;/pub-dates&gt;&lt;/dates&gt;&lt;label&gt;21344&lt;/label&gt;&lt;urls&gt;&lt;related-urls&gt;&lt;url&gt;http://dx.doi.org/10.1071/CP15262&lt;/url&gt;&lt;/related-urls&gt;&lt;/urls&gt;&lt;/record&gt;&lt;/Cite&gt;&lt;/EndNote&gt;</w:instrText>
      </w:r>
      <w:r w:rsidRPr="00CE257A">
        <w:fldChar w:fldCharType="separate"/>
      </w:r>
      <w:r w:rsidR="005B4F12">
        <w:rPr>
          <w:noProof/>
        </w:rPr>
        <w:t>(</w:t>
      </w:r>
      <w:hyperlink w:anchor="_ENREF_96" w:tooltip="Salisbury, 2016 #19788" w:history="1">
        <w:r w:rsidR="00732023">
          <w:rPr>
            <w:noProof/>
          </w:rPr>
          <w:t>Salisbury et al., 2016</w:t>
        </w:r>
      </w:hyperlink>
      <w:r w:rsidR="005B4F12">
        <w:rPr>
          <w:noProof/>
        </w:rPr>
        <w:t>)</w:t>
      </w:r>
      <w:r w:rsidRPr="00CE257A">
        <w:fldChar w:fldCharType="end"/>
      </w:r>
      <w:r w:rsidRPr="00CE257A">
        <w:t xml:space="preserve">. </w:t>
      </w:r>
      <w:r w:rsidR="00EC444F" w:rsidRPr="00CE257A">
        <w:t xml:space="preserve">However, this would not lead to increased level of toxicity or </w:t>
      </w:r>
      <w:proofErr w:type="spellStart"/>
      <w:r w:rsidR="00EC444F" w:rsidRPr="00CE257A">
        <w:t>allergenicity</w:t>
      </w:r>
      <w:proofErr w:type="spellEnd"/>
      <w:r w:rsidR="00EC444F" w:rsidRPr="00CE257A">
        <w:t xml:space="preserve"> of the </w:t>
      </w:r>
      <w:r w:rsidR="0017169A">
        <w:t>resulting hybrids.</w:t>
      </w:r>
    </w:p>
    <w:p w:rsidR="00710DD0" w:rsidRPr="004322CE" w:rsidRDefault="00710DD0" w:rsidP="00710DD0">
      <w:pPr>
        <w:pStyle w:val="1Para"/>
        <w:numPr>
          <w:ilvl w:val="0"/>
          <w:numId w:val="0"/>
        </w:numPr>
        <w:rPr>
          <w:u w:val="single"/>
        </w:rPr>
      </w:pPr>
      <w:r w:rsidRPr="004322CE">
        <w:rPr>
          <w:u w:val="single"/>
        </w:rPr>
        <w:t>Interactions with Brassica crop species</w:t>
      </w:r>
    </w:p>
    <w:p w:rsidR="00654C1A" w:rsidRPr="004322CE" w:rsidRDefault="00740CE8" w:rsidP="00710DD0">
      <w:pPr>
        <w:pStyle w:val="1Para"/>
        <w:rPr>
          <w:u w:val="single"/>
        </w:rPr>
      </w:pPr>
      <w:r w:rsidRPr="004322CE">
        <w:t xml:space="preserve">Any hybrid </w:t>
      </w:r>
      <w:r w:rsidR="00654C1A" w:rsidRPr="004322CE">
        <w:t>between the GM canola and other Brassica crop species expressing the introduced genes could also potential</w:t>
      </w:r>
      <w:r w:rsidR="000306EC" w:rsidRPr="004322CE">
        <w:t>ly have</w:t>
      </w:r>
      <w:r w:rsidR="00654C1A" w:rsidRPr="004322CE">
        <w:t xml:space="preserve"> </w:t>
      </w:r>
      <w:r w:rsidR="000306EC" w:rsidRPr="004322CE">
        <w:t>increased</w:t>
      </w:r>
      <w:r w:rsidR="00654C1A" w:rsidRPr="004322CE">
        <w:t xml:space="preserve"> toxicity and/or </w:t>
      </w:r>
      <w:proofErr w:type="spellStart"/>
      <w:r w:rsidR="00654C1A" w:rsidRPr="004322CE">
        <w:t>allergenicity</w:t>
      </w:r>
      <w:proofErr w:type="spellEnd"/>
      <w:r w:rsidR="00654C1A" w:rsidRPr="004322CE">
        <w:t xml:space="preserve"> to people</w:t>
      </w:r>
      <w:r w:rsidR="00B54482" w:rsidRPr="004322CE">
        <w:t>, or increased weediness potential</w:t>
      </w:r>
      <w:r w:rsidR="00654C1A" w:rsidRPr="004322CE">
        <w:t>.</w:t>
      </w:r>
      <w:r w:rsidR="00B54482" w:rsidRPr="004322CE">
        <w:rPr>
          <w:rFonts w:ascii="Helvetica" w:hAnsi="Helvetica" w:cs="Helvetica"/>
          <w:sz w:val="20"/>
          <w:szCs w:val="20"/>
          <w:shd w:val="clear" w:color="auto" w:fill="FFFFFF"/>
        </w:rPr>
        <w:t xml:space="preserve"> </w:t>
      </w:r>
      <w:r w:rsidR="00B54482" w:rsidRPr="004322CE">
        <w:t>As discussed in Risk scenario 1, the introduced genes do not encode proteins that are considered toxic or allergenic. Therefore, even if the introduced genes were to be transferred to, and expressed in, Brassica crop species, the recipient species would likely be no more toxic or allergenic th</w:t>
      </w:r>
      <w:r w:rsidR="0017169A">
        <w:t>an their unmodified precursors.</w:t>
      </w:r>
    </w:p>
    <w:p w:rsidR="00710DD0" w:rsidRPr="004322CE" w:rsidRDefault="00BA5027" w:rsidP="00710DD0">
      <w:pPr>
        <w:pStyle w:val="1Para"/>
        <w:rPr>
          <w:u w:val="single"/>
        </w:rPr>
      </w:pPr>
      <w:r>
        <w:t>Both v</w:t>
      </w:r>
      <w:r w:rsidRPr="00031D91">
        <w:t>olunteer canola</w:t>
      </w:r>
      <w:r>
        <w:t xml:space="preserve"> and other Brassica crop species</w:t>
      </w:r>
      <w:r w:rsidRPr="00031D91">
        <w:t xml:space="preserve"> </w:t>
      </w:r>
      <w:r>
        <w:t>are</w:t>
      </w:r>
      <w:r w:rsidRPr="00031D91">
        <w:t xml:space="preserve"> weed</w:t>
      </w:r>
      <w:r>
        <w:t>s</w:t>
      </w:r>
      <w:r w:rsidRPr="00031D91">
        <w:t xml:space="preserve"> of agricultural production systems</w:t>
      </w:r>
      <w:r>
        <w:t xml:space="preserve"> </w:t>
      </w:r>
      <w:r>
        <w:fldChar w:fldCharType="begin"/>
      </w:r>
      <w:r w:rsidR="00805C97">
        <w:instrText xml:space="preserve"> ADDIN EN.CITE &lt;EndNote&gt;&lt;Cite&gt;&lt;Author&gt;Groves&lt;/Author&gt;&lt;Year&gt;2003&lt;/Year&gt;&lt;RecNum&gt;21450&lt;/RecNum&gt;&lt;DisplayText&gt;(Groves et al., 2003)&lt;/DisplayText&gt;&lt;record&gt;&lt;rec-number&gt;21450&lt;/rec-number&gt;&lt;foreign-keys&gt;&lt;key app="EN" db-id="avrzt5sv7wwaa2epps1vzttcw5r5awswf02e" timestamp="1516663723"&gt;21450&lt;/key&gt;&lt;/foreign-keys&gt;&lt;ref-type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fldChar w:fldCharType="separate"/>
      </w:r>
      <w:r w:rsidR="005B4F12">
        <w:rPr>
          <w:noProof/>
        </w:rPr>
        <w:t>(</w:t>
      </w:r>
      <w:hyperlink w:anchor="_ENREF_50" w:tooltip="Groves, 2003 #21450" w:history="1">
        <w:r w:rsidR="00732023">
          <w:rPr>
            <w:noProof/>
          </w:rPr>
          <w:t>Groves et al., 2003</w:t>
        </w:r>
      </w:hyperlink>
      <w:r w:rsidR="005B4F12">
        <w:rPr>
          <w:noProof/>
        </w:rPr>
        <w:t>)</w:t>
      </w:r>
      <w:r>
        <w:fldChar w:fldCharType="end"/>
      </w:r>
      <w:r>
        <w:t xml:space="preserve">. Any hybrids between the GM canola and other Brassica species could also potentially become volunteers. </w:t>
      </w:r>
      <w:r w:rsidRPr="00031D91">
        <w:t xml:space="preserve">If left uncontrolled, </w:t>
      </w:r>
      <w:r>
        <w:t>GM hybrid volunteers</w:t>
      </w:r>
      <w:r w:rsidRPr="00031D91">
        <w:t xml:space="preserve"> could reduce the establishment or yield of desired crops.</w:t>
      </w:r>
      <w:r>
        <w:t xml:space="preserve"> However</w:t>
      </w:r>
      <w:r w:rsidRPr="004322CE">
        <w:t xml:space="preserve">, </w:t>
      </w:r>
      <w:r w:rsidR="00F07ED4" w:rsidRPr="004322CE">
        <w:t>under the current weed management practices</w:t>
      </w:r>
      <w:r w:rsidRPr="004322CE">
        <w:t>, GM hybrid volunteers would not cause more harm than hybrids between non-GM canola and other Brassica crop species.</w:t>
      </w:r>
    </w:p>
    <w:p w:rsidR="00710DD0" w:rsidRPr="004322CE" w:rsidRDefault="00710DD0" w:rsidP="00710DD0">
      <w:pPr>
        <w:pStyle w:val="1Para"/>
        <w:numPr>
          <w:ilvl w:val="0"/>
          <w:numId w:val="0"/>
        </w:numPr>
        <w:rPr>
          <w:u w:val="single"/>
        </w:rPr>
      </w:pPr>
      <w:r w:rsidRPr="004322CE">
        <w:rPr>
          <w:u w:val="single"/>
        </w:rPr>
        <w:t xml:space="preserve">Interactions with </w:t>
      </w:r>
      <w:proofErr w:type="spellStart"/>
      <w:r w:rsidRPr="004322CE">
        <w:rPr>
          <w:u w:val="single"/>
        </w:rPr>
        <w:t>Brassicaceae</w:t>
      </w:r>
      <w:proofErr w:type="spellEnd"/>
      <w:r w:rsidRPr="004322CE">
        <w:rPr>
          <w:u w:val="single"/>
        </w:rPr>
        <w:t xml:space="preserve"> weeds</w:t>
      </w:r>
    </w:p>
    <w:p w:rsidR="00BA5027" w:rsidRPr="004322CE" w:rsidRDefault="00BA5027" w:rsidP="00BA5027">
      <w:pPr>
        <w:pStyle w:val="1Para"/>
        <w:tabs>
          <w:tab w:val="clear" w:pos="360"/>
          <w:tab w:val="num" w:pos="567"/>
        </w:tabs>
      </w:pPr>
      <w:r w:rsidRPr="004322CE">
        <w:t>According to the Australian Department of the Environment, wild radish and Buchan weed</w:t>
      </w:r>
      <w:r w:rsidR="00C249E5" w:rsidRPr="004322CE">
        <w:t>s</w:t>
      </w:r>
      <w:r w:rsidRPr="004322CE">
        <w:t xml:space="preserve"> are both declared weeds in canola growing states and are not easily controlled in agricultural areas (</w:t>
      </w:r>
      <w:hyperlink r:id="rId28" w:history="1">
        <w:r w:rsidRPr="004322CE">
          <w:rPr>
            <w:rStyle w:val="Hyperlink"/>
          </w:rPr>
          <w:t>National weeds lists</w:t>
        </w:r>
      </w:hyperlink>
      <w:r w:rsidRPr="004322CE">
        <w:t xml:space="preserve">; accessed </w:t>
      </w:r>
      <w:r w:rsidR="00F07ED4" w:rsidRPr="004322CE">
        <w:t>August 2017</w:t>
      </w:r>
      <w:r w:rsidRPr="004322CE">
        <w:t xml:space="preserve">). If </w:t>
      </w:r>
      <w:r w:rsidR="00F07ED4" w:rsidRPr="004322CE">
        <w:t>the LC</w:t>
      </w:r>
      <w:r w:rsidR="00F07ED4" w:rsidRPr="004322CE">
        <w:noBreakHyphen/>
        <w:t>ω3</w:t>
      </w:r>
      <w:r w:rsidR="00F07ED4" w:rsidRPr="004322CE">
        <w:noBreakHyphen/>
        <w:t xml:space="preserve">PUFA pathway genes </w:t>
      </w:r>
      <w:r w:rsidRPr="004322CE">
        <w:t>w</w:t>
      </w:r>
      <w:r w:rsidR="00F07ED4" w:rsidRPr="004322CE">
        <w:t>ere</w:t>
      </w:r>
      <w:r w:rsidRPr="004322CE">
        <w:t xml:space="preserve"> </w:t>
      </w:r>
      <w:proofErr w:type="spellStart"/>
      <w:r w:rsidRPr="004322CE">
        <w:t>introgressed</w:t>
      </w:r>
      <w:proofErr w:type="spellEnd"/>
      <w:r w:rsidRPr="004322CE">
        <w:t xml:space="preserve"> into populations of these weeds</w:t>
      </w:r>
      <w:r w:rsidR="0020741A" w:rsidRPr="004322CE">
        <w:t xml:space="preserve"> and increased their </w:t>
      </w:r>
      <w:r w:rsidR="0091612E" w:rsidRPr="004322CE">
        <w:t>potential for spread and persistence</w:t>
      </w:r>
      <w:r w:rsidR="0020741A" w:rsidRPr="004322CE">
        <w:t>,</w:t>
      </w:r>
      <w:r w:rsidRPr="004322CE">
        <w:t xml:space="preserve"> </w:t>
      </w:r>
      <w:r w:rsidR="0091612E" w:rsidRPr="004322CE">
        <w:t>t</w:t>
      </w:r>
      <w:r w:rsidRPr="004322CE">
        <w:t>hese GM weeds could</w:t>
      </w:r>
      <w:r w:rsidR="00C249E5" w:rsidRPr="004322CE">
        <w:t xml:space="preserve"> have more </w:t>
      </w:r>
      <w:r w:rsidRPr="004322CE">
        <w:t xml:space="preserve">impact </w:t>
      </w:r>
      <w:r w:rsidR="00C249E5" w:rsidRPr="004322CE">
        <w:t xml:space="preserve">on </w:t>
      </w:r>
      <w:r w:rsidRPr="004322CE">
        <w:t>the agricultural environment by reducing the establishment or yield of desired crops.</w:t>
      </w:r>
      <w:r w:rsidR="00BF2089" w:rsidRPr="004322CE">
        <w:t xml:space="preserve"> However, as discussed in Risk Scenario 2, DHA canola is not identified as </w:t>
      </w:r>
      <w:r w:rsidR="00256189" w:rsidRPr="004322CE">
        <w:t>weedier</w:t>
      </w:r>
      <w:r w:rsidR="00BF2089" w:rsidRPr="004322CE">
        <w:t xml:space="preserve"> than non</w:t>
      </w:r>
      <w:r w:rsidR="00BF2089" w:rsidRPr="004322CE">
        <w:noBreakHyphen/>
        <w:t xml:space="preserve">GM canola. Therefore, under the current weed management practices, these GM hybrids would not </w:t>
      </w:r>
      <w:proofErr w:type="gramStart"/>
      <w:r w:rsidR="00BF2089" w:rsidRPr="004322CE">
        <w:t>cause</w:t>
      </w:r>
      <w:proofErr w:type="gramEnd"/>
      <w:r w:rsidR="00BF2089" w:rsidRPr="004322CE">
        <w:t xml:space="preserve"> more harm than hybrids between non-GM canola and </w:t>
      </w:r>
      <w:r w:rsidR="00C249E5" w:rsidRPr="004322CE">
        <w:t xml:space="preserve">wild radish and Buchan </w:t>
      </w:r>
      <w:r w:rsidR="00BF2089" w:rsidRPr="004322CE">
        <w:t>weeds</w:t>
      </w:r>
      <w:r w:rsidR="00C249E5" w:rsidRPr="004322CE">
        <w:t>.</w:t>
      </w:r>
    </w:p>
    <w:p w:rsidR="00E868A5" w:rsidRPr="00031D91" w:rsidRDefault="00E868A5" w:rsidP="00E868A5">
      <w:pPr>
        <w:pStyle w:val="head4"/>
      </w:pPr>
      <w:r w:rsidRPr="00031D91">
        <w:t>Conclusion</w:t>
      </w:r>
    </w:p>
    <w:p w:rsidR="008A27E1" w:rsidRPr="004322CE" w:rsidRDefault="00E868A5" w:rsidP="006D7335">
      <w:pPr>
        <w:pStyle w:val="Para"/>
        <w:numPr>
          <w:ilvl w:val="0"/>
          <w:numId w:val="2"/>
        </w:numPr>
        <w:tabs>
          <w:tab w:val="left" w:pos="567"/>
        </w:tabs>
        <w:spacing w:before="120" w:after="120"/>
      </w:pPr>
      <w:r w:rsidRPr="004322CE">
        <w:t xml:space="preserve">Risk </w:t>
      </w:r>
      <w:r w:rsidRPr="004322CE">
        <w:rPr>
          <w:snapToGrid w:val="0"/>
          <w:szCs w:val="20"/>
          <w:lang w:eastAsia="en-US"/>
        </w:rPr>
        <w:t>scenario</w:t>
      </w:r>
      <w:r w:rsidRPr="004322CE">
        <w:t xml:space="preserve"> </w:t>
      </w:r>
      <w:r w:rsidR="002B748B" w:rsidRPr="004322CE">
        <w:t>4</w:t>
      </w:r>
      <w:r w:rsidRPr="004322CE">
        <w:t xml:space="preserve"> is not identified as a substantive risk because </w:t>
      </w:r>
      <w:r w:rsidR="009B652A" w:rsidRPr="004322CE">
        <w:t xml:space="preserve">hybrids between DHA canola and other canola </w:t>
      </w:r>
      <w:r w:rsidR="00D32AE0" w:rsidRPr="004322CE">
        <w:t xml:space="preserve">or sexually compatible plant species </w:t>
      </w:r>
      <w:r w:rsidR="009B652A" w:rsidRPr="004322CE">
        <w:t>would be generated at low levels</w:t>
      </w:r>
      <w:r w:rsidR="00D32AE0" w:rsidRPr="004322CE">
        <w:t>;</w:t>
      </w:r>
      <w:r w:rsidR="009B652A" w:rsidRPr="004322CE">
        <w:t xml:space="preserve"> </w:t>
      </w:r>
      <w:r w:rsidR="00D32AE0" w:rsidRPr="004322CE">
        <w:t xml:space="preserve">the GM hybrids are not expected to have increased </w:t>
      </w:r>
      <w:proofErr w:type="spellStart"/>
      <w:r w:rsidR="00D32AE0" w:rsidRPr="004322CE">
        <w:t>allergenicity</w:t>
      </w:r>
      <w:proofErr w:type="spellEnd"/>
      <w:r w:rsidR="00D32AE0" w:rsidRPr="004322CE">
        <w:t xml:space="preserve"> to people </w:t>
      </w:r>
      <w:r w:rsidR="009B652A" w:rsidRPr="004322CE">
        <w:t xml:space="preserve">and the hybrids can be controlled by </w:t>
      </w:r>
      <w:r w:rsidR="000B4355" w:rsidRPr="004322CE">
        <w:t>standard</w:t>
      </w:r>
      <w:r w:rsidR="00E01C67" w:rsidRPr="004322CE">
        <w:t xml:space="preserve"> weed management practices.</w:t>
      </w:r>
      <w:r w:rsidRPr="004322CE">
        <w:t xml:space="preserve"> Therefore, this risk could not be greater than negligible and does not warrant further detailed assessment.</w:t>
      </w:r>
      <w:r w:rsidR="005C4645" w:rsidRPr="004322CE">
        <w:t xml:space="preserve"> </w:t>
      </w:r>
    </w:p>
    <w:p w:rsidR="002F3796" w:rsidRPr="004322CE" w:rsidRDefault="002F3796" w:rsidP="003A3862">
      <w:pPr>
        <w:pStyle w:val="2RARMP"/>
      </w:pPr>
      <w:bookmarkStart w:id="133" w:name="_Toc301341857"/>
      <w:bookmarkStart w:id="134" w:name="_Ref390444650"/>
      <w:bookmarkStart w:id="135" w:name="_Toc505961019"/>
      <w:r w:rsidRPr="004322CE">
        <w:lastRenderedPageBreak/>
        <w:t>Uncertainty</w:t>
      </w:r>
      <w:bookmarkEnd w:id="133"/>
      <w:bookmarkEnd w:id="134"/>
      <w:bookmarkEnd w:id="135"/>
    </w:p>
    <w:p w:rsidR="003C4C03" w:rsidRPr="00BE729B" w:rsidRDefault="00686ACA" w:rsidP="003C4C03">
      <w:pPr>
        <w:pStyle w:val="Para"/>
        <w:numPr>
          <w:ilvl w:val="0"/>
          <w:numId w:val="2"/>
        </w:numPr>
        <w:tabs>
          <w:tab w:val="left" w:pos="567"/>
        </w:tabs>
        <w:spacing w:before="120" w:after="120"/>
      </w:pPr>
      <w:r w:rsidRPr="00031D91">
        <w:t xml:space="preserve">Uncertainty </w:t>
      </w:r>
      <w:r w:rsidR="0086180E" w:rsidRPr="0086180E">
        <w:rPr>
          <w:lang w:eastAsia="en-US"/>
        </w:rPr>
        <w:t>is an intrinsic property of risk and is present in all aspects of risk analysis</w:t>
      </w:r>
      <w:r w:rsidR="0086180E" w:rsidRPr="0086180E">
        <w:rPr>
          <w:vertAlign w:val="superscript"/>
          <w:lang w:eastAsia="en-US"/>
        </w:rPr>
        <w:footnoteReference w:id="5"/>
      </w:r>
      <w:r w:rsidR="0086180E" w:rsidRPr="0086180E">
        <w:rPr>
          <w:lang w:eastAsia="en-US"/>
        </w:rPr>
        <w:t xml:space="preserve">. </w:t>
      </w:r>
      <w:r w:rsidR="003C4C03" w:rsidRPr="003C4C03">
        <w:rPr>
          <w:lang w:eastAsia="en-US"/>
        </w:rPr>
        <w:t xml:space="preserve">There </w:t>
      </w:r>
      <w:r w:rsidR="003C4C03" w:rsidRPr="00BE729B">
        <w:t>are several types of uncertainty in risk analysis (</w:t>
      </w:r>
      <w:proofErr w:type="spellStart"/>
      <w:r w:rsidR="003C4C03" w:rsidRPr="00BE729B">
        <w:t>Bammer</w:t>
      </w:r>
      <w:proofErr w:type="spellEnd"/>
      <w:r w:rsidR="003C4C03" w:rsidRPr="00BE729B">
        <w:t xml:space="preserve"> &amp; Smithson 2008; Clark &amp; Brinkley 2001; Hayes 2004). These include:</w:t>
      </w:r>
    </w:p>
    <w:p w:rsidR="003C4C03" w:rsidRPr="00BE729B" w:rsidRDefault="003C4C03" w:rsidP="003C4C03">
      <w:pPr>
        <w:pStyle w:val="BulletedRARMP"/>
        <w:tabs>
          <w:tab w:val="clear" w:pos="567"/>
          <w:tab w:val="num" w:pos="851"/>
        </w:tabs>
        <w:spacing w:after="60"/>
        <w:ind w:left="851" w:hanging="425"/>
      </w:pPr>
      <w:r w:rsidRPr="00BE729B">
        <w:t>uncertainty about facts:</w:t>
      </w:r>
    </w:p>
    <w:p w:rsidR="003C4C03" w:rsidRPr="00BE729B" w:rsidRDefault="003C4C03" w:rsidP="003C4C03">
      <w:pPr>
        <w:pStyle w:val="bulletlevel2"/>
        <w:ind w:hanging="351"/>
        <w:rPr>
          <w:lang w:val="en-AU"/>
        </w:rPr>
      </w:pPr>
      <w:r w:rsidRPr="00BE729B">
        <w:rPr>
          <w:lang w:val="en-AU"/>
        </w:rPr>
        <w:t>knowledge – data gaps, errors, small sample size, use of surrogate data</w:t>
      </w:r>
    </w:p>
    <w:p w:rsidR="003C4C03" w:rsidRPr="00BE729B" w:rsidRDefault="003C4C03" w:rsidP="003C4C03">
      <w:pPr>
        <w:pStyle w:val="bulletlevel2"/>
        <w:ind w:hanging="351"/>
        <w:rPr>
          <w:lang w:val="en-AU"/>
        </w:rPr>
      </w:pPr>
      <w:r w:rsidRPr="00BE729B">
        <w:rPr>
          <w:lang w:val="en-AU"/>
        </w:rPr>
        <w:t>variability – inherent fluctuations or differences over time, space or group, associated with diversity and heterogeneity</w:t>
      </w:r>
    </w:p>
    <w:p w:rsidR="003C4C03" w:rsidRPr="00BE729B" w:rsidRDefault="003C4C03" w:rsidP="003C4C03">
      <w:pPr>
        <w:pStyle w:val="BulletedRARMP"/>
        <w:tabs>
          <w:tab w:val="clear" w:pos="567"/>
          <w:tab w:val="num" w:pos="851"/>
        </w:tabs>
        <w:spacing w:after="60"/>
        <w:ind w:left="851" w:hanging="425"/>
      </w:pPr>
      <w:r w:rsidRPr="00BE729B">
        <w:t>uncertainty about ideas:</w:t>
      </w:r>
    </w:p>
    <w:p w:rsidR="003C4C03" w:rsidRPr="00BE729B" w:rsidRDefault="003C4C03" w:rsidP="003C4C03">
      <w:pPr>
        <w:pStyle w:val="bulletlevel2"/>
        <w:ind w:hanging="351"/>
        <w:rPr>
          <w:lang w:val="en-AU"/>
        </w:rPr>
      </w:pPr>
      <w:r w:rsidRPr="00BE729B">
        <w:rPr>
          <w:lang w:val="en-AU"/>
        </w:rPr>
        <w:t>description – expression of ideas with symbols, language or models can be subject to vagueness, ambiguity, context dependence, indeterminacy or under-specificity</w:t>
      </w:r>
    </w:p>
    <w:p w:rsidR="003C4C03" w:rsidRPr="00BE729B" w:rsidRDefault="003C4C03" w:rsidP="003C4C03">
      <w:pPr>
        <w:pStyle w:val="bulletlevel2"/>
        <w:ind w:hanging="351"/>
        <w:rPr>
          <w:lang w:val="en-AU"/>
        </w:rPr>
      </w:pPr>
      <w:proofErr w:type="gramStart"/>
      <w:r w:rsidRPr="00BE729B">
        <w:rPr>
          <w:lang w:val="en-AU"/>
        </w:rPr>
        <w:t>perception</w:t>
      </w:r>
      <w:proofErr w:type="gramEnd"/>
      <w:r w:rsidRPr="00BE729B">
        <w:rPr>
          <w:lang w:val="en-AU"/>
        </w:rPr>
        <w:t xml:space="preserve"> – processing and interpreting risk is shaped by our mental processes and social/cultural circumstances, which vary between individuals and over time.</w:t>
      </w:r>
    </w:p>
    <w:p w:rsidR="003C4C03" w:rsidRPr="004322CE" w:rsidRDefault="003C4C03" w:rsidP="004D38C3">
      <w:pPr>
        <w:pStyle w:val="1Para"/>
        <w:tabs>
          <w:tab w:val="clear" w:pos="360"/>
          <w:tab w:val="num" w:pos="567"/>
        </w:tabs>
      </w:pPr>
      <w:r w:rsidRPr="0086180E">
        <w:rPr>
          <w:lang w:eastAsia="en-US"/>
        </w:rPr>
        <w:t xml:space="preserve">Uncertainty is addressed by approaches including balance of evidence, conservative assumptions, and applying risk management measures that reduce the potential for risk scenarios involving uncertainty to lead to harm. If there is residual uncertainty that is important to estimating the </w:t>
      </w:r>
      <w:r w:rsidRPr="004322CE">
        <w:rPr>
          <w:lang w:eastAsia="en-US"/>
        </w:rPr>
        <w:t>level of risk, the Regulator will take this uncertainty into account in making decisions.</w:t>
      </w:r>
    </w:p>
    <w:p w:rsidR="002079B7" w:rsidRPr="004322CE" w:rsidRDefault="00C27A51" w:rsidP="00BD6215">
      <w:pPr>
        <w:pStyle w:val="1Para"/>
        <w:rPr>
          <w:bCs/>
          <w:iCs/>
        </w:rPr>
      </w:pPr>
      <w:r w:rsidRPr="004322CE">
        <w:t>DHA c</w:t>
      </w:r>
      <w:r w:rsidR="00D907D7" w:rsidRPr="004322CE">
        <w:t>anola was</w:t>
      </w:r>
      <w:r w:rsidR="00C76007" w:rsidRPr="004322CE">
        <w:t xml:space="preserve"> approved by the Regulator for limited and controlled release (field trials) under licence DIR </w:t>
      </w:r>
      <w:r w:rsidR="00EA678B" w:rsidRPr="004322CE">
        <w:t>1</w:t>
      </w:r>
      <w:r w:rsidRPr="004322CE">
        <w:t>23</w:t>
      </w:r>
      <w:r w:rsidR="00C76007" w:rsidRPr="004322CE">
        <w:t xml:space="preserve">. </w:t>
      </w:r>
      <w:r w:rsidR="001F41DA" w:rsidRPr="004322CE">
        <w:t xml:space="preserve">The RARMP for DIR </w:t>
      </w:r>
      <w:r w:rsidRPr="004322CE">
        <w:t>123</w:t>
      </w:r>
      <w:r w:rsidR="001F41DA" w:rsidRPr="004322CE">
        <w:t xml:space="preserve"> identified additional information that </w:t>
      </w:r>
      <w:r w:rsidR="00D907D7" w:rsidRPr="004322CE">
        <w:t>could</w:t>
      </w:r>
      <w:r w:rsidR="001F41DA" w:rsidRPr="004322CE">
        <w:t xml:space="preserve"> be required </w:t>
      </w:r>
      <w:r w:rsidR="00D907D7" w:rsidRPr="004322CE">
        <w:t xml:space="preserve">to assess a </w:t>
      </w:r>
      <w:r w:rsidR="00191463" w:rsidRPr="004322CE">
        <w:t xml:space="preserve">large scale or </w:t>
      </w:r>
      <w:r w:rsidR="001F41DA" w:rsidRPr="004322CE">
        <w:t xml:space="preserve">commercial release of </w:t>
      </w:r>
      <w:r w:rsidR="00D907D7" w:rsidRPr="004322CE">
        <w:t>the GM</w:t>
      </w:r>
      <w:r w:rsidR="00EA678B" w:rsidRPr="004322CE">
        <w:t xml:space="preserve"> canola</w:t>
      </w:r>
      <w:r w:rsidR="005A3F37" w:rsidRPr="004322CE">
        <w:t xml:space="preserve"> lines</w:t>
      </w:r>
      <w:r w:rsidR="00ED1D24" w:rsidRPr="004322CE">
        <w:t>. This include</w:t>
      </w:r>
      <w:r w:rsidR="00D907D7" w:rsidRPr="004322CE">
        <w:t>d</w:t>
      </w:r>
      <w:r w:rsidR="00ED1D24" w:rsidRPr="004322CE">
        <w:t xml:space="preserve"> </w:t>
      </w:r>
      <w:r w:rsidR="00D907D7" w:rsidRPr="004322CE">
        <w:t xml:space="preserve">additional </w:t>
      </w:r>
      <w:r w:rsidR="00261AE7" w:rsidRPr="004322CE">
        <w:t>molecular and biochemical characterisation of the GM canola line</w:t>
      </w:r>
      <w:r w:rsidR="005A3F37" w:rsidRPr="004322CE">
        <w:t>s</w:t>
      </w:r>
      <w:r w:rsidR="00261AE7" w:rsidRPr="004322CE">
        <w:t>, particularly with respect to production of potential toxins or allergens</w:t>
      </w:r>
      <w:r w:rsidR="00D907D7" w:rsidRPr="004322CE">
        <w:t xml:space="preserve">, and additional phenotypic characterisation of the GM canola line, particularly with respect to traits that may contribute to </w:t>
      </w:r>
      <w:r w:rsidR="00261AE7" w:rsidRPr="004322CE">
        <w:t>weediness</w:t>
      </w:r>
      <w:r w:rsidR="00D907D7" w:rsidRPr="004322CE">
        <w:t xml:space="preserve">. </w:t>
      </w:r>
      <w:r w:rsidR="00FE54D4" w:rsidRPr="004322CE">
        <w:t>Information provided by the applicant</w:t>
      </w:r>
      <w:r w:rsidR="00FE0196" w:rsidRPr="004322CE">
        <w:t xml:space="preserve"> </w:t>
      </w:r>
      <w:r w:rsidR="00D907D7" w:rsidRPr="004322CE">
        <w:t>to address</w:t>
      </w:r>
      <w:r w:rsidR="00580655" w:rsidRPr="004322CE">
        <w:t xml:space="preserve"> these areas of uncertainty</w:t>
      </w:r>
      <w:r w:rsidR="00FE54D4" w:rsidRPr="004322CE">
        <w:t xml:space="preserve"> is </w:t>
      </w:r>
      <w:r w:rsidR="006F3823" w:rsidRPr="004322CE">
        <w:t>present</w:t>
      </w:r>
      <w:r w:rsidR="00FE54D4" w:rsidRPr="004322CE">
        <w:t>ed</w:t>
      </w:r>
      <w:r w:rsidR="00D907D7" w:rsidRPr="004322CE">
        <w:t xml:space="preserve"> and discussed</w:t>
      </w:r>
      <w:r w:rsidR="00FE54D4" w:rsidRPr="004322CE">
        <w:t xml:space="preserve"> in Chapter 1, Section</w:t>
      </w:r>
      <w:r w:rsidR="00BD6215" w:rsidRPr="004322CE">
        <w:t>s</w:t>
      </w:r>
      <w:r w:rsidR="00FE54D4" w:rsidRPr="004322CE">
        <w:t xml:space="preserve"> </w:t>
      </w:r>
      <w:r w:rsidR="0060264B" w:rsidRPr="004322CE">
        <w:fldChar w:fldCharType="begin"/>
      </w:r>
      <w:r w:rsidR="0060264B" w:rsidRPr="004322CE">
        <w:instrText xml:space="preserve"> REF _Ref488941667 \n \h </w:instrText>
      </w:r>
      <w:r w:rsidR="0060264B" w:rsidRPr="004322CE">
        <w:fldChar w:fldCharType="separate"/>
      </w:r>
      <w:r w:rsidR="00805C97">
        <w:t>5.5.1</w:t>
      </w:r>
      <w:r w:rsidR="0060264B" w:rsidRPr="004322CE">
        <w:fldChar w:fldCharType="end"/>
      </w:r>
      <w:r w:rsidR="0060264B" w:rsidRPr="004322CE">
        <w:t xml:space="preserve"> (</w:t>
      </w:r>
      <w:r w:rsidR="00BD6215" w:rsidRPr="004322CE">
        <w:rPr>
          <w:bCs/>
          <w:iCs/>
        </w:rPr>
        <w:t>molecular characterisation</w:t>
      </w:r>
      <w:r w:rsidR="0060264B" w:rsidRPr="004322CE">
        <w:t xml:space="preserve">), </w:t>
      </w:r>
      <w:r w:rsidR="00261AE7" w:rsidRPr="004322CE">
        <w:rPr>
          <w:bCs/>
          <w:iCs/>
        </w:rPr>
        <w:fldChar w:fldCharType="begin"/>
      </w:r>
      <w:r w:rsidR="00261AE7" w:rsidRPr="004322CE">
        <w:rPr>
          <w:bCs/>
          <w:iCs/>
        </w:rPr>
        <w:instrText xml:space="preserve"> REF _Ref486601546 \n \h </w:instrText>
      </w:r>
      <w:r w:rsidR="00BD6215" w:rsidRPr="004322CE">
        <w:rPr>
          <w:bCs/>
          <w:iCs/>
        </w:rPr>
        <w:instrText xml:space="preserve"> \* MERGEFORMAT </w:instrText>
      </w:r>
      <w:r w:rsidR="00261AE7" w:rsidRPr="004322CE">
        <w:rPr>
          <w:bCs/>
          <w:iCs/>
        </w:rPr>
      </w:r>
      <w:r w:rsidR="00261AE7" w:rsidRPr="004322CE">
        <w:rPr>
          <w:bCs/>
          <w:iCs/>
        </w:rPr>
        <w:fldChar w:fldCharType="separate"/>
      </w:r>
      <w:r w:rsidR="00805C97">
        <w:rPr>
          <w:bCs/>
          <w:iCs/>
        </w:rPr>
        <w:t>5.2.3</w:t>
      </w:r>
      <w:r w:rsidR="00261AE7" w:rsidRPr="004322CE">
        <w:rPr>
          <w:bCs/>
          <w:iCs/>
        </w:rPr>
        <w:fldChar w:fldCharType="end"/>
      </w:r>
      <w:r w:rsidR="00261AE7" w:rsidRPr="004322CE">
        <w:rPr>
          <w:bCs/>
          <w:iCs/>
        </w:rPr>
        <w:t xml:space="preserve"> (</w:t>
      </w:r>
      <w:r w:rsidR="00BD6215" w:rsidRPr="004322CE">
        <w:rPr>
          <w:bCs/>
          <w:iCs/>
        </w:rPr>
        <w:t xml:space="preserve">toxicity and </w:t>
      </w:r>
      <w:proofErr w:type="spellStart"/>
      <w:r w:rsidR="00BD6215" w:rsidRPr="004322CE">
        <w:rPr>
          <w:bCs/>
          <w:iCs/>
        </w:rPr>
        <w:t>allergenicity</w:t>
      </w:r>
      <w:proofErr w:type="spellEnd"/>
      <w:r w:rsidR="00BD6215" w:rsidRPr="004322CE">
        <w:rPr>
          <w:bCs/>
          <w:iCs/>
        </w:rPr>
        <w:t xml:space="preserve"> of the yeast and </w:t>
      </w:r>
      <w:proofErr w:type="spellStart"/>
      <w:r w:rsidR="00BD6215" w:rsidRPr="004322CE">
        <w:rPr>
          <w:bCs/>
          <w:iCs/>
        </w:rPr>
        <w:t>microalgal</w:t>
      </w:r>
      <w:proofErr w:type="spellEnd"/>
      <w:r w:rsidR="00BD6215" w:rsidRPr="004322CE">
        <w:rPr>
          <w:bCs/>
          <w:iCs/>
        </w:rPr>
        <w:t xml:space="preserve"> proteins</w:t>
      </w:r>
      <w:r w:rsidR="00261AE7" w:rsidRPr="004322CE">
        <w:rPr>
          <w:bCs/>
          <w:iCs/>
        </w:rPr>
        <w:t>)</w:t>
      </w:r>
      <w:r w:rsidR="0060264B" w:rsidRPr="004322CE">
        <w:rPr>
          <w:bCs/>
          <w:iCs/>
        </w:rPr>
        <w:t xml:space="preserve"> and </w:t>
      </w:r>
      <w:r w:rsidR="00261AE7" w:rsidRPr="004322CE">
        <w:rPr>
          <w:bCs/>
          <w:iCs/>
        </w:rPr>
        <w:fldChar w:fldCharType="begin"/>
      </w:r>
      <w:r w:rsidR="00261AE7" w:rsidRPr="004322CE">
        <w:rPr>
          <w:bCs/>
          <w:iCs/>
        </w:rPr>
        <w:instrText xml:space="preserve"> REF _Ref488758246 \n \h </w:instrText>
      </w:r>
      <w:r w:rsidR="00BD6215" w:rsidRPr="004322CE">
        <w:rPr>
          <w:bCs/>
          <w:iCs/>
        </w:rPr>
        <w:instrText xml:space="preserve"> \* MERGEFORMAT </w:instrText>
      </w:r>
      <w:r w:rsidR="00261AE7" w:rsidRPr="004322CE">
        <w:rPr>
          <w:bCs/>
          <w:iCs/>
        </w:rPr>
      </w:r>
      <w:r w:rsidR="00261AE7" w:rsidRPr="004322CE">
        <w:rPr>
          <w:bCs/>
          <w:iCs/>
        </w:rPr>
        <w:fldChar w:fldCharType="separate"/>
      </w:r>
      <w:r w:rsidR="00805C97">
        <w:rPr>
          <w:bCs/>
          <w:iCs/>
        </w:rPr>
        <w:t>5.2.4</w:t>
      </w:r>
      <w:r w:rsidR="00261AE7" w:rsidRPr="004322CE">
        <w:rPr>
          <w:bCs/>
          <w:iCs/>
        </w:rPr>
        <w:fldChar w:fldCharType="end"/>
      </w:r>
      <w:r w:rsidR="00261AE7" w:rsidRPr="004322CE">
        <w:rPr>
          <w:bCs/>
          <w:iCs/>
        </w:rPr>
        <w:t xml:space="preserve"> (</w:t>
      </w:r>
      <w:r w:rsidR="00BD6215" w:rsidRPr="004322CE">
        <w:rPr>
          <w:bCs/>
          <w:iCs/>
        </w:rPr>
        <w:t xml:space="preserve">toxicity and </w:t>
      </w:r>
      <w:proofErr w:type="spellStart"/>
      <w:r w:rsidR="00BD6215" w:rsidRPr="004322CE">
        <w:rPr>
          <w:bCs/>
          <w:iCs/>
        </w:rPr>
        <w:t>allergenicity</w:t>
      </w:r>
      <w:proofErr w:type="spellEnd"/>
      <w:r w:rsidR="00BD6215" w:rsidRPr="004322CE">
        <w:rPr>
          <w:bCs/>
          <w:iCs/>
        </w:rPr>
        <w:t xml:space="preserve"> of </w:t>
      </w:r>
      <w:r w:rsidR="00BD6215" w:rsidRPr="004322CE">
        <w:rPr>
          <w:bCs/>
          <w:iCs/>
          <w:lang w:val="en-US"/>
        </w:rPr>
        <w:t>DHA</w:t>
      </w:r>
      <w:r w:rsidR="00D907D7" w:rsidRPr="004322CE">
        <w:rPr>
          <w:bCs/>
          <w:iCs/>
        </w:rPr>
        <w:t xml:space="preserve">) and Chapter 1, Section </w:t>
      </w:r>
      <w:r w:rsidR="00261AE7" w:rsidRPr="004322CE">
        <w:rPr>
          <w:bCs/>
          <w:iCs/>
        </w:rPr>
        <w:fldChar w:fldCharType="begin"/>
      </w:r>
      <w:r w:rsidR="00261AE7" w:rsidRPr="004322CE">
        <w:rPr>
          <w:bCs/>
          <w:iCs/>
        </w:rPr>
        <w:instrText xml:space="preserve"> REF _Ref387418322 \n \h </w:instrText>
      </w:r>
      <w:r w:rsidR="00BD6215" w:rsidRPr="004322CE">
        <w:rPr>
          <w:bCs/>
          <w:iCs/>
        </w:rPr>
        <w:instrText xml:space="preserve"> \* MERGEFORMAT </w:instrText>
      </w:r>
      <w:r w:rsidR="00261AE7" w:rsidRPr="004322CE">
        <w:rPr>
          <w:bCs/>
          <w:iCs/>
        </w:rPr>
      </w:r>
      <w:r w:rsidR="00261AE7" w:rsidRPr="004322CE">
        <w:rPr>
          <w:bCs/>
          <w:iCs/>
        </w:rPr>
        <w:fldChar w:fldCharType="separate"/>
      </w:r>
      <w:r w:rsidR="00805C97">
        <w:rPr>
          <w:bCs/>
          <w:iCs/>
        </w:rPr>
        <w:t>5.5.3</w:t>
      </w:r>
      <w:r w:rsidR="00261AE7" w:rsidRPr="004322CE">
        <w:rPr>
          <w:bCs/>
          <w:iCs/>
        </w:rPr>
        <w:fldChar w:fldCharType="end"/>
      </w:r>
      <w:r w:rsidR="00261AE7" w:rsidRPr="004322CE">
        <w:rPr>
          <w:bCs/>
          <w:iCs/>
        </w:rPr>
        <w:t xml:space="preserve"> </w:t>
      </w:r>
      <w:r w:rsidR="00D907D7" w:rsidRPr="004322CE">
        <w:rPr>
          <w:bCs/>
          <w:iCs/>
        </w:rPr>
        <w:t>(phenotypic and agronomic characterisation).</w:t>
      </w:r>
    </w:p>
    <w:p w:rsidR="00E15A01" w:rsidRPr="004322CE" w:rsidRDefault="002079B7" w:rsidP="00F662B9">
      <w:pPr>
        <w:pStyle w:val="1Para"/>
        <w:tabs>
          <w:tab w:val="clear" w:pos="360"/>
          <w:tab w:val="num" w:pos="567"/>
        </w:tabs>
      </w:pPr>
      <w:r w:rsidRPr="004322CE">
        <w:t xml:space="preserve">Uncertainty can arise from a lack of experience with the GMO. </w:t>
      </w:r>
      <w:r w:rsidR="005A3F37" w:rsidRPr="004322CE">
        <w:t>DHA c</w:t>
      </w:r>
      <w:r w:rsidR="00FD46B1" w:rsidRPr="004322CE">
        <w:t>anola has not yet been grown commercially anywhere in the world. However</w:t>
      </w:r>
      <w:r w:rsidRPr="004322CE">
        <w:t xml:space="preserve">, the level of uncertainty is </w:t>
      </w:r>
      <w:r w:rsidR="00E63BD0" w:rsidRPr="004322CE">
        <w:t xml:space="preserve">considered </w:t>
      </w:r>
      <w:r w:rsidR="00345539" w:rsidRPr="004322CE">
        <w:t xml:space="preserve">to be </w:t>
      </w:r>
      <w:r w:rsidRPr="004322CE">
        <w:t>low given t</w:t>
      </w:r>
      <w:r w:rsidR="00345539" w:rsidRPr="004322CE">
        <w:t xml:space="preserve">hat </w:t>
      </w:r>
      <w:bookmarkEnd w:id="0"/>
      <w:bookmarkEnd w:id="1"/>
      <w:bookmarkEnd w:id="45"/>
      <w:bookmarkEnd w:id="46"/>
      <w:bookmarkEnd w:id="73"/>
      <w:bookmarkEnd w:id="74"/>
      <w:bookmarkEnd w:id="75"/>
      <w:r w:rsidR="00FD46B1" w:rsidRPr="004322CE">
        <w:t>extensive field trials have been conducted in the United States, Canada and Australia.</w:t>
      </w:r>
      <w:r w:rsidR="00613B58" w:rsidRPr="004322CE">
        <w:t xml:space="preserve"> </w:t>
      </w:r>
      <w:r w:rsidR="00B95AAF" w:rsidRPr="004322CE">
        <w:t>The uncertainty has been taken into account in assessment</w:t>
      </w:r>
      <w:r w:rsidR="00524011" w:rsidRPr="004322CE">
        <w:t xml:space="preserve"> of risk scenarios</w:t>
      </w:r>
      <w:r w:rsidR="00B95AAF" w:rsidRPr="004322CE">
        <w:t>, and is not sufficient to affect the conclusions on the overall level of risk</w:t>
      </w:r>
      <w:r w:rsidR="00613B58" w:rsidRPr="004322CE">
        <w:t>.</w:t>
      </w:r>
    </w:p>
    <w:p w:rsidR="00FD46B1" w:rsidRPr="00031D91" w:rsidRDefault="00FD46B1" w:rsidP="00FD46B1">
      <w:pPr>
        <w:pStyle w:val="1Para"/>
        <w:tabs>
          <w:tab w:val="clear" w:pos="360"/>
          <w:tab w:val="num" w:pos="567"/>
        </w:tabs>
      </w:pPr>
      <w:r>
        <w:t>For commercial releases of GMOs, which typically do not have limited duration, uncertainty regarding any future changes to knowledge about the GMO is addressed through post release review (Chapter 3, Section 4).</w:t>
      </w:r>
    </w:p>
    <w:p w:rsidR="006B2195" w:rsidRPr="00031D91" w:rsidRDefault="006B2195" w:rsidP="003A3862">
      <w:pPr>
        <w:pStyle w:val="2RARMP"/>
      </w:pPr>
      <w:bookmarkStart w:id="136" w:name="_Toc301341856"/>
      <w:bookmarkStart w:id="137" w:name="_Toc386708959"/>
      <w:bookmarkStart w:id="138" w:name="_Toc505961020"/>
      <w:r w:rsidRPr="00031D91">
        <w:t xml:space="preserve">Risk </w:t>
      </w:r>
      <w:bookmarkEnd w:id="136"/>
      <w:r w:rsidRPr="00031D91">
        <w:t>evaluation</w:t>
      </w:r>
      <w:bookmarkEnd w:id="137"/>
      <w:bookmarkEnd w:id="138"/>
    </w:p>
    <w:p w:rsidR="006B2195" w:rsidRPr="00031D91" w:rsidRDefault="006B2195" w:rsidP="007E3569">
      <w:pPr>
        <w:pStyle w:val="Para"/>
        <w:numPr>
          <w:ilvl w:val="0"/>
          <w:numId w:val="2"/>
        </w:numPr>
        <w:tabs>
          <w:tab w:val="left" w:pos="567"/>
        </w:tabs>
        <w:spacing w:before="120" w:after="120"/>
        <w:rPr>
          <w:rFonts w:eastAsia="Times"/>
          <w:lang w:eastAsia="en-US"/>
        </w:rPr>
      </w:pPr>
      <w:r w:rsidRPr="00031D91">
        <w:rPr>
          <w:rFonts w:eastAsia="Times"/>
          <w:lang w:eastAsia="en-U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rsidR="006B2195" w:rsidRPr="00031D91" w:rsidRDefault="006B2195" w:rsidP="007E3569">
      <w:pPr>
        <w:pStyle w:val="Para"/>
        <w:numPr>
          <w:ilvl w:val="0"/>
          <w:numId w:val="2"/>
        </w:numPr>
        <w:tabs>
          <w:tab w:val="left" w:pos="567"/>
        </w:tabs>
        <w:spacing w:before="120" w:after="120"/>
        <w:rPr>
          <w:rFonts w:eastAsia="Times"/>
          <w:lang w:eastAsia="en-US"/>
        </w:rPr>
      </w:pPr>
      <w:r w:rsidRPr="00031D91">
        <w:rPr>
          <w:rFonts w:eastAsia="Times"/>
          <w:lang w:eastAsia="en-US"/>
        </w:rPr>
        <w:t>Factors used to determine which risks need treatment may include:</w:t>
      </w:r>
    </w:p>
    <w:p w:rsidR="006B2195" w:rsidRPr="00031D91" w:rsidRDefault="006B2195" w:rsidP="00517044">
      <w:pPr>
        <w:pStyle w:val="BulletedRARMP"/>
        <w:tabs>
          <w:tab w:val="clear" w:pos="567"/>
          <w:tab w:val="num" w:pos="851"/>
        </w:tabs>
        <w:spacing w:after="60"/>
        <w:ind w:left="851" w:hanging="425"/>
      </w:pPr>
      <w:r w:rsidRPr="00031D91">
        <w:lastRenderedPageBreak/>
        <w:t>risk criteria</w:t>
      </w:r>
    </w:p>
    <w:p w:rsidR="006B2195" w:rsidRPr="00031D91" w:rsidRDefault="006B2195" w:rsidP="00517044">
      <w:pPr>
        <w:pStyle w:val="BulletedRARMP"/>
        <w:tabs>
          <w:tab w:val="clear" w:pos="567"/>
          <w:tab w:val="num" w:pos="851"/>
        </w:tabs>
        <w:spacing w:after="60"/>
        <w:ind w:left="851" w:hanging="425"/>
      </w:pPr>
      <w:r w:rsidRPr="00031D91">
        <w:t>level of risk</w:t>
      </w:r>
    </w:p>
    <w:p w:rsidR="006B2195" w:rsidRPr="00031D91" w:rsidRDefault="006B2195" w:rsidP="00517044">
      <w:pPr>
        <w:pStyle w:val="BulletedRARMP"/>
        <w:tabs>
          <w:tab w:val="clear" w:pos="567"/>
          <w:tab w:val="num" w:pos="851"/>
        </w:tabs>
        <w:spacing w:after="60"/>
        <w:ind w:left="851" w:hanging="425"/>
      </w:pPr>
      <w:r w:rsidRPr="00031D91">
        <w:t>uncertainty associated with risk characterisation</w:t>
      </w:r>
    </w:p>
    <w:p w:rsidR="006B2195" w:rsidRPr="00031D91" w:rsidRDefault="006B2195" w:rsidP="00517044">
      <w:pPr>
        <w:pStyle w:val="BulletedRARMP"/>
        <w:tabs>
          <w:tab w:val="clear" w:pos="567"/>
          <w:tab w:val="num" w:pos="851"/>
        </w:tabs>
        <w:spacing w:after="60"/>
        <w:ind w:left="851" w:hanging="425"/>
      </w:pPr>
      <w:proofErr w:type="gramStart"/>
      <w:r w:rsidRPr="00031D91">
        <w:t>interactions</w:t>
      </w:r>
      <w:proofErr w:type="gramEnd"/>
      <w:r w:rsidRPr="00031D91">
        <w:t xml:space="preserve"> between substantive risks.</w:t>
      </w:r>
    </w:p>
    <w:p w:rsidR="006B2195" w:rsidRPr="00031D91" w:rsidRDefault="005A3F37" w:rsidP="007E3569">
      <w:pPr>
        <w:pStyle w:val="Para"/>
        <w:numPr>
          <w:ilvl w:val="0"/>
          <w:numId w:val="2"/>
        </w:numPr>
        <w:tabs>
          <w:tab w:val="left" w:pos="567"/>
        </w:tabs>
        <w:spacing w:before="120" w:after="120"/>
      </w:pPr>
      <w:r w:rsidRPr="004322CE">
        <w:t>Four</w:t>
      </w:r>
      <w:r w:rsidR="006B2195" w:rsidRPr="004322CE">
        <w:t xml:space="preserve"> risk </w:t>
      </w:r>
      <w:r w:rsidR="006B2195" w:rsidRPr="00031D91">
        <w:t>scenarios were postulated whereby the proposed dealings might give rise to harm to people or the environment. The level of risk for each scenario was considered negligible in relation to both the seri</w:t>
      </w:r>
      <w:r w:rsidR="0026287E" w:rsidRPr="00031D91">
        <w:t>ousness and likelihood of harm</w:t>
      </w:r>
      <w:r w:rsidR="006B2195" w:rsidRPr="00031D91">
        <w:t xml:space="preserve">, and </w:t>
      </w:r>
      <w:r w:rsidR="0026287E" w:rsidRPr="00031D91">
        <w:t xml:space="preserve">by </w:t>
      </w:r>
      <w:r w:rsidR="006B2195" w:rsidRPr="00031D91">
        <w:t xml:space="preserve">considering both the short and long term. The principal reasons for these conclusions </w:t>
      </w:r>
      <w:r w:rsidR="0026287E" w:rsidRPr="00031D91">
        <w:t>are summarised in Table </w:t>
      </w:r>
      <w:r w:rsidR="006F0D8B">
        <w:t>9</w:t>
      </w:r>
      <w:r w:rsidR="006B2195" w:rsidRPr="00031D91">
        <w:t>.</w:t>
      </w:r>
    </w:p>
    <w:p w:rsidR="006B2195" w:rsidRPr="00031D91" w:rsidRDefault="006B2195" w:rsidP="007E3569">
      <w:pPr>
        <w:pStyle w:val="Para"/>
        <w:numPr>
          <w:ilvl w:val="0"/>
          <w:numId w:val="2"/>
        </w:numPr>
        <w:tabs>
          <w:tab w:val="left" w:pos="567"/>
        </w:tabs>
        <w:spacing w:before="120" w:after="120"/>
      </w:pPr>
      <w:r w:rsidRPr="00031D91">
        <w:t xml:space="preserve">The </w:t>
      </w:r>
      <w:r w:rsidRPr="00031D91">
        <w:rPr>
          <w:i/>
        </w:rPr>
        <w:t>Risk Analysis Framework</w:t>
      </w:r>
      <w:r w:rsidR="00ED1FB1">
        <w:t xml:space="preserve"> </w:t>
      </w:r>
      <w:r w:rsidR="00567FF0">
        <w:fldChar w:fldCharType="begin"/>
      </w:r>
      <w:r w:rsidR="001C54D7">
        <w:instrText xml:space="preserve"> ADDIN EN.CITE &lt;EndNote&gt;&lt;Cite&gt;&lt;Author&gt;OGTR&lt;/Author&gt;&lt;Year&gt;2013&lt;/Year&gt;&lt;RecNum&gt;19009&lt;/RecNum&gt;&lt;DisplayText&gt;(OGTR,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567FF0">
        <w:fldChar w:fldCharType="separate"/>
      </w:r>
      <w:r w:rsidR="005B4F12">
        <w:rPr>
          <w:noProof/>
        </w:rPr>
        <w:t>(</w:t>
      </w:r>
      <w:hyperlink w:anchor="_ENREF_76" w:tooltip="OGTR, 2013 #19009" w:history="1">
        <w:r w:rsidR="00732023">
          <w:rPr>
            <w:noProof/>
          </w:rPr>
          <w:t>OGTR, 2013</w:t>
        </w:r>
      </w:hyperlink>
      <w:r w:rsidR="005B4F12">
        <w:rPr>
          <w:noProof/>
        </w:rPr>
        <w:t>)</w:t>
      </w:r>
      <w:r w:rsidR="00567FF0">
        <w:fldChar w:fldCharType="end"/>
      </w:r>
      <w:r w:rsidRPr="00031D91">
        <w:t xml:space="preserve">, which guides the risk assessment and risk management process, defines negligible risks as </w:t>
      </w:r>
      <w:r w:rsidR="00664C20" w:rsidRPr="00664C20">
        <w:t>risks of no discernible concern with no present need to invoke actions for mitigation</w:t>
      </w:r>
      <w:r w:rsidRPr="00031D91">
        <w:t xml:space="preserve">. Therefore, no controls are required to treat these negligible risks. </w:t>
      </w:r>
      <w:r w:rsidR="009C7949">
        <w:t>Hence</w:t>
      </w:r>
      <w:r w:rsidRPr="00031D91">
        <w:t>, the Regulator considers that the dealings involved in this proposed release do not pose a significant risk to either people or the environment.</w:t>
      </w:r>
    </w:p>
    <w:p w:rsidR="006B2195" w:rsidRPr="00031D91" w:rsidRDefault="006B2195" w:rsidP="006B2195">
      <w:pPr>
        <w:pStyle w:val="1Para"/>
        <w:numPr>
          <w:ilvl w:val="0"/>
          <w:numId w:val="0"/>
        </w:numPr>
        <w:sectPr w:rsidR="006B2195" w:rsidRPr="00031D91" w:rsidSect="00D83417">
          <w:footerReference w:type="default" r:id="rId29"/>
          <w:pgSz w:w="11909" w:h="16834" w:code="9"/>
          <w:pgMar w:top="1418" w:right="1418" w:bottom="1418" w:left="1418" w:header="720" w:footer="720" w:gutter="0"/>
          <w:paperSrc w:first="2" w:other="2"/>
          <w:cols w:space="720"/>
          <w:rtlGutter/>
        </w:sectPr>
      </w:pPr>
    </w:p>
    <w:p w:rsidR="00EC0FCE" w:rsidRPr="00031D91" w:rsidRDefault="00EC0FCE" w:rsidP="00EC0FCE">
      <w:pPr>
        <w:pStyle w:val="1RARMP"/>
      </w:pPr>
      <w:bookmarkStart w:id="139" w:name="_Toc202859581"/>
      <w:bookmarkStart w:id="140" w:name="_Toc223510482"/>
      <w:bookmarkStart w:id="141" w:name="_Toc301341858"/>
      <w:bookmarkStart w:id="142" w:name="_Toc505961021"/>
      <w:bookmarkStart w:id="143" w:name="_Toc109207389"/>
      <w:bookmarkStart w:id="144" w:name="_Toc111019337"/>
      <w:bookmarkStart w:id="145" w:name="_Toc112822925"/>
      <w:bookmarkStart w:id="146" w:name="_Toc127695746"/>
      <w:bookmarkStart w:id="147" w:name="_Toc142471173"/>
      <w:bookmarkStart w:id="148" w:name="_Toc142987540"/>
      <w:bookmarkStart w:id="149" w:name="_Toc143058829"/>
      <w:bookmarkEnd w:id="2"/>
      <w:r w:rsidRPr="00031D91">
        <w:lastRenderedPageBreak/>
        <w:t>Risk management</w:t>
      </w:r>
      <w:bookmarkEnd w:id="139"/>
      <w:bookmarkEnd w:id="140"/>
      <w:bookmarkEnd w:id="141"/>
      <w:r w:rsidR="009F7DAF">
        <w:t xml:space="preserve"> plan</w:t>
      </w:r>
      <w:bookmarkEnd w:id="142"/>
    </w:p>
    <w:p w:rsidR="00A26568" w:rsidRPr="00031D91" w:rsidRDefault="00A26568" w:rsidP="003A3862">
      <w:pPr>
        <w:pStyle w:val="2RARMP"/>
      </w:pPr>
      <w:bookmarkStart w:id="150" w:name="_Toc446425415"/>
      <w:bookmarkStart w:id="151" w:name="_Toc505961022"/>
      <w:r w:rsidRPr="00031D91">
        <w:t>Background</w:t>
      </w:r>
      <w:bookmarkEnd w:id="150"/>
      <w:bookmarkEnd w:id="151"/>
    </w:p>
    <w:p w:rsidR="00EC0FCE" w:rsidRPr="00031D91" w:rsidRDefault="00EC0FCE" w:rsidP="004D38C3">
      <w:pPr>
        <w:pStyle w:val="1Para"/>
        <w:tabs>
          <w:tab w:val="clear" w:pos="360"/>
          <w:tab w:val="num" w:pos="567"/>
        </w:tabs>
      </w:pPr>
      <w:r w:rsidRPr="00031D91">
        <w:t xml:space="preserve">Risk management is used to protect the health and safety of people and to protect the environment by controlling or mitigating risk. The risk management plan </w:t>
      </w:r>
      <w:r w:rsidR="00FE2671">
        <w:t xml:space="preserve">addresses risks evaluated as requiring treatment and considers </w:t>
      </w:r>
      <w:r w:rsidR="00FE2671" w:rsidRPr="00C25E18">
        <w:t xml:space="preserve">limits and controls proposed by the applicant, </w:t>
      </w:r>
      <w:r w:rsidR="00FE2671">
        <w:t>as well as</w:t>
      </w:r>
      <w:r w:rsidRPr="00031D91">
        <w:t xml:space="preserve"> general risk management measures. The risk management plan informs the Regulator’s decision-making process and is given effect through proposed licence conditions.</w:t>
      </w:r>
    </w:p>
    <w:p w:rsidR="00EC0FCE" w:rsidRPr="00031D91" w:rsidRDefault="00EC0FCE" w:rsidP="004D38C3">
      <w:pPr>
        <w:pStyle w:val="1Para"/>
        <w:tabs>
          <w:tab w:val="clear" w:pos="360"/>
          <w:tab w:val="num" w:pos="567"/>
        </w:tabs>
      </w:pPr>
      <w:r w:rsidRPr="00031D91">
        <w:t>Under section 56 of the Act, the Regulator must not issue a licence unless satisfied that any risks posed by the dealings proposed to be authorised by the licence are able to be managed in a way that protects the health and safety of people and the environment.</w:t>
      </w:r>
    </w:p>
    <w:p w:rsidR="00EC0FCE" w:rsidRPr="00031D91" w:rsidRDefault="00EC0FCE" w:rsidP="00FE2671">
      <w:pPr>
        <w:pStyle w:val="1Para"/>
      </w:pPr>
      <w:r w:rsidRPr="00031D91">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w:t>
      </w:r>
      <w:r w:rsidR="000A51A1">
        <w:t>.</w:t>
      </w:r>
      <w:r w:rsidRPr="00031D91">
        <w:t xml:space="preserve"> </w:t>
      </w:r>
      <w:r w:rsidR="000A51A1">
        <w:t>S</w:t>
      </w:r>
      <w:r w:rsidRPr="00031D91">
        <w:t xml:space="preserve">ection 64 requires the licence holder to </w:t>
      </w:r>
      <w:r w:rsidR="000A51A1" w:rsidRPr="000A51A1">
        <w:t>provide access to premises to OGTR inspectors</w:t>
      </w:r>
      <w:r w:rsidRPr="00031D91">
        <w:t xml:space="preserve"> and section 65 requires the licence holder to report any information about risks or unintended effects of the dealing to the Regulator on becoming aware of them. Matters related to the ongoing suitability of the licence holder </w:t>
      </w:r>
      <w:r w:rsidR="000A51A1" w:rsidRPr="000A51A1">
        <w:t xml:space="preserve">must </w:t>
      </w:r>
      <w:r w:rsidR="00F76D1F">
        <w:t xml:space="preserve">also </w:t>
      </w:r>
      <w:r w:rsidR="000A51A1" w:rsidRPr="000A51A1">
        <w:t>be reported</w:t>
      </w:r>
      <w:r w:rsidRPr="00031D91">
        <w:t xml:space="preserve"> to the Regulator.</w:t>
      </w:r>
    </w:p>
    <w:p w:rsidR="00EC0FCE" w:rsidRPr="00031D91" w:rsidRDefault="00EC0FCE" w:rsidP="00517044">
      <w:pPr>
        <w:pStyle w:val="1Para"/>
        <w:tabs>
          <w:tab w:val="clear" w:pos="360"/>
          <w:tab w:val="num" w:pos="567"/>
        </w:tabs>
      </w:pPr>
      <w:r w:rsidRPr="00031D91">
        <w:t>The licence is also subject to any conditions imposed by the Regulator. Examples of the matters to which conditions may relate are listed in section 62 of the Act. Licence conditions can be imposed to limit and control the scope of the dealings</w:t>
      </w:r>
      <w:r w:rsidR="00521EFD" w:rsidRPr="00031D91">
        <w:t xml:space="preserve"> and to manage risk to people or the environment</w:t>
      </w:r>
      <w:r w:rsidRPr="00031D91">
        <w:t>. In addition, the Regulator has extensive powers to monitor compliance with licence conditions under section 152 of the Act.</w:t>
      </w:r>
    </w:p>
    <w:p w:rsidR="00EC0FCE" w:rsidRPr="00031D91" w:rsidRDefault="00EC0FCE" w:rsidP="003A3862">
      <w:pPr>
        <w:pStyle w:val="2RARMP"/>
      </w:pPr>
      <w:bookmarkStart w:id="152" w:name="_Toc505961023"/>
      <w:r w:rsidRPr="00031D91">
        <w:t xml:space="preserve">Risk treatment measures for </w:t>
      </w:r>
      <w:r w:rsidR="00664C20" w:rsidRPr="00672D8C">
        <w:t>substantive</w:t>
      </w:r>
      <w:r w:rsidR="00664C20">
        <w:t xml:space="preserve"> </w:t>
      </w:r>
      <w:r w:rsidRPr="00031D91">
        <w:t>risks</w:t>
      </w:r>
      <w:bookmarkEnd w:id="152"/>
    </w:p>
    <w:p w:rsidR="00EC0FCE" w:rsidRPr="00031D91" w:rsidRDefault="00EC0FCE" w:rsidP="00517044">
      <w:pPr>
        <w:pStyle w:val="1Para"/>
        <w:tabs>
          <w:tab w:val="clear" w:pos="360"/>
          <w:tab w:val="left" w:pos="567"/>
        </w:tabs>
      </w:pPr>
      <w:r w:rsidRPr="00031D91">
        <w:t>The risk assessment of risk scenarios listed in Chapter 2 concluded that there are negligible risks to people and the environment from t</w:t>
      </w:r>
      <w:r w:rsidR="007567A8" w:rsidRPr="00031D91">
        <w:t xml:space="preserve">he proposed release of </w:t>
      </w:r>
      <w:r w:rsidR="00C27A51" w:rsidRPr="00CE257A">
        <w:t>DHA c</w:t>
      </w:r>
      <w:r w:rsidR="00FE2671" w:rsidRPr="00CE257A">
        <w:t>anola</w:t>
      </w:r>
      <w:r w:rsidRPr="00031D91">
        <w:t xml:space="preserve">. </w:t>
      </w:r>
      <w:r w:rsidR="007567A8" w:rsidRPr="00031D91">
        <w:t xml:space="preserve">These risk scenarios were considered in the context of the large scale of the proposed release and the receiving environment. The risk evaluation concluded that no </w:t>
      </w:r>
      <w:r w:rsidR="000A51A1">
        <w:t>controls</w:t>
      </w:r>
      <w:r w:rsidR="00F66C0C" w:rsidRPr="00031D91">
        <w:t xml:space="preserve"> </w:t>
      </w:r>
      <w:r w:rsidR="007567A8" w:rsidRPr="00031D91">
        <w:t>are required to treat these negligible risks.</w:t>
      </w:r>
    </w:p>
    <w:p w:rsidR="00EC0FCE" w:rsidRPr="00031D91" w:rsidRDefault="00EC0FCE" w:rsidP="003A3862">
      <w:pPr>
        <w:pStyle w:val="2RARMP"/>
      </w:pPr>
      <w:bookmarkStart w:id="153" w:name="_Toc505961024"/>
      <w:r w:rsidRPr="00031D91">
        <w:t>General risk management</w:t>
      </w:r>
      <w:bookmarkEnd w:id="153"/>
    </w:p>
    <w:p w:rsidR="00EC0FCE" w:rsidRPr="00031D91" w:rsidRDefault="00EC0FCE" w:rsidP="004D38C3">
      <w:pPr>
        <w:pStyle w:val="1Para"/>
        <w:tabs>
          <w:tab w:val="clear" w:pos="360"/>
          <w:tab w:val="num" w:pos="567"/>
        </w:tabs>
      </w:pPr>
      <w:r w:rsidRPr="00031D91">
        <w:t>All DIR licences issued by the Regulator contain a number of conditions that relate to general risk management. These include conditions relating to:</w:t>
      </w:r>
    </w:p>
    <w:p w:rsidR="00EC0FCE" w:rsidRDefault="00EC0FCE" w:rsidP="00517044">
      <w:pPr>
        <w:pStyle w:val="BulletedRARMP"/>
        <w:tabs>
          <w:tab w:val="clear" w:pos="567"/>
          <w:tab w:val="num" w:pos="851"/>
        </w:tabs>
        <w:spacing w:after="60"/>
        <w:ind w:left="851" w:hanging="425"/>
      </w:pPr>
      <w:r w:rsidRPr="00031D91">
        <w:t>applicant suitability</w:t>
      </w:r>
    </w:p>
    <w:p w:rsidR="00664C20" w:rsidRPr="00672D8C" w:rsidRDefault="00664C20" w:rsidP="00517044">
      <w:pPr>
        <w:pStyle w:val="BulletedRARMP"/>
        <w:tabs>
          <w:tab w:val="clear" w:pos="567"/>
          <w:tab w:val="num" w:pos="851"/>
        </w:tabs>
        <w:spacing w:after="60"/>
        <w:ind w:left="851" w:hanging="425"/>
      </w:pPr>
      <w:r w:rsidRPr="00672D8C">
        <w:t>testing methodology</w:t>
      </w:r>
    </w:p>
    <w:p w:rsidR="00EC0FCE" w:rsidRPr="00031D91" w:rsidRDefault="00EC0FCE" w:rsidP="00517044">
      <w:pPr>
        <w:pStyle w:val="BulletedRARMP"/>
        <w:tabs>
          <w:tab w:val="clear" w:pos="567"/>
          <w:tab w:val="num" w:pos="851"/>
        </w:tabs>
        <w:spacing w:after="60"/>
        <w:ind w:left="851" w:hanging="425"/>
      </w:pPr>
      <w:r w:rsidRPr="00031D91">
        <w:t>identification of the persons or classes of persons covered by the licence</w:t>
      </w:r>
    </w:p>
    <w:p w:rsidR="00EC0FCE" w:rsidRPr="00031D91" w:rsidRDefault="00EC0FCE" w:rsidP="00517044">
      <w:pPr>
        <w:pStyle w:val="BulletedRARMP"/>
        <w:tabs>
          <w:tab w:val="clear" w:pos="567"/>
          <w:tab w:val="num" w:pos="851"/>
        </w:tabs>
        <w:spacing w:after="60"/>
        <w:ind w:left="851" w:hanging="425"/>
      </w:pPr>
      <w:r w:rsidRPr="00031D91">
        <w:t xml:space="preserve">reporting </w:t>
      </w:r>
      <w:r w:rsidR="001615D9">
        <w:t>requirements and</w:t>
      </w:r>
    </w:p>
    <w:p w:rsidR="00EC0FCE" w:rsidRPr="00031D91" w:rsidRDefault="00664C20" w:rsidP="00517044">
      <w:pPr>
        <w:pStyle w:val="BulletedRARMP"/>
        <w:tabs>
          <w:tab w:val="clear" w:pos="567"/>
          <w:tab w:val="num" w:pos="851"/>
        </w:tabs>
        <w:spacing w:after="60"/>
        <w:ind w:left="851" w:hanging="425"/>
      </w:pPr>
      <w:proofErr w:type="gramStart"/>
      <w:r w:rsidRPr="00672D8C">
        <w:t>access</w:t>
      </w:r>
      <w:proofErr w:type="gramEnd"/>
      <w:r w:rsidRPr="00672D8C">
        <w:t xml:space="preserve"> for the purpose of monitoring for compliance</w:t>
      </w:r>
      <w:r w:rsidR="00EC0FCE" w:rsidRPr="00031D91">
        <w:t>.</w:t>
      </w:r>
    </w:p>
    <w:p w:rsidR="00EC0FCE" w:rsidRPr="00031D91" w:rsidRDefault="00EC0FCE" w:rsidP="00EC0FCE">
      <w:pPr>
        <w:pStyle w:val="3RARMP"/>
      </w:pPr>
      <w:bookmarkStart w:id="154" w:name="_Toc505961025"/>
      <w:r w:rsidRPr="00031D91">
        <w:t>Applicant suitability</w:t>
      </w:r>
      <w:bookmarkEnd w:id="154"/>
    </w:p>
    <w:p w:rsidR="00EC0FCE" w:rsidRPr="00031D91" w:rsidRDefault="00EC0FCE" w:rsidP="004D38C3">
      <w:pPr>
        <w:pStyle w:val="1Para"/>
        <w:tabs>
          <w:tab w:val="clear" w:pos="360"/>
          <w:tab w:val="num" w:pos="567"/>
        </w:tabs>
      </w:pPr>
      <w:r w:rsidRPr="00031D91">
        <w:t>In making a decision whether or not to issue a licence, the Regulator must have regard to the suitability of the applicant to hold a licence. Under section 58 of the Act, matters that the Regulator must take into account include:</w:t>
      </w:r>
    </w:p>
    <w:p w:rsidR="00EC0FCE" w:rsidRPr="00031D91" w:rsidRDefault="00EC0FCE" w:rsidP="00517044">
      <w:pPr>
        <w:pStyle w:val="BulletedRARMP"/>
        <w:tabs>
          <w:tab w:val="clear" w:pos="567"/>
          <w:tab w:val="num" w:pos="851"/>
        </w:tabs>
        <w:spacing w:after="60"/>
        <w:ind w:left="851" w:hanging="425"/>
      </w:pPr>
      <w:r w:rsidRPr="00031D91">
        <w:t>any relevant convictions of the applicant (both individuals and the body corporate)</w:t>
      </w:r>
    </w:p>
    <w:p w:rsidR="00EC0FCE" w:rsidRPr="00031D91" w:rsidRDefault="00EC0FCE" w:rsidP="00517044">
      <w:pPr>
        <w:pStyle w:val="BulletedRARMP"/>
        <w:tabs>
          <w:tab w:val="clear" w:pos="567"/>
          <w:tab w:val="num" w:pos="851"/>
        </w:tabs>
        <w:spacing w:after="60"/>
        <w:ind w:left="851" w:hanging="425"/>
      </w:pPr>
      <w:r w:rsidRPr="00031D91">
        <w:lastRenderedPageBreak/>
        <w:t>any revocation or suspension of a relevant licence or permit held by the applicant under a law of the Commonwealth, a State or a foreign country</w:t>
      </w:r>
    </w:p>
    <w:p w:rsidR="00EC0FCE" w:rsidRPr="00031D91" w:rsidRDefault="00EC0FCE" w:rsidP="00517044">
      <w:pPr>
        <w:pStyle w:val="BulletedRARMP"/>
        <w:tabs>
          <w:tab w:val="clear" w:pos="567"/>
          <w:tab w:val="num" w:pos="851"/>
        </w:tabs>
        <w:spacing w:after="60"/>
        <w:ind w:left="851" w:hanging="425"/>
      </w:pPr>
      <w:proofErr w:type="gramStart"/>
      <w:r w:rsidRPr="00031D91">
        <w:t>the</w:t>
      </w:r>
      <w:proofErr w:type="gramEnd"/>
      <w:r w:rsidRPr="00031D91">
        <w:t xml:space="preserve"> capacity of the applicant to meet the conditions of the licence.</w:t>
      </w:r>
    </w:p>
    <w:p w:rsidR="00EC0FCE" w:rsidRPr="00031D91" w:rsidRDefault="00F76D1F" w:rsidP="004D38C3">
      <w:pPr>
        <w:pStyle w:val="1Para"/>
        <w:tabs>
          <w:tab w:val="clear" w:pos="360"/>
          <w:tab w:val="num" w:pos="567"/>
        </w:tabs>
      </w:pPr>
      <w:r w:rsidRPr="00544C12">
        <w:t xml:space="preserve">On the basis of information submitted by the applicant and records held by the OGTR, the Regulator considers </w:t>
      </w:r>
      <w:proofErr w:type="spellStart"/>
      <w:r>
        <w:t>Nuseed</w:t>
      </w:r>
      <w:proofErr w:type="spellEnd"/>
      <w:r>
        <w:t xml:space="preserve"> </w:t>
      </w:r>
      <w:r w:rsidRPr="00544C12">
        <w:t xml:space="preserve">suitable to hold a licence. </w:t>
      </w:r>
      <w:r w:rsidR="001615D9">
        <w:t>The</w:t>
      </w:r>
      <w:r w:rsidR="00EC0FCE" w:rsidRPr="00031D91">
        <w:t xml:space="preserve"> licence include</w:t>
      </w:r>
      <w:r w:rsidR="001615D9">
        <w:t>s</w:t>
      </w:r>
      <w:r w:rsidR="00EC0FCE" w:rsidRPr="00031D91">
        <w:t xml:space="preserve"> a requirement for the licence holder to inform the Regulator of any circumstances that would affect their suitability.</w:t>
      </w:r>
    </w:p>
    <w:p w:rsidR="00EC0FCE" w:rsidRPr="00031D91" w:rsidRDefault="00EC0FCE" w:rsidP="004D38C3">
      <w:pPr>
        <w:pStyle w:val="1Para"/>
        <w:tabs>
          <w:tab w:val="clear" w:pos="360"/>
          <w:tab w:val="num" w:pos="567"/>
        </w:tabs>
      </w:pPr>
      <w:r w:rsidRPr="00031D91">
        <w:t>In addition, any applicant organisation must have access to a properly constituted Institutional Biosafety Committee and be an accredited organisation under the Act.</w:t>
      </w:r>
    </w:p>
    <w:p w:rsidR="00EC0FCE" w:rsidRPr="00031D91" w:rsidRDefault="00EC0FCE" w:rsidP="00EC0FCE">
      <w:pPr>
        <w:pStyle w:val="3RARMP"/>
      </w:pPr>
      <w:bookmarkStart w:id="155" w:name="_Toc505961026"/>
      <w:r w:rsidRPr="00031D91">
        <w:t>Testing methodology</w:t>
      </w:r>
      <w:bookmarkEnd w:id="155"/>
    </w:p>
    <w:p w:rsidR="00EC0FCE" w:rsidRPr="00CE257A" w:rsidRDefault="00C27A51" w:rsidP="004D38C3">
      <w:pPr>
        <w:pStyle w:val="1Para"/>
        <w:tabs>
          <w:tab w:val="clear" w:pos="360"/>
          <w:tab w:val="num" w:pos="567"/>
        </w:tabs>
      </w:pPr>
      <w:proofErr w:type="spellStart"/>
      <w:r w:rsidRPr="00CE257A">
        <w:t>Nuseed</w:t>
      </w:r>
      <w:proofErr w:type="spellEnd"/>
      <w:r w:rsidR="003B1F6B" w:rsidRPr="00CE257A">
        <w:t xml:space="preserve"> </w:t>
      </w:r>
      <w:r w:rsidR="00C43BFB">
        <w:t>is</w:t>
      </w:r>
      <w:r w:rsidR="00EC0FCE" w:rsidRPr="00CE257A">
        <w:t xml:space="preserve"> required to provide a method to the Regulator for th</w:t>
      </w:r>
      <w:r w:rsidRPr="00CE257A">
        <w:t>e reliable detection of the GMO</w:t>
      </w:r>
      <w:r w:rsidR="00672D8C" w:rsidRPr="00CE257A">
        <w:t>,</w:t>
      </w:r>
      <w:r w:rsidR="00EC0FCE" w:rsidRPr="00CE257A">
        <w:t xml:space="preserve"> and </w:t>
      </w:r>
      <w:r w:rsidR="00672D8C" w:rsidRPr="00CE257A">
        <w:t xml:space="preserve">the presence of </w:t>
      </w:r>
      <w:r w:rsidR="00EC0FCE" w:rsidRPr="00CE257A">
        <w:t xml:space="preserve">the introduced genetic materials in a recipient organism. This instrument </w:t>
      </w:r>
      <w:r w:rsidR="00C43BFB">
        <w:t>is</w:t>
      </w:r>
      <w:r w:rsidR="00EC0FCE" w:rsidRPr="00CE257A">
        <w:t xml:space="preserve"> required </w:t>
      </w:r>
      <w:r w:rsidR="00517044" w:rsidRPr="00CE257A">
        <w:t>prior to conducting any dealings with the GMO</w:t>
      </w:r>
      <w:r w:rsidR="00EC0FCE" w:rsidRPr="00CE257A">
        <w:t>.</w:t>
      </w:r>
    </w:p>
    <w:p w:rsidR="00EC0FCE" w:rsidRPr="00CE257A" w:rsidRDefault="00EC0FCE" w:rsidP="00EC0FCE">
      <w:pPr>
        <w:pStyle w:val="3RARMP"/>
      </w:pPr>
      <w:bookmarkStart w:id="156" w:name="_Toc505961027"/>
      <w:r w:rsidRPr="00CE257A">
        <w:t>Identification of the persons or classes of persons covered by the licence</w:t>
      </w:r>
      <w:bookmarkEnd w:id="156"/>
    </w:p>
    <w:p w:rsidR="00EC0FCE" w:rsidRPr="00CE257A" w:rsidRDefault="00C43BFB" w:rsidP="004D38C3">
      <w:pPr>
        <w:pStyle w:val="1Para"/>
        <w:tabs>
          <w:tab w:val="clear" w:pos="360"/>
          <w:tab w:val="num" w:pos="567"/>
        </w:tabs>
      </w:pPr>
      <w:r>
        <w:t>A</w:t>
      </w:r>
      <w:r w:rsidR="00EC0FCE" w:rsidRPr="00CE257A">
        <w:t xml:space="preserve">ny person, including the licence holder, </w:t>
      </w:r>
      <w:r>
        <w:t>may</w:t>
      </w:r>
      <w:r w:rsidRPr="00CE257A">
        <w:t xml:space="preserve"> </w:t>
      </w:r>
      <w:r w:rsidR="00EC0FCE" w:rsidRPr="00CE257A">
        <w:t>conduct any permitt</w:t>
      </w:r>
      <w:r w:rsidR="00010C4B" w:rsidRPr="00CE257A">
        <w:t>ed dealing with the GMO</w:t>
      </w:r>
      <w:r w:rsidR="00EC0FCE" w:rsidRPr="00CE257A">
        <w:t>.</w:t>
      </w:r>
    </w:p>
    <w:p w:rsidR="00EC0FCE" w:rsidRPr="00031D91" w:rsidRDefault="00EC0FCE" w:rsidP="00EC0FCE">
      <w:pPr>
        <w:pStyle w:val="3RARMP"/>
      </w:pPr>
      <w:bookmarkStart w:id="157" w:name="_Toc505961028"/>
      <w:r w:rsidRPr="00031D91">
        <w:t>Reporting requirements</w:t>
      </w:r>
      <w:bookmarkEnd w:id="157"/>
    </w:p>
    <w:p w:rsidR="00EC0FCE" w:rsidRPr="00031D91" w:rsidRDefault="00C43BFB" w:rsidP="004D38C3">
      <w:pPr>
        <w:pStyle w:val="1Para"/>
        <w:tabs>
          <w:tab w:val="clear" w:pos="360"/>
          <w:tab w:val="num" w:pos="567"/>
        </w:tabs>
      </w:pPr>
      <w:r>
        <w:t>T</w:t>
      </w:r>
      <w:r w:rsidR="00EC0FCE" w:rsidRPr="00031D91">
        <w:t xml:space="preserve">he licence </w:t>
      </w:r>
      <w:r w:rsidR="00F76D1F">
        <w:t>requires</w:t>
      </w:r>
      <w:r w:rsidR="00F76D1F" w:rsidRPr="00031D91">
        <w:t xml:space="preserve"> </w:t>
      </w:r>
      <w:r w:rsidR="00EC0FCE" w:rsidRPr="00031D91">
        <w:t>the licence holder to immediately report any of the following to the Regulator:</w:t>
      </w:r>
    </w:p>
    <w:p w:rsidR="00EC0FCE" w:rsidRPr="00031D91" w:rsidRDefault="00EC0FCE" w:rsidP="00517044">
      <w:pPr>
        <w:pStyle w:val="BulletedRARMP"/>
        <w:tabs>
          <w:tab w:val="clear" w:pos="567"/>
          <w:tab w:val="num" w:pos="851"/>
        </w:tabs>
        <w:spacing w:after="60"/>
        <w:ind w:left="851" w:hanging="425"/>
      </w:pPr>
      <w:r w:rsidRPr="00031D91">
        <w:t>any additional information regarding risks to the health and safety of people or the environment associated with the dealings</w:t>
      </w:r>
    </w:p>
    <w:p w:rsidR="00EC0FCE" w:rsidRPr="00031D91" w:rsidRDefault="00EC0FCE" w:rsidP="00517044">
      <w:pPr>
        <w:pStyle w:val="BulletedRARMP"/>
        <w:tabs>
          <w:tab w:val="clear" w:pos="567"/>
          <w:tab w:val="num" w:pos="851"/>
        </w:tabs>
        <w:spacing w:after="60"/>
        <w:ind w:left="851" w:hanging="425"/>
      </w:pPr>
      <w:r w:rsidRPr="00031D91">
        <w:t>any contraventions of the licence by persons covered by the licence</w:t>
      </w:r>
    </w:p>
    <w:p w:rsidR="00EC0FCE" w:rsidRPr="00031D91" w:rsidRDefault="00EC0FCE" w:rsidP="00517044">
      <w:pPr>
        <w:pStyle w:val="BulletedRARMP"/>
        <w:tabs>
          <w:tab w:val="clear" w:pos="567"/>
          <w:tab w:val="num" w:pos="851"/>
        </w:tabs>
        <w:spacing w:after="60"/>
        <w:ind w:left="851" w:hanging="425"/>
      </w:pPr>
      <w:proofErr w:type="gramStart"/>
      <w:r w:rsidRPr="00031D91">
        <w:t>any</w:t>
      </w:r>
      <w:proofErr w:type="gramEnd"/>
      <w:r w:rsidRPr="00031D91">
        <w:t xml:space="preserve"> unintended effects of the release.</w:t>
      </w:r>
    </w:p>
    <w:p w:rsidR="00EC0FCE" w:rsidRPr="00031D91" w:rsidRDefault="00EC0FCE" w:rsidP="004D38C3">
      <w:pPr>
        <w:pStyle w:val="1Para"/>
        <w:tabs>
          <w:tab w:val="clear" w:pos="360"/>
          <w:tab w:val="num" w:pos="567"/>
        </w:tabs>
      </w:pPr>
      <w:r w:rsidRPr="00031D91">
        <w:t xml:space="preserve">The licence holder </w:t>
      </w:r>
      <w:r w:rsidR="00B0179E">
        <w:t>is</w:t>
      </w:r>
      <w:r w:rsidR="00B0179E" w:rsidRPr="00031D91">
        <w:t xml:space="preserve"> </w:t>
      </w:r>
      <w:r w:rsidRPr="00031D91">
        <w:t>also obliged to submit an Annual Report containing any information required by the licence.</w:t>
      </w:r>
    </w:p>
    <w:p w:rsidR="00EC0FCE" w:rsidRPr="00031D91" w:rsidRDefault="00EC0FCE" w:rsidP="004D38C3">
      <w:pPr>
        <w:pStyle w:val="1Para"/>
        <w:tabs>
          <w:tab w:val="clear" w:pos="360"/>
          <w:tab w:val="num" w:pos="567"/>
        </w:tabs>
      </w:pPr>
      <w:r w:rsidRPr="00031D91">
        <w:t>There are also provisions that enable the Regulator to obtain information from the licence holder relating to the progress of the commercial release (see Section 4, below).</w:t>
      </w:r>
    </w:p>
    <w:p w:rsidR="00EC0FCE" w:rsidRPr="00031D91" w:rsidRDefault="00EC0FCE" w:rsidP="00EC0FCE">
      <w:pPr>
        <w:pStyle w:val="3RARMP"/>
      </w:pPr>
      <w:bookmarkStart w:id="158" w:name="_Toc505961029"/>
      <w:r w:rsidRPr="00031D91">
        <w:t xml:space="preserve">Monitoring for </w:t>
      </w:r>
      <w:r w:rsidR="0088329E">
        <w:t>c</w:t>
      </w:r>
      <w:r w:rsidRPr="00031D91">
        <w:t>ompliance</w:t>
      </w:r>
      <w:bookmarkEnd w:id="158"/>
    </w:p>
    <w:p w:rsidR="00EC0FCE" w:rsidRPr="00031D91" w:rsidRDefault="00EC0FCE" w:rsidP="004D38C3">
      <w:pPr>
        <w:pStyle w:val="1Para"/>
        <w:tabs>
          <w:tab w:val="clear" w:pos="360"/>
          <w:tab w:val="num" w:pos="567"/>
        </w:tabs>
      </w:pPr>
      <w:r w:rsidRPr="00031D91">
        <w:t xml:space="preserve">The Act stipulates, as a condition of every licence, that a person who is authorised by the licence to deal with a GMO, and who is required to comply with a condition of the licence, must allow </w:t>
      </w:r>
      <w:r w:rsidR="004F0B1C">
        <w:t xml:space="preserve">the Regulator, or a person </w:t>
      </w:r>
      <w:r w:rsidRPr="00031D91">
        <w:t>authorised by the Regulator</w:t>
      </w:r>
      <w:r w:rsidR="004F0B1C">
        <w:t>,</w:t>
      </w:r>
      <w:r w:rsidRPr="00031D91">
        <w:t xml:space="preserve"> to enter premises where a dealing is being undertaken for the purpose of monitoring or auditing the dealing.</w:t>
      </w:r>
    </w:p>
    <w:p w:rsidR="00EC0FCE" w:rsidRPr="00031D91" w:rsidRDefault="00EC0FCE" w:rsidP="004D38C3">
      <w:pPr>
        <w:pStyle w:val="1Para"/>
        <w:tabs>
          <w:tab w:val="clear" w:pos="360"/>
          <w:tab w:val="num" w:pos="567"/>
        </w:tabs>
      </w:pPr>
      <w:r w:rsidRPr="00031D91">
        <w:t xml:space="preserve">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w:t>
      </w:r>
      <w:r w:rsidR="00F04995">
        <w:t xml:space="preserve">the </w:t>
      </w:r>
      <w:r w:rsidRPr="00031D91">
        <w:t>health and safety of people or the environment could result.</w:t>
      </w:r>
    </w:p>
    <w:p w:rsidR="00EC0FCE" w:rsidRPr="00031D91" w:rsidRDefault="00EC0FCE" w:rsidP="003A3862">
      <w:pPr>
        <w:pStyle w:val="2RARMP"/>
      </w:pPr>
      <w:bookmarkStart w:id="159" w:name="_Toc505961030"/>
      <w:r w:rsidRPr="00031D91">
        <w:t>Post release review</w:t>
      </w:r>
      <w:bookmarkEnd w:id="159"/>
    </w:p>
    <w:p w:rsidR="00EC0FCE" w:rsidRPr="00031D91" w:rsidRDefault="00EC0FCE" w:rsidP="004D38C3">
      <w:pPr>
        <w:pStyle w:val="1Para"/>
        <w:tabs>
          <w:tab w:val="clear" w:pos="360"/>
          <w:tab w:val="num" w:pos="567"/>
        </w:tabs>
      </w:pPr>
      <w:r w:rsidRPr="00031D91">
        <w:t>Regulation 10 requires the Regulator to consider the short and the long term when assessing risks. The Regulator takes account of the likelihood and impact of an adverse outcome over the foreseeable future, and does not disregard a risk on the basis that an adverse outcome might only occur in the longer term. However, as with any predictive process, accuracy is often greater in the shorter rather than longer term.</w:t>
      </w:r>
    </w:p>
    <w:p w:rsidR="00EC0FCE" w:rsidRPr="00031D91" w:rsidRDefault="00F76D1F" w:rsidP="004D38C3">
      <w:pPr>
        <w:pStyle w:val="1Para"/>
        <w:tabs>
          <w:tab w:val="clear" w:pos="360"/>
          <w:tab w:val="num" w:pos="567"/>
        </w:tabs>
      </w:pPr>
      <w:r>
        <w:lastRenderedPageBreak/>
        <w:t>T</w:t>
      </w:r>
      <w:r w:rsidR="00EC0FCE" w:rsidRPr="00031D91">
        <w:t xml:space="preserve">he Regulator </w:t>
      </w:r>
      <w:r w:rsidR="004B34FD">
        <w:t>has</w:t>
      </w:r>
      <w:r w:rsidR="00EC0FCE" w:rsidRPr="00031D91">
        <w:t xml:space="preserve"> incorporate</w:t>
      </w:r>
      <w:r w:rsidR="004B34FD">
        <w:t>d</w:t>
      </w:r>
      <w:r w:rsidR="00EC0FCE" w:rsidRPr="00031D91">
        <w:t xml:space="preserve"> a requirement in the licence for ongoing oversight to provide feedback on the findings of the RARMP and ensure the outcomes remain valid for future findings or changes in circumstances. </w:t>
      </w:r>
      <w:r w:rsidR="004B34FD">
        <w:t>T</w:t>
      </w:r>
      <w:r w:rsidR="00EC0FCE" w:rsidRPr="00031D91">
        <w:t>his ongoing oversight w</w:t>
      </w:r>
      <w:r w:rsidR="004B34FD">
        <w:t>ill</w:t>
      </w:r>
      <w:r w:rsidR="00EC0FCE" w:rsidRPr="00031D91">
        <w:t xml:space="preserve"> be achieved through post release review (PRR) activities. The three components of PRR are:</w:t>
      </w:r>
    </w:p>
    <w:p w:rsidR="00EC0FCE" w:rsidRPr="00031D91" w:rsidRDefault="00EC0FCE" w:rsidP="00517044">
      <w:pPr>
        <w:pStyle w:val="BulletedRARMP"/>
        <w:tabs>
          <w:tab w:val="clear" w:pos="567"/>
          <w:tab w:val="num" w:pos="851"/>
        </w:tabs>
        <w:spacing w:after="60"/>
        <w:ind w:left="851" w:hanging="425"/>
      </w:pPr>
      <w:r w:rsidRPr="00031D91">
        <w:t>adverse effects reporting system (Section 4.1)</w:t>
      </w:r>
    </w:p>
    <w:p w:rsidR="00EC0FCE" w:rsidRPr="00031D91" w:rsidRDefault="00EC0FCE" w:rsidP="00517044">
      <w:pPr>
        <w:pStyle w:val="BulletedRARMP"/>
        <w:tabs>
          <w:tab w:val="clear" w:pos="567"/>
          <w:tab w:val="num" w:pos="851"/>
        </w:tabs>
        <w:spacing w:after="60"/>
        <w:ind w:left="851" w:hanging="425"/>
      </w:pPr>
      <w:r w:rsidRPr="00031D91">
        <w:t>requirement to monitor specific indicators of harm (Section 4.2)</w:t>
      </w:r>
    </w:p>
    <w:p w:rsidR="00EC0FCE" w:rsidRPr="00031D91" w:rsidRDefault="00EC0FCE" w:rsidP="00517044">
      <w:pPr>
        <w:pStyle w:val="BulletedRARMP"/>
        <w:tabs>
          <w:tab w:val="clear" w:pos="567"/>
          <w:tab w:val="num" w:pos="851"/>
        </w:tabs>
        <w:spacing w:after="60"/>
        <w:ind w:left="851" w:hanging="425"/>
      </w:pPr>
      <w:proofErr w:type="gramStart"/>
      <w:r w:rsidRPr="00031D91">
        <w:t>review</w:t>
      </w:r>
      <w:proofErr w:type="gramEnd"/>
      <w:r w:rsidRPr="00031D91">
        <w:t xml:space="preserve"> of the RARMP (Section 4.3).</w:t>
      </w:r>
    </w:p>
    <w:p w:rsidR="00EC0FCE" w:rsidRPr="00031D91" w:rsidRDefault="00EC0FCE" w:rsidP="004D38C3">
      <w:pPr>
        <w:pStyle w:val="1Para"/>
        <w:tabs>
          <w:tab w:val="clear" w:pos="360"/>
          <w:tab w:val="num" w:pos="567"/>
        </w:tabs>
      </w:pPr>
      <w:r w:rsidRPr="00031D91">
        <w:t>The outcomes of these PRR activities may result in no change to the licence or could result in the variation, cancellation or suspension of the licence.</w:t>
      </w:r>
    </w:p>
    <w:p w:rsidR="00EC0FCE" w:rsidRPr="00031D91" w:rsidRDefault="00EC0FCE" w:rsidP="00EC0FCE">
      <w:pPr>
        <w:pStyle w:val="3RARMP"/>
      </w:pPr>
      <w:bookmarkStart w:id="160" w:name="_Toc505961031"/>
      <w:r w:rsidRPr="00031D91">
        <w:t>Adverse effects reporting system</w:t>
      </w:r>
      <w:bookmarkEnd w:id="160"/>
    </w:p>
    <w:p w:rsidR="00EC0FCE" w:rsidRPr="00031D91" w:rsidRDefault="00EC0FCE" w:rsidP="004D38C3">
      <w:pPr>
        <w:pStyle w:val="1Para"/>
        <w:tabs>
          <w:tab w:val="clear" w:pos="360"/>
          <w:tab w:val="num" w:pos="567"/>
        </w:tabs>
      </w:pPr>
      <w:r w:rsidRPr="00031D91">
        <w:t>Any member of the public can report adverse experiences/effects resulting from an intentional release</w:t>
      </w:r>
      <w:r w:rsidR="00316E7E" w:rsidRPr="00031D91">
        <w:t xml:space="preserve"> of a GMO</w:t>
      </w:r>
      <w:r w:rsidRPr="00031D91">
        <w:t xml:space="preserve"> to the OGTR through the Free-call number (1800 181 030), fax (02 </w:t>
      </w:r>
      <w:r w:rsidR="00CA72F6" w:rsidRPr="00031D91">
        <w:t>62</w:t>
      </w:r>
      <w:r w:rsidR="00CA72F6">
        <w:t>89</w:t>
      </w:r>
      <w:r w:rsidR="00CA72F6" w:rsidRPr="00031D91">
        <w:t xml:space="preserve"> 4</w:t>
      </w:r>
      <w:r w:rsidR="00CA72F6">
        <w:t>404</w:t>
      </w:r>
      <w:r w:rsidRPr="00031D91">
        <w:t xml:space="preserve">), mail (MDP 54 – GPO Box 9848, Canberra ACT 2601) or via email to the OGTR inbox (ogtr@health.gov.au). Reports can be made at any time on any DIR licence. Credible information would form the basis of further investigation and may be used to inform a review of a RARMP (see </w:t>
      </w:r>
      <w:r w:rsidR="00482A6B">
        <w:t xml:space="preserve">Section </w:t>
      </w:r>
      <w:r w:rsidRPr="00031D91">
        <w:t>4.3 below) as well as the risk assessment of future applications involving similar GMOs.</w:t>
      </w:r>
    </w:p>
    <w:p w:rsidR="00EC0FCE" w:rsidRPr="00031D91" w:rsidRDefault="00EC0FCE" w:rsidP="00EC0FCE">
      <w:pPr>
        <w:pStyle w:val="3RARMP"/>
      </w:pPr>
      <w:bookmarkStart w:id="161" w:name="_Toc505961032"/>
      <w:r w:rsidRPr="00031D91">
        <w:t>Requirement to monitor specific indicators of harm</w:t>
      </w:r>
      <w:bookmarkEnd w:id="161"/>
    </w:p>
    <w:p w:rsidR="00EC0FCE" w:rsidRPr="00031D91" w:rsidRDefault="005451AE" w:rsidP="004D38C3">
      <w:pPr>
        <w:pStyle w:val="1Para"/>
        <w:tabs>
          <w:tab w:val="clear" w:pos="360"/>
          <w:tab w:val="num" w:pos="567"/>
        </w:tabs>
      </w:pPr>
      <w:r>
        <w:t>Collection of a</w:t>
      </w:r>
      <w:r w:rsidRPr="00031D91">
        <w:t xml:space="preserve">dditional </w:t>
      </w:r>
      <w:r w:rsidR="00EC0FCE" w:rsidRPr="00031D91">
        <w:t>spec</w:t>
      </w:r>
      <w:r w:rsidR="00316E7E" w:rsidRPr="00031D91">
        <w:t>ific information on an intentional</w:t>
      </w:r>
      <w:r w:rsidR="00EC0FCE" w:rsidRPr="00031D91">
        <w:t xml:space="preserve"> release provides a mechanism for ‘closing the loop’ in the risk analysis process and for verifying findings of the RARMP, by monitoring the specific indicators of harm that have been ide</w:t>
      </w:r>
      <w:r w:rsidR="003F4D37">
        <w:t>ntified in the risk assessment.</w:t>
      </w:r>
    </w:p>
    <w:p w:rsidR="00EC0FCE" w:rsidRPr="00031D91" w:rsidRDefault="00EC0FCE" w:rsidP="004D38C3">
      <w:pPr>
        <w:pStyle w:val="1Para"/>
        <w:tabs>
          <w:tab w:val="clear" w:pos="360"/>
          <w:tab w:val="num" w:pos="567"/>
        </w:tabs>
      </w:pPr>
      <w:r w:rsidRPr="00031D91">
        <w:t xml:space="preserve">The term ‘specific indicators of harm’ does not mean that it is expected that harm would necessarily occur if a licence was issued. Instead, it refers to measurement endpoints which are expected to change should the authorised dealings result in harm. </w:t>
      </w:r>
      <w:r w:rsidR="00F75FAD">
        <w:t>T</w:t>
      </w:r>
      <w:r w:rsidRPr="00031D91">
        <w:t xml:space="preserve">he licence holder </w:t>
      </w:r>
      <w:r w:rsidR="00F75FAD">
        <w:t>is</w:t>
      </w:r>
      <w:r w:rsidRPr="00031D91">
        <w:t xml:space="preserve"> required to monitor these specific indicators of harm as mandated by the licence.</w:t>
      </w:r>
    </w:p>
    <w:p w:rsidR="00EC0FCE" w:rsidRPr="00031D91" w:rsidRDefault="00EC0FCE" w:rsidP="004D38C3">
      <w:pPr>
        <w:pStyle w:val="1Para"/>
        <w:tabs>
          <w:tab w:val="clear" w:pos="360"/>
          <w:tab w:val="num" w:pos="567"/>
        </w:tabs>
      </w:pPr>
      <w:r w:rsidRPr="00031D91">
        <w:t xml:space="preserve">The triggers for this component of PRR may include risk estimates greater than negligible or </w:t>
      </w:r>
      <w:r w:rsidR="004059EC">
        <w:t xml:space="preserve">significant </w:t>
      </w:r>
      <w:r w:rsidRPr="00031D91">
        <w:t>uncertainty in the risk assessment.</w:t>
      </w:r>
    </w:p>
    <w:p w:rsidR="00EC0FCE" w:rsidRPr="00031D91" w:rsidRDefault="00EC0FCE" w:rsidP="004D38C3">
      <w:pPr>
        <w:pStyle w:val="1Para"/>
        <w:tabs>
          <w:tab w:val="clear" w:pos="360"/>
          <w:tab w:val="num" w:pos="567"/>
        </w:tabs>
      </w:pPr>
      <w:r w:rsidRPr="00031D91">
        <w:t>The characterisation of the risk scenarios discussed in Chapter 2 did not identify any risks greater than negligible. Therefore, they</w:t>
      </w:r>
      <w:r w:rsidR="004D1E03">
        <w:t xml:space="preserve"> were not considered substantive risk</w:t>
      </w:r>
      <w:r w:rsidR="00EF391E">
        <w:t>s</w:t>
      </w:r>
      <w:r w:rsidR="004D1E03">
        <w:t xml:space="preserve"> that</w:t>
      </w:r>
      <w:r w:rsidRPr="00031D91">
        <w:t xml:space="preserve"> warrant</w:t>
      </w:r>
      <w:r w:rsidR="004D1E03">
        <w:t>ed</w:t>
      </w:r>
      <w:r w:rsidRPr="00031D91">
        <w:t xml:space="preserve"> further detailed assessment.</w:t>
      </w:r>
      <w:r w:rsidR="004059EC">
        <w:t xml:space="preserve"> Uncertainty is considered to be low.</w:t>
      </w:r>
      <w:r w:rsidRPr="00031D91">
        <w:t xml:space="preserve"> No specific indicators of harm have been identified in th</w:t>
      </w:r>
      <w:r w:rsidR="00521EFD" w:rsidRPr="00031D91">
        <w:t>is RARMP for application DIR </w:t>
      </w:r>
      <w:r w:rsidR="005451AE" w:rsidRPr="00CE257A">
        <w:t>1</w:t>
      </w:r>
      <w:r w:rsidR="00C27A51" w:rsidRPr="00CE257A">
        <w:t>55</w:t>
      </w:r>
      <w:r w:rsidRPr="00031D91">
        <w:t>.</w:t>
      </w:r>
      <w:r w:rsidR="00316E7E" w:rsidRPr="00031D91">
        <w:t xml:space="preserve"> However, specific indicators of harm may also be identified during later stages,</w:t>
      </w:r>
      <w:r w:rsidR="00316E7E" w:rsidRPr="00031D91">
        <w:rPr>
          <w:i/>
        </w:rPr>
        <w:t xml:space="preserve"> </w:t>
      </w:r>
      <w:proofErr w:type="spellStart"/>
      <w:r w:rsidR="00316E7E" w:rsidRPr="00306132">
        <w:t>eg</w:t>
      </w:r>
      <w:proofErr w:type="spellEnd"/>
      <w:r w:rsidR="00316E7E" w:rsidRPr="00031D91">
        <w:t xml:space="preserve"> through either of the other components of PRR.</w:t>
      </w:r>
    </w:p>
    <w:p w:rsidR="00521EFD" w:rsidRPr="00031D91" w:rsidRDefault="00521EFD" w:rsidP="004D38C3">
      <w:pPr>
        <w:pStyle w:val="1Para"/>
        <w:tabs>
          <w:tab w:val="clear" w:pos="360"/>
          <w:tab w:val="num" w:pos="567"/>
        </w:tabs>
      </w:pPr>
      <w:r w:rsidRPr="00031D91">
        <w:t>Conditions have been included in the licence to allow the Regulator to request further information from the licence holder about any matter to do with the progress of the release, including research to verify predictions of the risk assessment.</w:t>
      </w:r>
    </w:p>
    <w:p w:rsidR="00EC0FCE" w:rsidRPr="00031D91" w:rsidRDefault="00EC0FCE" w:rsidP="00EC0FCE">
      <w:pPr>
        <w:pStyle w:val="3RARMP"/>
      </w:pPr>
      <w:bookmarkStart w:id="162" w:name="_Toc505961033"/>
      <w:r w:rsidRPr="00031D91">
        <w:t>Review of the RARMP</w:t>
      </w:r>
      <w:bookmarkEnd w:id="162"/>
    </w:p>
    <w:p w:rsidR="00EC0FCE" w:rsidRPr="00031D91" w:rsidRDefault="00EC0FCE" w:rsidP="004D38C3">
      <w:pPr>
        <w:pStyle w:val="1Para"/>
        <w:tabs>
          <w:tab w:val="clear" w:pos="360"/>
          <w:tab w:val="num" w:pos="567"/>
        </w:tabs>
      </w:pPr>
      <w:r w:rsidRPr="00031D91">
        <w:t xml:space="preserve">The third component of PRR is the review of RARMPs after a commercial/general release licence is issued. Such a review would take into account any relevant new information, including any changes in the context of the release, to determine if the findings of the RARMP remained current. The timing of the review would be determined on a case-by-case basis and may be triggered by findings from either of the other components of PRR or be undertaken after the authorised dealings have been conducted for some time. If the review findings justified either an increase or decrease in the initial risk estimate(s), or identified new risks to people or to the environment that </w:t>
      </w:r>
      <w:r w:rsidR="005451AE">
        <w:t>require management</w:t>
      </w:r>
      <w:r w:rsidRPr="00031D91">
        <w:t xml:space="preserve">, this could lead to </w:t>
      </w:r>
      <w:r w:rsidR="00737841" w:rsidRPr="00031D91">
        <w:t xml:space="preserve">changes to the </w:t>
      </w:r>
      <w:r w:rsidRPr="00031D91">
        <w:t xml:space="preserve">risk </w:t>
      </w:r>
      <w:r w:rsidR="00737841" w:rsidRPr="00031D91">
        <w:t>management plan and</w:t>
      </w:r>
      <w:r w:rsidRPr="00031D91">
        <w:t xml:space="preserve"> licence conditions.</w:t>
      </w:r>
    </w:p>
    <w:p w:rsidR="00EC0FCE" w:rsidRPr="00031D91" w:rsidRDefault="00EC0FCE" w:rsidP="003A3862">
      <w:pPr>
        <w:pStyle w:val="2RARMP"/>
      </w:pPr>
      <w:bookmarkStart w:id="163" w:name="_Toc505961034"/>
      <w:r w:rsidRPr="00031D91">
        <w:lastRenderedPageBreak/>
        <w:t>Conclusions of the RARMP</w:t>
      </w:r>
      <w:bookmarkEnd w:id="163"/>
    </w:p>
    <w:p w:rsidR="008F700F" w:rsidRDefault="00EC0FCE" w:rsidP="008F700F">
      <w:pPr>
        <w:pStyle w:val="1Para"/>
        <w:tabs>
          <w:tab w:val="clear" w:pos="360"/>
          <w:tab w:val="num" w:pos="567"/>
        </w:tabs>
      </w:pPr>
      <w:r w:rsidRPr="00031D91">
        <w:t xml:space="preserve">The </w:t>
      </w:r>
      <w:r w:rsidR="002A42E2">
        <w:t>risk assessment</w:t>
      </w:r>
      <w:r w:rsidRPr="00031D91">
        <w:t xml:space="preserve"> concludes that th</w:t>
      </w:r>
      <w:r w:rsidR="00664C20">
        <w:t>e</w:t>
      </w:r>
      <w:r w:rsidR="00F868A4" w:rsidRPr="00031D91">
        <w:t xml:space="preserve"> </w:t>
      </w:r>
      <w:r w:rsidR="00316E7E" w:rsidRPr="00031D91">
        <w:t xml:space="preserve">proposed </w:t>
      </w:r>
      <w:r w:rsidR="00F868A4" w:rsidRPr="00031D91">
        <w:t xml:space="preserve">commercial </w:t>
      </w:r>
      <w:r w:rsidR="007567A8" w:rsidRPr="00031D91">
        <w:t>release of GM canola</w:t>
      </w:r>
      <w:r w:rsidRPr="00031D91">
        <w:t xml:space="preserve"> poses negligible risks to the health and safety of people or the environment</w:t>
      </w:r>
      <w:r w:rsidR="002A42E2">
        <w:t xml:space="preserve"> as a result of gene technology</w:t>
      </w:r>
      <w:r w:rsidR="00D13CF1">
        <w:t xml:space="preserve">, </w:t>
      </w:r>
      <w:r w:rsidR="008F700F">
        <w:t>a</w:t>
      </w:r>
      <w:r w:rsidR="00D13CF1">
        <w:t xml:space="preserve">nd </w:t>
      </w:r>
      <w:r w:rsidR="002A42E2" w:rsidRPr="00F23242">
        <w:t>that</w:t>
      </w:r>
      <w:r w:rsidR="00263F41" w:rsidRPr="00F23242">
        <w:t xml:space="preserve"> </w:t>
      </w:r>
      <w:r w:rsidRPr="00F23242">
        <w:t>these negligible risks do not require specific risk treatment measures.</w:t>
      </w:r>
      <w:r w:rsidR="002A42E2" w:rsidRPr="00F23242">
        <w:t xml:space="preserve"> </w:t>
      </w:r>
    </w:p>
    <w:p w:rsidR="00EC0FCE" w:rsidRPr="00F23242" w:rsidRDefault="002A42E2" w:rsidP="008F700F">
      <w:pPr>
        <w:pStyle w:val="1Para"/>
        <w:tabs>
          <w:tab w:val="clear" w:pos="360"/>
          <w:tab w:val="num" w:pos="567"/>
        </w:tabs>
      </w:pPr>
      <w:r w:rsidRPr="00F23242">
        <w:t xml:space="preserve">However, </w:t>
      </w:r>
      <w:r w:rsidR="00EC0FCE" w:rsidRPr="00F23242">
        <w:t xml:space="preserve">general conditions </w:t>
      </w:r>
      <w:r w:rsidR="00D13CF1">
        <w:t>have been imposed</w:t>
      </w:r>
      <w:r w:rsidR="00EC0FCE" w:rsidRPr="00F23242">
        <w:t xml:space="preserve"> to ensure that there is ongoing oversight of the release.</w:t>
      </w:r>
    </w:p>
    <w:bookmarkEnd w:id="143"/>
    <w:bookmarkEnd w:id="144"/>
    <w:bookmarkEnd w:id="145"/>
    <w:bookmarkEnd w:id="146"/>
    <w:bookmarkEnd w:id="147"/>
    <w:bookmarkEnd w:id="148"/>
    <w:bookmarkEnd w:id="149"/>
    <w:p w:rsidR="00546723" w:rsidRPr="00031D91" w:rsidRDefault="00546723" w:rsidP="00F24F57">
      <w:pPr>
        <w:sectPr w:rsidR="00546723" w:rsidRPr="00031D91" w:rsidSect="00D83417">
          <w:footerReference w:type="default" r:id="rId30"/>
          <w:pgSz w:w="11909" w:h="16834" w:code="9"/>
          <w:pgMar w:top="1418" w:right="1418" w:bottom="1418" w:left="1418" w:header="720" w:footer="720" w:gutter="0"/>
          <w:paperSrc w:first="2" w:other="2"/>
          <w:cols w:space="720"/>
          <w:rtlGutter/>
        </w:sectPr>
      </w:pPr>
    </w:p>
    <w:p w:rsidR="00727794" w:rsidRDefault="00386D0F" w:rsidP="00727794">
      <w:pPr>
        <w:pStyle w:val="Heading1"/>
      </w:pPr>
      <w:bookmarkStart w:id="164" w:name="_Toc505961035"/>
      <w:r w:rsidRPr="00031D91">
        <w:lastRenderedPageBreak/>
        <w:t>References</w:t>
      </w:r>
      <w:bookmarkEnd w:id="164"/>
    </w:p>
    <w:p w:rsidR="00732023" w:rsidRPr="00732023" w:rsidRDefault="00757CC3" w:rsidP="00732023">
      <w:pPr>
        <w:pStyle w:val="EndNoteBibliography"/>
        <w:spacing w:after="240"/>
      </w:pPr>
      <w:r>
        <w:fldChar w:fldCharType="begin"/>
      </w:r>
      <w:r>
        <w:instrText xml:space="preserve"> ADDIN EN.REFLIST </w:instrText>
      </w:r>
      <w:r>
        <w:fldChar w:fldCharType="separate"/>
      </w:r>
      <w:bookmarkStart w:id="165" w:name="_ENREF_1"/>
      <w:r w:rsidR="00732023" w:rsidRPr="00732023">
        <w:t>ABARES (2017). Australian Crop Report No.182, June 2017. Report No. 182. (Canberra, Australia: Department of Agriculture and Water Resources).</w:t>
      </w:r>
      <w:bookmarkEnd w:id="165"/>
    </w:p>
    <w:p w:rsidR="00732023" w:rsidRPr="00732023" w:rsidRDefault="00732023" w:rsidP="00732023">
      <w:pPr>
        <w:pStyle w:val="EndNoteBibliography"/>
        <w:spacing w:after="240"/>
      </w:pPr>
      <w:bookmarkStart w:id="166" w:name="_ENREF_2"/>
      <w:r w:rsidRPr="00732023">
        <w:t>Abbadi, A., Domergue, F., Bauer, J., Napier, J.A., Welti, R., Zahringer, U., Cirpus, P.</w:t>
      </w:r>
      <w:r w:rsidRPr="00732023">
        <w:rPr>
          <w:i/>
        </w:rPr>
        <w:t>, et al.</w:t>
      </w:r>
      <w:r w:rsidRPr="00732023">
        <w:t xml:space="preserve"> (2004). Biosynthesis of very-long-chain polyunsaturated fatty acids in transgenic oilseeds: constraints on their accumulation. Plant Cell</w:t>
      </w:r>
      <w:r w:rsidRPr="00732023">
        <w:rPr>
          <w:i/>
        </w:rPr>
        <w:t xml:space="preserve"> 16</w:t>
      </w:r>
      <w:r w:rsidRPr="00732023">
        <w:t>, 2734-2748.</w:t>
      </w:r>
      <w:bookmarkEnd w:id="166"/>
    </w:p>
    <w:p w:rsidR="00732023" w:rsidRPr="00732023" w:rsidRDefault="00732023" w:rsidP="00732023">
      <w:pPr>
        <w:pStyle w:val="EndNoteBibliography"/>
        <w:spacing w:after="240"/>
      </w:pPr>
      <w:bookmarkStart w:id="167" w:name="_ENREF_3"/>
      <w:r w:rsidRPr="00732023">
        <w:t>Agrisearch (2001). A physical survey of representative Australian roadside vegetation to evaluate the incidence and distribution of canola and key Brassicaceae weeds. Report No. 0118/1, Monsanto Company, Saint Louis, Missouri, USA.</w:t>
      </w:r>
      <w:bookmarkEnd w:id="167"/>
    </w:p>
    <w:p w:rsidR="00732023" w:rsidRPr="00732023" w:rsidRDefault="00732023" w:rsidP="00732023">
      <w:pPr>
        <w:pStyle w:val="EndNoteBibliography"/>
        <w:spacing w:after="240"/>
      </w:pPr>
      <w:bookmarkStart w:id="168" w:name="_ENREF_4"/>
      <w:r w:rsidRPr="00732023">
        <w:t>Ahmad, M., Hirz, M., Pichler, H., and Schwab, H. (2014). Protein expression in</w:t>
      </w:r>
      <w:r w:rsidRPr="00732023">
        <w:rPr>
          <w:i/>
        </w:rPr>
        <w:t xml:space="preserve"> Pichia pastoris</w:t>
      </w:r>
      <w:r w:rsidRPr="00732023">
        <w:t>: recent achievements and perspectives for heterologous protein production. Appl Microbiol Biotechnol</w:t>
      </w:r>
      <w:r w:rsidRPr="00732023">
        <w:rPr>
          <w:i/>
        </w:rPr>
        <w:t xml:space="preserve"> 98</w:t>
      </w:r>
      <w:r w:rsidRPr="00732023">
        <w:t>, 5301-5317.</w:t>
      </w:r>
      <w:bookmarkEnd w:id="168"/>
    </w:p>
    <w:p w:rsidR="00732023" w:rsidRPr="00732023" w:rsidRDefault="00732023" w:rsidP="00732023">
      <w:pPr>
        <w:pStyle w:val="EndNoteBibliography"/>
        <w:spacing w:after="240"/>
      </w:pPr>
      <w:bookmarkStart w:id="169" w:name="_ENREF_5"/>
      <w:r w:rsidRPr="00732023">
        <w:t>Altschul, S.F., Madden, T.L., Schaffer, A.A., Zhang, J., Zhang, Z., Miller, W., and Lipman, D.J. (1997). Gapped BLAST and PSI-BLAST: a new generation of protein database search programs. Nucleic Acids Research</w:t>
      </w:r>
      <w:r w:rsidRPr="00732023">
        <w:rPr>
          <w:i/>
        </w:rPr>
        <w:t xml:space="preserve"> 25</w:t>
      </w:r>
      <w:r w:rsidRPr="00732023">
        <w:t>, 3389-3402.</w:t>
      </w:r>
      <w:bookmarkEnd w:id="169"/>
    </w:p>
    <w:p w:rsidR="00732023" w:rsidRPr="00732023" w:rsidRDefault="00732023" w:rsidP="00732023">
      <w:pPr>
        <w:pStyle w:val="EndNoteBibliography"/>
        <w:spacing w:after="240"/>
      </w:pPr>
      <w:bookmarkStart w:id="170" w:name="_ENREF_6"/>
      <w:r w:rsidRPr="00732023">
        <w:t>AOF (2004). Identity preservation in oilseeds (New South Wales, Australia: Australian Oilseeds Federation).</w:t>
      </w:r>
      <w:bookmarkEnd w:id="170"/>
    </w:p>
    <w:p w:rsidR="00732023" w:rsidRPr="00732023" w:rsidRDefault="00732023" w:rsidP="00732023">
      <w:pPr>
        <w:pStyle w:val="EndNoteBibliography"/>
        <w:spacing w:after="240"/>
      </w:pPr>
      <w:bookmarkStart w:id="171" w:name="_ENREF_7"/>
      <w:r w:rsidRPr="00732023">
        <w:t>AOF (2014). Canola volunteer control. (New South Wales, Australia: Australian Oilseeds Federation).</w:t>
      </w:r>
      <w:bookmarkEnd w:id="171"/>
    </w:p>
    <w:p w:rsidR="00732023" w:rsidRPr="00732023" w:rsidRDefault="00732023" w:rsidP="00732023">
      <w:pPr>
        <w:pStyle w:val="EndNoteBibliography"/>
        <w:spacing w:after="240"/>
      </w:pPr>
      <w:bookmarkStart w:id="172" w:name="_ENREF_8"/>
      <w:r w:rsidRPr="00732023">
        <w:t>Arts, J.H.E., Mommers, C., and de Heer, C. (2006). Dose-response relationships and threshold levels in skin and respiratory allergy. Critical Reviews in Toxicology</w:t>
      </w:r>
      <w:r w:rsidRPr="00732023">
        <w:rPr>
          <w:i/>
        </w:rPr>
        <w:t xml:space="preserve"> 36</w:t>
      </w:r>
      <w:r w:rsidRPr="00732023">
        <w:t>, 219-251.</w:t>
      </w:r>
      <w:bookmarkEnd w:id="172"/>
    </w:p>
    <w:p w:rsidR="00732023" w:rsidRPr="00732023" w:rsidRDefault="00732023" w:rsidP="00732023">
      <w:pPr>
        <w:pStyle w:val="EndNoteBibliography"/>
        <w:spacing w:after="240"/>
      </w:pPr>
      <w:bookmarkStart w:id="173" w:name="_ENREF_9"/>
      <w:r w:rsidRPr="00732023">
        <w:t>Asaduzzaman, M., Luckett, D.J., Cowley, R.B., An, M., Pratley, J.E., and Lemerle, D. (2014). Canola cultivar performance in weed-infested field plots confirms allelopathy ranking from in vitro testing. Biocontrol Science and Technology</w:t>
      </w:r>
      <w:r w:rsidRPr="00732023">
        <w:rPr>
          <w:i/>
        </w:rPr>
        <w:t xml:space="preserve"> 24</w:t>
      </w:r>
      <w:r w:rsidRPr="00732023">
        <w:t>, 1394-1411.</w:t>
      </w:r>
      <w:bookmarkEnd w:id="173"/>
    </w:p>
    <w:p w:rsidR="00732023" w:rsidRPr="00732023" w:rsidRDefault="00732023" w:rsidP="00732023">
      <w:pPr>
        <w:pStyle w:val="EndNoteBibliography"/>
        <w:spacing w:after="240"/>
      </w:pPr>
      <w:bookmarkStart w:id="174" w:name="_ENREF_10"/>
      <w:r w:rsidRPr="00732023">
        <w:t>Aslam, M.N., Nelson, M.N., Kailis, S.G., Bayliss, K.L., Speijers, J., and Cowling, W.A. (2009). Canola oil increases in polyunsaturated fatty acids and decreases in oleic acid in drought-stressed Mediterranean-type environments. Plant Breeding</w:t>
      </w:r>
      <w:r w:rsidRPr="00732023">
        <w:rPr>
          <w:i/>
        </w:rPr>
        <w:t xml:space="preserve"> 128</w:t>
      </w:r>
      <w:r w:rsidRPr="00732023">
        <w:t>, 348-355.</w:t>
      </w:r>
      <w:bookmarkEnd w:id="174"/>
    </w:p>
    <w:p w:rsidR="00732023" w:rsidRPr="00732023" w:rsidRDefault="00732023" w:rsidP="00732023">
      <w:pPr>
        <w:pStyle w:val="EndNoteBibliography"/>
        <w:spacing w:after="240"/>
      </w:pPr>
      <w:bookmarkStart w:id="175" w:name="_ENREF_11"/>
      <w:r w:rsidRPr="00732023">
        <w:t xml:space="preserve">ATCC (2016). </w:t>
      </w:r>
      <w:hyperlink r:id="rId31" w:history="1">
        <w:r w:rsidRPr="0017169A">
          <w:rPr>
            <w:rStyle w:val="Hyperlink"/>
          </w:rPr>
          <w:t>Biosafety level.</w:t>
        </w:r>
      </w:hyperlink>
      <w:r w:rsidRPr="00732023">
        <w:t xml:space="preserve"> (American Type Culture Collection, Manassas, Virginia, USA). </w:t>
      </w:r>
      <w:bookmarkEnd w:id="175"/>
    </w:p>
    <w:p w:rsidR="00732023" w:rsidRPr="00732023" w:rsidRDefault="00732023" w:rsidP="00732023">
      <w:pPr>
        <w:pStyle w:val="EndNoteBibliography"/>
        <w:spacing w:after="240"/>
      </w:pPr>
      <w:bookmarkStart w:id="176" w:name="_ENREF_12"/>
      <w:r w:rsidRPr="00732023">
        <w:t>Baker, J., and Preston, C. (2004). Roadside canola in South Australia and Victoria: persistent or transient populations? Paper presented at: Weed Society of New South Wales Inc.).</w:t>
      </w:r>
      <w:bookmarkEnd w:id="176"/>
    </w:p>
    <w:p w:rsidR="00732023" w:rsidRPr="00732023" w:rsidRDefault="00732023" w:rsidP="00732023">
      <w:pPr>
        <w:pStyle w:val="EndNoteBibliography"/>
        <w:spacing w:after="240"/>
      </w:pPr>
      <w:bookmarkStart w:id="177" w:name="_ENREF_13"/>
      <w:r w:rsidRPr="00732023">
        <w:t>Baker, J., and Preston, C. (2008). Canola (</w:t>
      </w:r>
      <w:r w:rsidRPr="00732023">
        <w:rPr>
          <w:i/>
        </w:rPr>
        <w:t>Brassica napus</w:t>
      </w:r>
      <w:r w:rsidRPr="00732023">
        <w:t xml:space="preserve"> L.) seedbank declines rapidly in farmer-managed fields in South Australia. Australian Journal of Agricultural Research</w:t>
      </w:r>
      <w:r w:rsidRPr="00732023">
        <w:rPr>
          <w:i/>
        </w:rPr>
        <w:t xml:space="preserve"> 59</w:t>
      </w:r>
      <w:r w:rsidRPr="00732023">
        <w:t>, 780-784.</w:t>
      </w:r>
      <w:bookmarkEnd w:id="177"/>
    </w:p>
    <w:p w:rsidR="00732023" w:rsidRPr="00732023" w:rsidRDefault="00732023" w:rsidP="00732023">
      <w:pPr>
        <w:pStyle w:val="EndNoteBibliography"/>
        <w:spacing w:after="240"/>
      </w:pPr>
      <w:bookmarkStart w:id="178" w:name="_ENREF_14"/>
      <w:r w:rsidRPr="00732023">
        <w:t>Belter, A. (2016). Long-term monitoring of field trial sites with genetically modified oilseed rape (</w:t>
      </w:r>
      <w:r w:rsidRPr="00732023">
        <w:rPr>
          <w:i/>
        </w:rPr>
        <w:t xml:space="preserve">Brassica napus </w:t>
      </w:r>
      <w:r w:rsidRPr="00732023">
        <w:t>L.) in Saxony-Anhalt, Germany. Fifteen years persistence to date but no spatial dispersion. Genes (Basel)</w:t>
      </w:r>
      <w:r w:rsidRPr="00732023">
        <w:rPr>
          <w:i/>
        </w:rPr>
        <w:t xml:space="preserve"> 7</w:t>
      </w:r>
      <w:r w:rsidRPr="00732023">
        <w:t>, 1-13.</w:t>
      </w:r>
      <w:bookmarkEnd w:id="178"/>
    </w:p>
    <w:p w:rsidR="00732023" w:rsidRPr="00732023" w:rsidRDefault="00732023" w:rsidP="00732023">
      <w:pPr>
        <w:pStyle w:val="EndNoteBibliography"/>
        <w:spacing w:after="240"/>
      </w:pPr>
      <w:bookmarkStart w:id="179" w:name="_ENREF_15"/>
      <w:r w:rsidRPr="00732023">
        <w:t xml:space="preserve">Bevan, M. (1984). Binary </w:t>
      </w:r>
      <w:r w:rsidRPr="00732023">
        <w:rPr>
          <w:i/>
        </w:rPr>
        <w:t>Agrobacterium</w:t>
      </w:r>
      <w:r w:rsidRPr="00732023">
        <w:t xml:space="preserve"> vectors for plant transformation. Nucleic Acids Research</w:t>
      </w:r>
      <w:r w:rsidRPr="00732023">
        <w:rPr>
          <w:i/>
        </w:rPr>
        <w:t xml:space="preserve"> 12</w:t>
      </w:r>
      <w:r w:rsidRPr="00732023">
        <w:t>, 8711-8721.</w:t>
      </w:r>
      <w:bookmarkEnd w:id="179"/>
    </w:p>
    <w:p w:rsidR="00732023" w:rsidRPr="00732023" w:rsidRDefault="00732023" w:rsidP="00732023">
      <w:pPr>
        <w:pStyle w:val="EndNoteBibliography"/>
        <w:spacing w:after="240"/>
      </w:pPr>
      <w:bookmarkStart w:id="180" w:name="_ENREF_16"/>
      <w:r w:rsidRPr="00732023">
        <w:lastRenderedPageBreak/>
        <w:t>Blum, R., Kiy, T., Tanaka, S., Wong, A.W., and Roberts, A. (2007). Genotoxicity and subchronic toxicity studies of DHA-rich oil in rats. Regulatory Toxicology and Pharmacology</w:t>
      </w:r>
      <w:r w:rsidRPr="00732023">
        <w:rPr>
          <w:i/>
        </w:rPr>
        <w:t xml:space="preserve"> 49</w:t>
      </w:r>
      <w:r w:rsidRPr="00732023">
        <w:t>, 271-284.</w:t>
      </w:r>
      <w:bookmarkEnd w:id="180"/>
    </w:p>
    <w:p w:rsidR="00732023" w:rsidRPr="00732023" w:rsidRDefault="00732023" w:rsidP="00732023">
      <w:pPr>
        <w:pStyle w:val="EndNoteBibliography"/>
        <w:spacing w:after="240"/>
      </w:pPr>
      <w:bookmarkStart w:id="181" w:name="_ENREF_17"/>
      <w:r w:rsidRPr="00732023">
        <w:t>Brett, M.M. (2003). Food poisoning associated with biotoxins in fish and shellfish. Curr Opin Infect Dis</w:t>
      </w:r>
      <w:r w:rsidRPr="00732023">
        <w:rPr>
          <w:i/>
        </w:rPr>
        <w:t xml:space="preserve"> 16</w:t>
      </w:r>
      <w:r w:rsidRPr="00732023">
        <w:t>, 461-465.</w:t>
      </w:r>
      <w:bookmarkEnd w:id="181"/>
    </w:p>
    <w:p w:rsidR="00732023" w:rsidRPr="00732023" w:rsidRDefault="00732023" w:rsidP="00732023">
      <w:pPr>
        <w:pStyle w:val="EndNoteBibliography"/>
        <w:spacing w:after="240"/>
      </w:pPr>
      <w:bookmarkStart w:id="182" w:name="_ENREF_18"/>
      <w:r w:rsidRPr="00732023">
        <w:t xml:space="preserve">Busi, R., and Powles, S.B. (2016). Transgenic glyphosate-resistant canola </w:t>
      </w:r>
      <w:r w:rsidRPr="00732023">
        <w:rPr>
          <w:i/>
        </w:rPr>
        <w:t>(Brassica napus</w:t>
      </w:r>
      <w:r w:rsidRPr="00732023">
        <w:t>) can persist outside agricultural fields in Australia. Agriculture, Ecosystems &amp; Environment</w:t>
      </w:r>
      <w:r w:rsidRPr="00732023">
        <w:rPr>
          <w:i/>
        </w:rPr>
        <w:t xml:space="preserve"> 220</w:t>
      </w:r>
      <w:r w:rsidRPr="00732023">
        <w:t>, 28-34.</w:t>
      </w:r>
      <w:bookmarkEnd w:id="182"/>
    </w:p>
    <w:p w:rsidR="00732023" w:rsidRPr="00732023" w:rsidRDefault="00732023" w:rsidP="00732023">
      <w:pPr>
        <w:pStyle w:val="EndNoteBibliography"/>
        <w:spacing w:after="240"/>
      </w:pPr>
      <w:bookmarkStart w:id="183" w:name="_ENREF_19"/>
      <w:r w:rsidRPr="00732023">
        <w:t>Byelashov, O.A., Sinclair, A.J., and Kaur, G. (2015). Dietary sources, current intakes, and nutritional role of omega-3 docosapentaenoic acid. Lipid Technology</w:t>
      </w:r>
      <w:r w:rsidRPr="00732023">
        <w:rPr>
          <w:i/>
        </w:rPr>
        <w:t xml:space="preserve"> 27</w:t>
      </w:r>
      <w:r w:rsidRPr="00732023">
        <w:t>, 79-82.</w:t>
      </w:r>
      <w:bookmarkEnd w:id="183"/>
    </w:p>
    <w:p w:rsidR="00732023" w:rsidRPr="00732023" w:rsidRDefault="00732023" w:rsidP="00732023">
      <w:pPr>
        <w:pStyle w:val="EndNoteBibliography"/>
        <w:spacing w:after="240"/>
      </w:pPr>
      <w:bookmarkStart w:id="184" w:name="_ENREF_20"/>
      <w:r w:rsidRPr="00732023">
        <w:t>CERA (2011). A</w:t>
      </w:r>
      <w:r w:rsidRPr="00732023">
        <w:rPr>
          <w:b/>
        </w:rPr>
        <w:t xml:space="preserve"> </w:t>
      </w:r>
      <w:r w:rsidRPr="00732023">
        <w:t>Review of the Environmental Safety of the PAT Protein. (Center for Environmental Risk Assessment, ILSI Research Foundation).</w:t>
      </w:r>
      <w:bookmarkEnd w:id="184"/>
    </w:p>
    <w:p w:rsidR="00732023" w:rsidRPr="00732023" w:rsidRDefault="00732023" w:rsidP="00732023">
      <w:pPr>
        <w:pStyle w:val="EndNoteBibliography"/>
        <w:spacing w:after="240"/>
      </w:pPr>
      <w:bookmarkStart w:id="185" w:name="_ENREF_21"/>
      <w:r w:rsidRPr="00732023">
        <w:t>Chaudhary, S., Van Rooijen, G., Moloney, M., and Singh, S. (2001). Flax seed specific promoters. Patent No. WO 2001/016340 (International Patent Application).</w:t>
      </w:r>
      <w:bookmarkEnd w:id="185"/>
    </w:p>
    <w:p w:rsidR="00732023" w:rsidRPr="00732023" w:rsidRDefault="00732023" w:rsidP="00732023">
      <w:pPr>
        <w:pStyle w:val="EndNoteBibliography"/>
        <w:spacing w:after="240"/>
      </w:pPr>
      <w:bookmarkStart w:id="186" w:name="_ENREF_22"/>
      <w:r w:rsidRPr="00732023">
        <w:t>Cho, M.J., Widholm, J.M., and Vodkin, L.O. (1995). Cassettes for seed-specific expression tested in transformed embryogenic cultures of soybean. Plant Molecular Biology Reporter</w:t>
      </w:r>
      <w:r w:rsidRPr="00732023">
        <w:rPr>
          <w:i/>
        </w:rPr>
        <w:t xml:space="preserve"> 13</w:t>
      </w:r>
      <w:r w:rsidRPr="00732023">
        <w:t>, 255-269.</w:t>
      </w:r>
      <w:bookmarkEnd w:id="186"/>
    </w:p>
    <w:p w:rsidR="00732023" w:rsidRPr="00732023" w:rsidRDefault="00732023" w:rsidP="00732023">
      <w:pPr>
        <w:pStyle w:val="EndNoteBibliography"/>
        <w:spacing w:after="240"/>
      </w:pPr>
      <w:bookmarkStart w:id="187" w:name="_ENREF_23"/>
      <w:r w:rsidRPr="00732023">
        <w:t>CODEX (2009). Codex Standard for Named Vegetable Oils. CX-STAN 210 - 1999 (Codex Publishing, Inc.).</w:t>
      </w:r>
      <w:bookmarkEnd w:id="187"/>
    </w:p>
    <w:p w:rsidR="00732023" w:rsidRPr="00732023" w:rsidRDefault="00732023" w:rsidP="00732023">
      <w:pPr>
        <w:pStyle w:val="EndNoteBibliography"/>
        <w:spacing w:after="240"/>
      </w:pPr>
      <w:bookmarkStart w:id="188" w:name="_ENREF_24"/>
      <w:r w:rsidRPr="00732023">
        <w:t>Colgrave, M., Byrne, K., Caine, J., Kowalczyk, L., Pillai, S.V., Dong, B., Dumsday, G.</w:t>
      </w:r>
      <w:r w:rsidRPr="00732023">
        <w:rPr>
          <w:i/>
        </w:rPr>
        <w:t>, et al.</w:t>
      </w:r>
      <w:r w:rsidRPr="00732023">
        <w:t xml:space="preserve"> (2016a). Protein stability of </w:t>
      </w:r>
      <w:r w:rsidRPr="00732023">
        <w:rPr>
          <w:i/>
        </w:rPr>
        <w:t>Pichia pastoris</w:t>
      </w:r>
      <w:r w:rsidRPr="00732023">
        <w:t xml:space="preserve"> </w:t>
      </w:r>
      <w:r w:rsidRPr="00732023">
        <w:rPr>
          <w:rFonts w:ascii="Symbol" w:hAnsi="Symbol"/>
        </w:rPr>
        <w:t>w</w:t>
      </w:r>
      <w:r w:rsidRPr="00732023">
        <w:t>3-/</w:t>
      </w:r>
      <w:r w:rsidRPr="00732023">
        <w:rPr>
          <w:rFonts w:ascii="Symbol" w:hAnsi="Symbol"/>
        </w:rPr>
        <w:t>D</w:t>
      </w:r>
      <w:r w:rsidRPr="00732023">
        <w:t>15-desaturase. Report No. 2016-012. (Unpublished report. Nuseed Pty Ltd, Melbourne, Australia).</w:t>
      </w:r>
      <w:bookmarkEnd w:id="188"/>
    </w:p>
    <w:p w:rsidR="00732023" w:rsidRPr="00732023" w:rsidRDefault="00732023" w:rsidP="00732023">
      <w:pPr>
        <w:pStyle w:val="EndNoteBibliography"/>
        <w:spacing w:after="240"/>
      </w:pPr>
      <w:bookmarkStart w:id="189" w:name="_ENREF_25"/>
      <w:r w:rsidRPr="00732023">
        <w:t>Colgrave, M., Byrne, K., Caine, J., Kowalczyk, L., Pillai, S.V., Dong, B., Dumsday, G.</w:t>
      </w:r>
      <w:r w:rsidRPr="00732023">
        <w:rPr>
          <w:i/>
        </w:rPr>
        <w:t>, et al.</w:t>
      </w:r>
      <w:r w:rsidRPr="00732023">
        <w:t xml:space="preserve"> (2016b). Protein stability of </w:t>
      </w:r>
      <w:r w:rsidRPr="00732023">
        <w:rPr>
          <w:i/>
        </w:rPr>
        <w:t>Pyramimonas cordata</w:t>
      </w:r>
      <w:r w:rsidRPr="00732023">
        <w:t xml:space="preserve"> </w:t>
      </w:r>
      <w:r w:rsidRPr="00732023">
        <w:rPr>
          <w:rFonts w:ascii="Symbol" w:hAnsi="Symbol"/>
        </w:rPr>
        <w:t>D</w:t>
      </w:r>
      <w:r w:rsidRPr="00732023">
        <w:t>5-elongase. Report No. 2016-013. (Unpublished report. Nuseed Pty Ltd, Melbourne, Australia).</w:t>
      </w:r>
      <w:bookmarkEnd w:id="189"/>
    </w:p>
    <w:p w:rsidR="00732023" w:rsidRPr="00732023" w:rsidRDefault="00732023" w:rsidP="00732023">
      <w:pPr>
        <w:pStyle w:val="EndNoteBibliography"/>
        <w:spacing w:after="240"/>
      </w:pPr>
      <w:bookmarkStart w:id="190" w:name="_ENREF_26"/>
      <w:r w:rsidRPr="00732023">
        <w:t>Colgrave, M., Byrne, K., Pillai, S.V., Caine, J., Kowalczyk, L., Dong, B., Dumsday, G.</w:t>
      </w:r>
      <w:r w:rsidRPr="00732023">
        <w:rPr>
          <w:i/>
        </w:rPr>
        <w:t>, et al.</w:t>
      </w:r>
      <w:r w:rsidRPr="00732023">
        <w:t xml:space="preserve"> (2016c). Protein stability of </w:t>
      </w:r>
      <w:r w:rsidRPr="00732023">
        <w:rPr>
          <w:i/>
        </w:rPr>
        <w:t>Pavlova salina</w:t>
      </w:r>
      <w:r w:rsidRPr="00732023">
        <w:t xml:space="preserve"> </w:t>
      </w:r>
      <w:r w:rsidRPr="00732023">
        <w:rPr>
          <w:rFonts w:ascii="Symbol" w:hAnsi="Symbol"/>
        </w:rPr>
        <w:t>D</w:t>
      </w:r>
      <w:r w:rsidRPr="00732023">
        <w:t>4-desaturase. Report No. 2016-014. (Unpublished report. Nuseed Pty Ltd, Melbourne, Australia).</w:t>
      </w:r>
      <w:bookmarkEnd w:id="190"/>
    </w:p>
    <w:p w:rsidR="00732023" w:rsidRPr="00732023" w:rsidRDefault="00732023" w:rsidP="00732023">
      <w:pPr>
        <w:pStyle w:val="EndNoteBibliography"/>
        <w:spacing w:after="240"/>
      </w:pPr>
      <w:bookmarkStart w:id="191" w:name="_ENREF_27"/>
      <w:r w:rsidRPr="00732023">
        <w:t>Colgrave, M., Byrne, K., Pillai, S.V., Dong, B., Caine, J., Kowalczyk, L., Dumsday, G.</w:t>
      </w:r>
      <w:r w:rsidRPr="00732023">
        <w:rPr>
          <w:i/>
        </w:rPr>
        <w:t>, et al.</w:t>
      </w:r>
      <w:r w:rsidRPr="00732023">
        <w:t xml:space="preserve"> (2016d). Protein expression of DHA biosynthesis pathway enzymes in canola. Report No. 2016-015. (Unpublished report. Nuseed Pty Ltd, Melbourne, Australia).</w:t>
      </w:r>
      <w:bookmarkEnd w:id="191"/>
    </w:p>
    <w:p w:rsidR="00732023" w:rsidRPr="00732023" w:rsidRDefault="00732023" w:rsidP="00732023">
      <w:pPr>
        <w:pStyle w:val="EndNoteBibliography"/>
        <w:spacing w:after="240"/>
      </w:pPr>
      <w:bookmarkStart w:id="192" w:name="_ENREF_28"/>
      <w:r w:rsidRPr="00732023">
        <w:t>Colton, B., and Potter, T. (1999). History. In Canola in Australia: The first thirty years, P.A. Salisbury, T. Potter, G. McDonald, and A.G. Green, eds. (Canberra, Australia: Organising Committee of the 10th International Rapeseed Congress), pp. 1-4.</w:t>
      </w:r>
      <w:bookmarkEnd w:id="192"/>
    </w:p>
    <w:p w:rsidR="00732023" w:rsidRPr="00732023" w:rsidRDefault="00732023" w:rsidP="00732023">
      <w:pPr>
        <w:pStyle w:val="EndNoteBibliography"/>
        <w:spacing w:after="240"/>
      </w:pPr>
      <w:bookmarkStart w:id="193" w:name="_ENREF_29"/>
      <w:r w:rsidRPr="00732023">
        <w:t>Crawley, M.J., and Brown, S.L. (2004). Spatially structured population dynamics in feral oilseed rape. Proceedings of the Royal Society of London Series B: Biological Sciences</w:t>
      </w:r>
      <w:r w:rsidRPr="00732023">
        <w:rPr>
          <w:i/>
        </w:rPr>
        <w:t xml:space="preserve"> 271</w:t>
      </w:r>
      <w:r w:rsidRPr="00732023">
        <w:t>, 1909-1916.</w:t>
      </w:r>
      <w:bookmarkEnd w:id="193"/>
    </w:p>
    <w:p w:rsidR="00732023" w:rsidRPr="00732023" w:rsidRDefault="00732023" w:rsidP="00732023">
      <w:pPr>
        <w:pStyle w:val="EndNoteBibliography"/>
        <w:spacing w:after="240"/>
      </w:pPr>
      <w:bookmarkStart w:id="194" w:name="_ENREF_30"/>
      <w:r w:rsidRPr="00732023">
        <w:t>DAF-WA (2017). Canola variety guide for Western Australia 2017 (Western Australia: Department of Agriculture and Food).</w:t>
      </w:r>
      <w:bookmarkEnd w:id="194"/>
    </w:p>
    <w:p w:rsidR="00732023" w:rsidRPr="00732023" w:rsidRDefault="00732023" w:rsidP="00732023">
      <w:pPr>
        <w:pStyle w:val="EndNoteBibliography"/>
        <w:spacing w:after="240"/>
      </w:pPr>
      <w:bookmarkStart w:id="195" w:name="_ENREF_31"/>
      <w:r w:rsidRPr="00732023">
        <w:t xml:space="preserve">Darmency, H., and Fleury, A. (2000). Mating system in </w:t>
      </w:r>
      <w:r w:rsidRPr="00732023">
        <w:rPr>
          <w:i/>
        </w:rPr>
        <w:t>Hirschfeldia incana</w:t>
      </w:r>
      <w:r w:rsidRPr="00732023">
        <w:t xml:space="preserve"> and hybridisation to oilseed rape. Weed Research</w:t>
      </w:r>
      <w:r w:rsidRPr="00732023">
        <w:rPr>
          <w:i/>
        </w:rPr>
        <w:t xml:space="preserve"> 40</w:t>
      </w:r>
      <w:r w:rsidRPr="00732023">
        <w:t>, 231-238.</w:t>
      </w:r>
      <w:bookmarkEnd w:id="195"/>
    </w:p>
    <w:p w:rsidR="00732023" w:rsidRPr="00732023" w:rsidRDefault="00732023" w:rsidP="00732023">
      <w:pPr>
        <w:pStyle w:val="EndNoteBibliography"/>
        <w:spacing w:after="240"/>
      </w:pPr>
      <w:bookmarkStart w:id="196" w:name="_ENREF_32"/>
      <w:r w:rsidRPr="00732023">
        <w:lastRenderedPageBreak/>
        <w:t>Darmency, H., Lefol, E., and Fleury, A. (1998). Spontaneous hybridisations between oilseed rape and wild radish. Molecular Ecology</w:t>
      </w:r>
      <w:r w:rsidRPr="00732023">
        <w:rPr>
          <w:i/>
        </w:rPr>
        <w:t xml:space="preserve"> 7</w:t>
      </w:r>
      <w:r w:rsidRPr="00732023">
        <w:t>, 1467-1473.</w:t>
      </w:r>
      <w:bookmarkEnd w:id="196"/>
    </w:p>
    <w:p w:rsidR="00732023" w:rsidRPr="00732023" w:rsidRDefault="00732023" w:rsidP="00732023">
      <w:pPr>
        <w:pStyle w:val="EndNoteBibliography"/>
        <w:spacing w:after="240"/>
      </w:pPr>
      <w:bookmarkStart w:id="197" w:name="_ENREF_33"/>
      <w:r w:rsidRPr="00732023">
        <w:t>DeMar, J.C., Jr., DiMartino, C., Baca, A.W., Lefkowitz, W., and Salem, N., Jr. (2008). Effect of dietary docosahexaenoic acid on biosynthesis of docosahexaenoic acid from alpha-linolenic acid in young rats. J Lipid Res</w:t>
      </w:r>
      <w:r w:rsidRPr="00732023">
        <w:rPr>
          <w:i/>
        </w:rPr>
        <w:t xml:space="preserve"> 49</w:t>
      </w:r>
      <w:r w:rsidRPr="00732023">
        <w:t>, 1963-1980.</w:t>
      </w:r>
      <w:bookmarkEnd w:id="197"/>
    </w:p>
    <w:p w:rsidR="00732023" w:rsidRPr="00732023" w:rsidRDefault="00732023" w:rsidP="00732023">
      <w:pPr>
        <w:pStyle w:val="EndNoteBibliography"/>
        <w:spacing w:after="240"/>
      </w:pPr>
      <w:bookmarkStart w:id="198" w:name="_ENREF_34"/>
      <w:r w:rsidRPr="00732023">
        <w:t>Dignam, M. (2001). Bush, parks, road and rail weed management survey. Report No. CMD.274. (Monsanto Australia Ltd, Melbourne, Australia).</w:t>
      </w:r>
      <w:bookmarkEnd w:id="198"/>
    </w:p>
    <w:p w:rsidR="00732023" w:rsidRPr="00732023" w:rsidRDefault="00732023" w:rsidP="00732023">
      <w:pPr>
        <w:pStyle w:val="EndNoteBibliography"/>
        <w:spacing w:after="240"/>
      </w:pPr>
      <w:bookmarkStart w:id="199" w:name="_ENREF_35"/>
      <w:r w:rsidRPr="00732023">
        <w:t xml:space="preserve">Domergue, F., Abbadi, A., Zahringer, U., Moreau, H., and Heinz, E. (2005). In vivo characterization of the first acyl-CoA </w:t>
      </w:r>
      <w:r w:rsidRPr="00732023">
        <w:rPr>
          <w:rFonts w:ascii="Symbol" w:hAnsi="Symbol"/>
        </w:rPr>
        <w:t>D</w:t>
      </w:r>
      <w:r w:rsidRPr="00732023">
        <w:t xml:space="preserve">6-desaturase from a member of the plant kingdom, the microalga </w:t>
      </w:r>
      <w:r w:rsidRPr="00732023">
        <w:rPr>
          <w:i/>
        </w:rPr>
        <w:t>Ostreococcus tauri</w:t>
      </w:r>
      <w:r w:rsidRPr="00732023">
        <w:t>. Biochem J</w:t>
      </w:r>
      <w:r w:rsidRPr="00732023">
        <w:rPr>
          <w:i/>
        </w:rPr>
        <w:t xml:space="preserve"> 389</w:t>
      </w:r>
      <w:r w:rsidRPr="00732023">
        <w:t>, 483-490.</w:t>
      </w:r>
      <w:bookmarkEnd w:id="199"/>
    </w:p>
    <w:p w:rsidR="00732023" w:rsidRPr="00732023" w:rsidRDefault="00732023" w:rsidP="00732023">
      <w:pPr>
        <w:pStyle w:val="EndNoteBibliography"/>
        <w:spacing w:after="240"/>
      </w:pPr>
      <w:bookmarkStart w:id="200" w:name="_ENREF_36"/>
      <w:r w:rsidRPr="00732023">
        <w:t>DPI NSW (2013). Winter crop variety sowing guide 2013. (Department of Primary Industries, NSW, Australia).</w:t>
      </w:r>
      <w:bookmarkEnd w:id="200"/>
    </w:p>
    <w:p w:rsidR="00732023" w:rsidRPr="00732023" w:rsidRDefault="00732023" w:rsidP="00732023">
      <w:pPr>
        <w:pStyle w:val="EndNoteBibliography"/>
        <w:spacing w:after="240"/>
      </w:pPr>
      <w:bookmarkStart w:id="201" w:name="_ENREF_37"/>
      <w:r w:rsidRPr="00732023">
        <w:t>Dyall, S.C. (2015). Long-chain omega-3 fatty acids and the brain: a review of the independent and shared effects of EPA, DPA and DHA. Frontiers in Aging Neuroscience</w:t>
      </w:r>
      <w:r w:rsidRPr="00732023">
        <w:rPr>
          <w:i/>
        </w:rPr>
        <w:t xml:space="preserve"> 7</w:t>
      </w:r>
      <w:r w:rsidRPr="00732023">
        <w:t>, 1-15.</w:t>
      </w:r>
      <w:bookmarkEnd w:id="201"/>
    </w:p>
    <w:p w:rsidR="00732023" w:rsidRPr="00732023" w:rsidRDefault="00732023" w:rsidP="00732023">
      <w:pPr>
        <w:pStyle w:val="EndNoteBibliography"/>
        <w:spacing w:after="240"/>
      </w:pPr>
      <w:bookmarkStart w:id="202" w:name="_ENREF_38"/>
      <w:r w:rsidRPr="00732023">
        <w:t>Felsot, A.S. (2000). Insecticidal genes part 2: Human health hoopla. Agrichemical &amp; Environmental News</w:t>
      </w:r>
      <w:r w:rsidRPr="00732023">
        <w:rPr>
          <w:i/>
        </w:rPr>
        <w:t xml:space="preserve"> 168</w:t>
      </w:r>
      <w:r w:rsidRPr="00732023">
        <w:t>, 1-7.</w:t>
      </w:r>
      <w:bookmarkEnd w:id="202"/>
    </w:p>
    <w:p w:rsidR="00732023" w:rsidRPr="00732023" w:rsidRDefault="00732023" w:rsidP="00732023">
      <w:pPr>
        <w:pStyle w:val="EndNoteBibliography"/>
        <w:spacing w:after="240"/>
      </w:pPr>
      <w:bookmarkStart w:id="203" w:name="_ENREF_39"/>
      <w:r w:rsidRPr="00732023">
        <w:t>Ford, C.S., Allainguillaume, J., Grilli-Chantler, P., Cuccato, G., Allender, C.J., and Wilkinson, M.J. (2006). Spontaneous gene flow from rapeseed (</w:t>
      </w:r>
      <w:r w:rsidRPr="00732023">
        <w:rPr>
          <w:i/>
        </w:rPr>
        <w:t>Brassica napus</w:t>
      </w:r>
      <w:r w:rsidRPr="00732023">
        <w:t xml:space="preserve">) to wild </w:t>
      </w:r>
      <w:r w:rsidRPr="00732023">
        <w:rPr>
          <w:i/>
        </w:rPr>
        <w:t>Brassica oleracea</w:t>
      </w:r>
      <w:r w:rsidRPr="00732023">
        <w:t>. Proceedings of the Royal Society B: Biological Sciences</w:t>
      </w:r>
      <w:r w:rsidRPr="00732023">
        <w:rPr>
          <w:i/>
        </w:rPr>
        <w:t xml:space="preserve"> 273</w:t>
      </w:r>
      <w:r w:rsidRPr="00732023">
        <w:t>, 3111-3115.</w:t>
      </w:r>
      <w:bookmarkEnd w:id="203"/>
    </w:p>
    <w:p w:rsidR="00732023" w:rsidRPr="00732023" w:rsidRDefault="00732023" w:rsidP="00732023">
      <w:pPr>
        <w:pStyle w:val="EndNoteBibliography"/>
        <w:spacing w:after="240"/>
      </w:pPr>
      <w:bookmarkStart w:id="204" w:name="_ENREF_40"/>
      <w:r w:rsidRPr="00732023">
        <w:t xml:space="preserve">FSANZ (2005). Final assessment report - Application A522: DHA-rich micro-algal oil from </w:t>
      </w:r>
      <w:r w:rsidRPr="00732023">
        <w:rPr>
          <w:i/>
        </w:rPr>
        <w:t>Ulkenia</w:t>
      </w:r>
      <w:r w:rsidRPr="00732023">
        <w:t xml:space="preserve"> sp. as a novel food. Report No. A522. (Canberra, Australia: Food Standards Australia New Zealand).</w:t>
      </w:r>
      <w:bookmarkEnd w:id="204"/>
    </w:p>
    <w:p w:rsidR="00732023" w:rsidRPr="00732023" w:rsidRDefault="00732023" w:rsidP="00732023">
      <w:pPr>
        <w:pStyle w:val="EndNoteBibliography"/>
        <w:spacing w:after="240"/>
      </w:pPr>
      <w:bookmarkStart w:id="205" w:name="_ENREF_41"/>
      <w:r w:rsidRPr="00732023">
        <w:t>FSANZ (2017a). Approval Report A1124 - Alternative DHA-rich algal oil for infant formula products. Report No. A1124. (Canberra, Australia: Food Standards Australia New Zealand).</w:t>
      </w:r>
      <w:bookmarkEnd w:id="205"/>
    </w:p>
    <w:p w:rsidR="00732023" w:rsidRPr="00732023" w:rsidRDefault="00732023" w:rsidP="00732023">
      <w:pPr>
        <w:pStyle w:val="EndNoteBibliography"/>
        <w:spacing w:after="240"/>
      </w:pPr>
      <w:bookmarkStart w:id="206" w:name="_ENREF_42"/>
      <w:r w:rsidRPr="00732023">
        <w:t>FSANZ (2017b). Safety assessment report - Application A1143: Food derived from DHA Canola Line NS-B50027-4. (Canberra, Australia: Food Standards Australia New Zealand ).</w:t>
      </w:r>
      <w:bookmarkEnd w:id="206"/>
    </w:p>
    <w:p w:rsidR="00732023" w:rsidRPr="00732023" w:rsidRDefault="00732023" w:rsidP="00732023">
      <w:pPr>
        <w:pStyle w:val="EndNoteBibliography"/>
        <w:spacing w:after="240"/>
      </w:pPr>
      <w:bookmarkStart w:id="207" w:name="_ENREF_43"/>
      <w:r w:rsidRPr="00732023">
        <w:t>Gallie, D.R., Sleat, D.E., Watts, J.W., Turner, P.C., and Wilson, T.M. (1987). A comparison of eukaryotic viral 5'-leader sequences as enhancers of mRNA expression in vivo. Nucleic Acids Res</w:t>
      </w:r>
      <w:r w:rsidRPr="00732023">
        <w:rPr>
          <w:i/>
        </w:rPr>
        <w:t xml:space="preserve"> 15</w:t>
      </w:r>
      <w:r w:rsidRPr="00732023">
        <w:t>, 8693-8711.</w:t>
      </w:r>
      <w:bookmarkEnd w:id="207"/>
    </w:p>
    <w:p w:rsidR="00732023" w:rsidRPr="00732023" w:rsidRDefault="00732023" w:rsidP="00732023">
      <w:pPr>
        <w:pStyle w:val="EndNoteBibliography"/>
        <w:spacing w:after="240"/>
      </w:pPr>
      <w:bookmarkStart w:id="208" w:name="_ENREF_44"/>
      <w:r w:rsidRPr="00732023">
        <w:t>Gillette, M.A., and Carr, S.A. (2013). Quantitative analysis of peptides and proteins in biomedicine by targeted mass spectrometry. Nat Methods</w:t>
      </w:r>
      <w:r w:rsidRPr="00732023">
        <w:rPr>
          <w:i/>
        </w:rPr>
        <w:t xml:space="preserve"> 10</w:t>
      </w:r>
      <w:r w:rsidRPr="00732023">
        <w:t>, 28-34.</w:t>
      </w:r>
      <w:bookmarkEnd w:id="208"/>
    </w:p>
    <w:p w:rsidR="00732023" w:rsidRPr="00732023" w:rsidRDefault="00732023" w:rsidP="00732023">
      <w:pPr>
        <w:pStyle w:val="EndNoteBibliography"/>
        <w:spacing w:after="240"/>
      </w:pPr>
      <w:bookmarkStart w:id="209" w:name="_ENREF_45"/>
      <w:r w:rsidRPr="00732023">
        <w:t>Goodman, R.E. (2008). Performing IgE serum testing due to bioinformatics matches in the allergenicity assessment of GM crops. Food Chem Toxicol</w:t>
      </w:r>
      <w:r w:rsidRPr="00732023">
        <w:rPr>
          <w:i/>
        </w:rPr>
        <w:t xml:space="preserve"> 46 Suppl 10</w:t>
      </w:r>
      <w:r w:rsidRPr="00732023">
        <w:t>, S24-S34.</w:t>
      </w:r>
      <w:bookmarkEnd w:id="209"/>
    </w:p>
    <w:p w:rsidR="00732023" w:rsidRPr="00732023" w:rsidRDefault="00732023" w:rsidP="00732023">
      <w:pPr>
        <w:pStyle w:val="EndNoteBibliography"/>
        <w:spacing w:after="240"/>
      </w:pPr>
      <w:bookmarkStart w:id="210" w:name="_ENREF_46"/>
      <w:r w:rsidRPr="00732023">
        <w:t>Goodman, R.E. (2016). Bioinformatics analysis of the potential allergenicity and toxicity of proteins encoded by genes inserted in canola (</w:t>
      </w:r>
      <w:r w:rsidRPr="00732023">
        <w:rPr>
          <w:i/>
        </w:rPr>
        <w:t>Brassica napus</w:t>
      </w:r>
      <w:r w:rsidRPr="00732023">
        <w:t>) for production of omega 3 fatty acids. Report No. 2016-017. (Unpublished report. Nuseed Pty Ltd, Melbourne, Australia).</w:t>
      </w:r>
      <w:bookmarkEnd w:id="210"/>
    </w:p>
    <w:p w:rsidR="00732023" w:rsidRPr="00732023" w:rsidRDefault="00732023" w:rsidP="00732023">
      <w:pPr>
        <w:pStyle w:val="EndNoteBibliography"/>
        <w:spacing w:after="240"/>
      </w:pPr>
      <w:bookmarkStart w:id="211" w:name="_ENREF_47"/>
      <w:r w:rsidRPr="00732023">
        <w:t>GRDC (2009). Canola best practice management guide for south-eastern Australia. (Canberra, Australia: Grains Research &amp; Development Corporation).</w:t>
      </w:r>
      <w:bookmarkEnd w:id="211"/>
    </w:p>
    <w:p w:rsidR="00732023" w:rsidRPr="00732023" w:rsidRDefault="00732023" w:rsidP="00732023">
      <w:pPr>
        <w:pStyle w:val="EndNoteBibliography"/>
        <w:spacing w:after="240"/>
      </w:pPr>
      <w:bookmarkStart w:id="212" w:name="_ENREF_48"/>
      <w:r w:rsidRPr="00732023">
        <w:t>GRDC (2011). Mouse Control Fact Sheet. (Canberra: Grains Research and Development Corporation).</w:t>
      </w:r>
      <w:bookmarkEnd w:id="212"/>
    </w:p>
    <w:p w:rsidR="00732023" w:rsidRPr="00732023" w:rsidRDefault="00732023" w:rsidP="00732023">
      <w:pPr>
        <w:pStyle w:val="EndNoteBibliography"/>
        <w:spacing w:after="240"/>
      </w:pPr>
      <w:bookmarkStart w:id="213" w:name="_ENREF_49"/>
      <w:r w:rsidRPr="00732023">
        <w:lastRenderedPageBreak/>
        <w:t>Gressel, J. (2002). Molecular biology of weed control (New York, USA: Taylor &amp; Francis).</w:t>
      </w:r>
      <w:bookmarkEnd w:id="213"/>
    </w:p>
    <w:p w:rsidR="00732023" w:rsidRPr="00732023" w:rsidRDefault="00732023" w:rsidP="00732023">
      <w:pPr>
        <w:pStyle w:val="EndNoteBibliography"/>
        <w:spacing w:after="240"/>
      </w:pPr>
      <w:bookmarkStart w:id="214" w:name="_ENREF_50"/>
      <w:r w:rsidRPr="00732023">
        <w:t>Groves, R.H., Hosking, J.R., Batianoff, G.N., Cooke, D.A., Cowie, I.D., Johnson, R.W., Keighery, G.J.</w:t>
      </w:r>
      <w:r w:rsidRPr="00732023">
        <w:rPr>
          <w:i/>
        </w:rPr>
        <w:t>, et al.</w:t>
      </w:r>
      <w:r w:rsidRPr="00732023">
        <w:t xml:space="preserve"> (2003). Weed categories for natural and agricultural ecosystem management (Bureau of Rural Sciences, Canberra).</w:t>
      </w:r>
      <w:bookmarkEnd w:id="214"/>
    </w:p>
    <w:p w:rsidR="00732023" w:rsidRPr="00732023" w:rsidRDefault="00732023" w:rsidP="00732023">
      <w:pPr>
        <w:pStyle w:val="EndNoteBibliography"/>
        <w:spacing w:after="240"/>
      </w:pPr>
      <w:bookmarkStart w:id="215" w:name="_ENREF_51"/>
      <w:r w:rsidRPr="00732023">
        <w:t xml:space="preserve">Gulden, R.H., Warwick, S.I., and Thomas, A.G. (2008). The Biology of Canadian Weeds. 137. </w:t>
      </w:r>
      <w:r w:rsidRPr="00732023">
        <w:rPr>
          <w:i/>
        </w:rPr>
        <w:t>Brassica napus</w:t>
      </w:r>
      <w:r w:rsidRPr="00732023">
        <w:t xml:space="preserve"> L. and </w:t>
      </w:r>
      <w:r w:rsidRPr="00732023">
        <w:rPr>
          <w:i/>
        </w:rPr>
        <w:t>B. rapa</w:t>
      </w:r>
      <w:r w:rsidRPr="00732023">
        <w:t xml:space="preserve"> L. Canadian Journal of Plant Science</w:t>
      </w:r>
      <w:r w:rsidRPr="00732023">
        <w:rPr>
          <w:i/>
        </w:rPr>
        <w:t xml:space="preserve"> 88</w:t>
      </w:r>
      <w:r w:rsidRPr="00732023">
        <w:t>, 951-996.</w:t>
      </w:r>
      <w:bookmarkEnd w:id="215"/>
    </w:p>
    <w:p w:rsidR="00732023" w:rsidRPr="00732023" w:rsidRDefault="00732023" w:rsidP="00732023">
      <w:pPr>
        <w:pStyle w:val="EndNoteBibliography"/>
        <w:spacing w:after="240"/>
      </w:pPr>
      <w:bookmarkStart w:id="216" w:name="_ENREF_52"/>
      <w:r w:rsidRPr="00732023">
        <w:t>Hall, G.J., Allen, G.C., Loer, D.S., Thompson, W.F., and Spiker, S. (1991). Nuclear scaffolds and scaffold-attachment regions in higher plants. Proc Natl Acad Sci U S A</w:t>
      </w:r>
      <w:r w:rsidRPr="00732023">
        <w:rPr>
          <w:i/>
        </w:rPr>
        <w:t xml:space="preserve"> 88</w:t>
      </w:r>
      <w:r w:rsidRPr="00732023">
        <w:t>, 9320-9324.</w:t>
      </w:r>
      <w:bookmarkEnd w:id="216"/>
    </w:p>
    <w:p w:rsidR="00732023" w:rsidRPr="00732023" w:rsidRDefault="00732023" w:rsidP="00732023">
      <w:pPr>
        <w:pStyle w:val="EndNoteBibliography"/>
        <w:spacing w:after="240"/>
      </w:pPr>
      <w:bookmarkStart w:id="217" w:name="_ENREF_53"/>
      <w:r w:rsidRPr="00732023">
        <w:t>Hallegraeff, G.M. (2003). Harmful algal blooms: a global overview. In Manual on Harmful Marine Microalgae, G.M. Hallegraeff, D.M. Andewrson, and A.D. Cembella, eds. (UNESCO, Paris), pp. 25-49.</w:t>
      </w:r>
      <w:bookmarkEnd w:id="217"/>
    </w:p>
    <w:p w:rsidR="00732023" w:rsidRPr="00732023" w:rsidRDefault="00732023" w:rsidP="00732023">
      <w:pPr>
        <w:pStyle w:val="EndNoteBibliography"/>
        <w:spacing w:after="240"/>
      </w:pPr>
      <w:bookmarkStart w:id="218" w:name="_ENREF_54"/>
      <w:r w:rsidRPr="00732023">
        <w:t>Halweg, C., Thompson, W.F., and Spiker, S. (2005). The rb7 matrix attachment region increases the likelihood and magnitude of transgene expression in tobacco cells: a flow cytometric study. Plant Cell</w:t>
      </w:r>
      <w:r w:rsidRPr="00732023">
        <w:rPr>
          <w:i/>
        </w:rPr>
        <w:t xml:space="preserve"> 17</w:t>
      </w:r>
      <w:r w:rsidRPr="00732023">
        <w:t>, 418-429.</w:t>
      </w:r>
      <w:bookmarkEnd w:id="218"/>
    </w:p>
    <w:p w:rsidR="00732023" w:rsidRPr="00732023" w:rsidRDefault="00732023" w:rsidP="00732023">
      <w:pPr>
        <w:pStyle w:val="EndNoteBibliography"/>
        <w:spacing w:after="240"/>
      </w:pPr>
      <w:bookmarkStart w:id="219" w:name="_ENREF_55"/>
      <w:r w:rsidRPr="00732023">
        <w:t>Hertel, K., and Roberts, K. (2007). Insect and Mite Control in Field Crops. (State of New South Wales Department of Primary Industries.).</w:t>
      </w:r>
      <w:bookmarkEnd w:id="219"/>
    </w:p>
    <w:p w:rsidR="00732023" w:rsidRPr="00732023" w:rsidRDefault="00732023" w:rsidP="00732023">
      <w:pPr>
        <w:pStyle w:val="EndNoteBibliography"/>
        <w:spacing w:after="240"/>
      </w:pPr>
      <w:bookmarkStart w:id="220" w:name="_ENREF_56"/>
      <w:r w:rsidRPr="00732023">
        <w:t xml:space="preserve">Hixson, S.M., Shukla, K., Campbell, L.G., Hallett, R.H., Smith, S.M., Packer, L., and Arts, M.T. (2016). Long-chain omega-3 polyunsaturated fatty acids have developmental effects on the crop pest, the cabbage white butterfly </w:t>
      </w:r>
      <w:r w:rsidRPr="00732023">
        <w:rPr>
          <w:i/>
        </w:rPr>
        <w:t>Pieris rapae</w:t>
      </w:r>
      <w:r w:rsidRPr="00732023">
        <w:t>. PLoS One</w:t>
      </w:r>
      <w:r w:rsidRPr="00732023">
        <w:rPr>
          <w:i/>
        </w:rPr>
        <w:t xml:space="preserve"> 11</w:t>
      </w:r>
      <w:r w:rsidRPr="00732023">
        <w:t>, 1-14.</w:t>
      </w:r>
      <w:bookmarkEnd w:id="220"/>
    </w:p>
    <w:p w:rsidR="00732023" w:rsidRPr="00732023" w:rsidRDefault="00732023" w:rsidP="00732023">
      <w:pPr>
        <w:pStyle w:val="EndNoteBibliography"/>
        <w:spacing w:after="240"/>
      </w:pPr>
      <w:bookmarkStart w:id="221" w:name="_ENREF_57"/>
      <w:r w:rsidRPr="00732023">
        <w:t>Howlett, B., Ballinger, D., and Barbetti, M. (1999). Diseases of Canola. In Canola in Australia:  The first thirty years, P.A. Salisbury, T.D. Potter, G. McDonald, and A.G. Green, eds. (Australian Oilseeds Federation), pp. 47-52.</w:t>
      </w:r>
      <w:bookmarkEnd w:id="221"/>
    </w:p>
    <w:p w:rsidR="00732023" w:rsidRPr="00732023" w:rsidRDefault="00732023" w:rsidP="00732023">
      <w:pPr>
        <w:pStyle w:val="EndNoteBibliography"/>
        <w:spacing w:after="240"/>
      </w:pPr>
      <w:bookmarkStart w:id="222" w:name="_ENREF_58"/>
      <w:r w:rsidRPr="00732023">
        <w:t>Hüsken, A., and Dietz-Pfeilstetter, A. (2007). Pollen-mediated intraspecific gene flow from herbicide resistant oilseed rape (</w:t>
      </w:r>
      <w:r w:rsidRPr="00732023">
        <w:rPr>
          <w:i/>
        </w:rPr>
        <w:t>Brassica napus</w:t>
      </w:r>
      <w:r w:rsidRPr="00732023">
        <w:t xml:space="preserve"> L.). Transgenic Research</w:t>
      </w:r>
      <w:r w:rsidRPr="00732023">
        <w:rPr>
          <w:i/>
        </w:rPr>
        <w:t xml:space="preserve"> 16</w:t>
      </w:r>
      <w:r w:rsidRPr="00732023">
        <w:t>, 557-569.</w:t>
      </w:r>
      <w:bookmarkEnd w:id="222"/>
    </w:p>
    <w:p w:rsidR="00732023" w:rsidRPr="00732023" w:rsidRDefault="00732023" w:rsidP="00732023">
      <w:pPr>
        <w:pStyle w:val="EndNoteBibliography"/>
        <w:spacing w:after="240"/>
      </w:pPr>
      <w:bookmarkStart w:id="223" w:name="_ENREF_59"/>
      <w:r w:rsidRPr="00732023">
        <w:t>Jones, P.J., Senanayake, V.K., Pu, S., Jenkins, D.J., Connelly, P.W., Lamarche, B., Couture, P.</w:t>
      </w:r>
      <w:r w:rsidRPr="00732023">
        <w:rPr>
          <w:i/>
        </w:rPr>
        <w:t>, et al.</w:t>
      </w:r>
      <w:r w:rsidRPr="00732023">
        <w:t xml:space="preserve"> (2014). DHA-enriched high-oleic acid canola oil improves lipid profile and lowers predicted cardiovascular disease risk in the canola oil multicenter randomized controlled trial. American Journal of Clinical Nutrition</w:t>
      </w:r>
      <w:r w:rsidRPr="00732023">
        <w:rPr>
          <w:i/>
        </w:rPr>
        <w:t xml:space="preserve"> 100</w:t>
      </w:r>
      <w:r w:rsidRPr="00732023">
        <w:t>, 88-97.</w:t>
      </w:r>
      <w:bookmarkEnd w:id="223"/>
    </w:p>
    <w:p w:rsidR="00732023" w:rsidRPr="00732023" w:rsidRDefault="00732023" w:rsidP="00732023">
      <w:pPr>
        <w:pStyle w:val="EndNoteBibliography"/>
        <w:spacing w:after="240"/>
      </w:pPr>
      <w:bookmarkStart w:id="224" w:name="_ENREF_60"/>
      <w:r w:rsidRPr="00732023">
        <w:t>Kay, R., Chan, A., Daly, M., and McPherson, J. (1987). Duplication of CaMV 35S promoter sequences creates a strong enhancer for plant genes. Science</w:t>
      </w:r>
      <w:r w:rsidRPr="00732023">
        <w:rPr>
          <w:i/>
        </w:rPr>
        <w:t xml:space="preserve"> 236</w:t>
      </w:r>
      <w:r w:rsidRPr="00732023">
        <w:t>, 1299-1302.</w:t>
      </w:r>
      <w:bookmarkEnd w:id="224"/>
    </w:p>
    <w:p w:rsidR="00732023" w:rsidRPr="00732023" w:rsidRDefault="00732023" w:rsidP="00732023">
      <w:pPr>
        <w:pStyle w:val="EndNoteBibliography"/>
        <w:spacing w:after="240"/>
      </w:pPr>
      <w:bookmarkStart w:id="225" w:name="_ENREF_61"/>
      <w:r w:rsidRPr="00732023">
        <w:t>Keese, P. (2008). Risks from GMOs due to horizontal gene transfer. Environmental Biosafety Research</w:t>
      </w:r>
      <w:r w:rsidRPr="00732023">
        <w:rPr>
          <w:i/>
        </w:rPr>
        <w:t xml:space="preserve"> 7</w:t>
      </w:r>
      <w:r w:rsidRPr="00732023">
        <w:t>, 123-149.</w:t>
      </w:r>
      <w:bookmarkEnd w:id="225"/>
    </w:p>
    <w:p w:rsidR="00732023" w:rsidRPr="00732023" w:rsidRDefault="00732023" w:rsidP="00732023">
      <w:pPr>
        <w:pStyle w:val="EndNoteBibliography"/>
        <w:spacing w:after="240"/>
      </w:pPr>
      <w:bookmarkStart w:id="226" w:name="_ENREF_62"/>
      <w:r w:rsidRPr="00732023">
        <w:t>Keese, P.K., Robold, A.V., Myers, R.C., Weisman, S., and Smith, J. (2014). Applying a weed risk assessment approach to GM crops. Transgenic Research</w:t>
      </w:r>
      <w:r w:rsidRPr="00732023">
        <w:rPr>
          <w:i/>
        </w:rPr>
        <w:t xml:space="preserve"> 23</w:t>
      </w:r>
      <w:r w:rsidRPr="00732023">
        <w:t>, 957-969.</w:t>
      </w:r>
      <w:bookmarkEnd w:id="226"/>
    </w:p>
    <w:p w:rsidR="00732023" w:rsidRPr="00732023" w:rsidRDefault="00732023" w:rsidP="00732023">
      <w:pPr>
        <w:pStyle w:val="EndNoteBibliography"/>
        <w:spacing w:after="240"/>
      </w:pPr>
      <w:bookmarkStart w:id="227" w:name="_ENREF_63"/>
      <w:r w:rsidRPr="00732023">
        <w:t>Leonforte, A. (2016). Seedling tolerance of NS-B50027-4 to glyphosate and 2,4-D amine herbicides. Report No. 2016-020. (Unpublished report. Nuseed Pty Ltd, Melbourne, Australia).</w:t>
      </w:r>
      <w:bookmarkEnd w:id="227"/>
    </w:p>
    <w:p w:rsidR="00732023" w:rsidRPr="00732023" w:rsidRDefault="00732023" w:rsidP="00732023">
      <w:pPr>
        <w:pStyle w:val="EndNoteBibliography"/>
        <w:spacing w:after="240"/>
      </w:pPr>
      <w:bookmarkStart w:id="228" w:name="_ENREF_64"/>
      <w:r w:rsidRPr="00732023">
        <w:t>Leonforte, A., and Connelly, M. (2016). Phenotypic comparison of agronomic and seed traits for DHA canola in Australia and Canada. Report No. 2016-018. (Unpublished report. Nuseed Pty Ltd, Melbourne, Australia).</w:t>
      </w:r>
      <w:bookmarkEnd w:id="228"/>
    </w:p>
    <w:p w:rsidR="00732023" w:rsidRPr="00732023" w:rsidRDefault="00732023" w:rsidP="00732023">
      <w:pPr>
        <w:pStyle w:val="EndNoteBibliography"/>
        <w:spacing w:after="240"/>
      </w:pPr>
      <w:bookmarkStart w:id="229" w:name="_ENREF_65"/>
      <w:r w:rsidRPr="00732023">
        <w:lastRenderedPageBreak/>
        <w:t>Lien, E.L. (2009). Toxicology and safety of DHA. Prostaglandins, Leukotrienes and Essential Fatty Acids</w:t>
      </w:r>
      <w:r w:rsidRPr="00732023">
        <w:rPr>
          <w:i/>
        </w:rPr>
        <w:t xml:space="preserve"> 81</w:t>
      </w:r>
      <w:r w:rsidRPr="00732023">
        <w:t>, 125-132.</w:t>
      </w:r>
      <w:bookmarkEnd w:id="229"/>
    </w:p>
    <w:p w:rsidR="00732023" w:rsidRPr="00732023" w:rsidRDefault="00732023" w:rsidP="00732023">
      <w:pPr>
        <w:pStyle w:val="EndNoteBibliography"/>
        <w:spacing w:after="240"/>
      </w:pPr>
      <w:bookmarkStart w:id="230" w:name="_ENREF_66"/>
      <w:r w:rsidRPr="00732023">
        <w:t xml:space="preserve">Liu, Y.B., Wei, W., Ma, K.P., and Darmency, H. (2010). Backcrosses to </w:t>
      </w:r>
      <w:r w:rsidRPr="00732023">
        <w:rPr>
          <w:i/>
        </w:rPr>
        <w:t>Brassica napus</w:t>
      </w:r>
      <w:r w:rsidRPr="00732023">
        <w:t xml:space="preserve"> of hybrids between </w:t>
      </w:r>
      <w:r w:rsidRPr="00732023">
        <w:rPr>
          <w:i/>
        </w:rPr>
        <w:t>B. juncea</w:t>
      </w:r>
      <w:r w:rsidRPr="00732023">
        <w:t xml:space="preserve"> and </w:t>
      </w:r>
      <w:r w:rsidRPr="00732023">
        <w:rPr>
          <w:i/>
        </w:rPr>
        <w:t>B. napus</w:t>
      </w:r>
      <w:r w:rsidRPr="00732023">
        <w:t xml:space="preserve"> as a source of herbicide-resistant volunteer-like feral populations. Plant Science</w:t>
      </w:r>
      <w:r w:rsidRPr="00732023">
        <w:rPr>
          <w:i/>
        </w:rPr>
        <w:t xml:space="preserve"> 179</w:t>
      </w:r>
      <w:r w:rsidRPr="00732023">
        <w:t>, 459-465.</w:t>
      </w:r>
      <w:bookmarkEnd w:id="230"/>
    </w:p>
    <w:p w:rsidR="00732023" w:rsidRPr="00732023" w:rsidRDefault="00732023" w:rsidP="00732023">
      <w:pPr>
        <w:pStyle w:val="EndNoteBibliography"/>
        <w:spacing w:after="240"/>
      </w:pPr>
      <w:bookmarkStart w:id="231" w:name="_ENREF_67"/>
      <w:r w:rsidRPr="00732023">
        <w:t>MacIntosh, S., Zhou, X.R., Colgrave, M., Byrne, K., Dong, B., Pillai, S.V., Campbell, P.</w:t>
      </w:r>
      <w:r w:rsidRPr="00732023">
        <w:rPr>
          <w:i/>
        </w:rPr>
        <w:t>, et al.</w:t>
      </w:r>
      <w:r w:rsidRPr="00732023">
        <w:t xml:space="preserve"> (2017). Protein characterization and safety of the proteins expressed in DHA canola (OECDID NS-B50027-4) (Unpublished report. Nuseed Pty Ltd, Melbourne, Australia).</w:t>
      </w:r>
      <w:bookmarkEnd w:id="231"/>
    </w:p>
    <w:p w:rsidR="00732023" w:rsidRPr="00732023" w:rsidRDefault="00732023" w:rsidP="00732023">
      <w:pPr>
        <w:pStyle w:val="EndNoteBibliography"/>
        <w:spacing w:after="240"/>
      </w:pPr>
      <w:bookmarkStart w:id="232" w:name="_ENREF_68"/>
      <w:r w:rsidRPr="00732023">
        <w:t>Martinez Del Rio, C., and McWilliams, S.R. (2016). How essential fats affect bird performance and link aquatic ecosystems and terrestrial consumers. Proc Natl Acad Sci U S A</w:t>
      </w:r>
      <w:r w:rsidRPr="00732023">
        <w:rPr>
          <w:i/>
        </w:rPr>
        <w:t xml:space="preserve"> 113</w:t>
      </w:r>
      <w:r w:rsidRPr="00732023">
        <w:t>, 11988-11990.</w:t>
      </w:r>
      <w:bookmarkEnd w:id="232"/>
    </w:p>
    <w:p w:rsidR="00732023" w:rsidRPr="00732023" w:rsidRDefault="00732023" w:rsidP="00732023">
      <w:pPr>
        <w:pStyle w:val="EndNoteBibliography"/>
        <w:spacing w:after="240"/>
      </w:pPr>
      <w:bookmarkStart w:id="233" w:name="_ENREF_69"/>
      <w:r w:rsidRPr="00732023">
        <w:t>Miles, M., and McDonald, G. (1999). Insect Pests. In Canola in Australia: The First Thirty Years, P.A. Salisbury, T.D. Potter, G. McDonald, and A.G. Green, eds., pp. 53-58.</w:t>
      </w:r>
      <w:bookmarkEnd w:id="233"/>
    </w:p>
    <w:p w:rsidR="00732023" w:rsidRPr="00732023" w:rsidRDefault="00732023" w:rsidP="00732023">
      <w:pPr>
        <w:pStyle w:val="EndNoteBibliography"/>
        <w:spacing w:after="240"/>
      </w:pPr>
      <w:bookmarkStart w:id="234" w:name="_ENREF_70"/>
      <w:r w:rsidRPr="00732023">
        <w:t>Norton, R. (2003). A survey of roadside canola. Paper presented at: Available online).</w:t>
      </w:r>
      <w:bookmarkEnd w:id="234"/>
    </w:p>
    <w:p w:rsidR="00732023" w:rsidRPr="00732023" w:rsidRDefault="00732023" w:rsidP="00732023">
      <w:pPr>
        <w:pStyle w:val="EndNoteBibliography"/>
        <w:spacing w:after="240"/>
      </w:pPr>
      <w:bookmarkStart w:id="235" w:name="_ENREF_71"/>
      <w:r w:rsidRPr="00732023">
        <w:t>OECD (1999). Consensus document on general information concerning the genes and their enzymes that confer tolerance to phosphinothricin herbicide. Report No. ENV/JM/MONO(99)13. (Organisation for Economic Cooperation and Development).</w:t>
      </w:r>
      <w:bookmarkEnd w:id="235"/>
    </w:p>
    <w:p w:rsidR="00732023" w:rsidRPr="00732023" w:rsidRDefault="00732023" w:rsidP="00732023">
      <w:pPr>
        <w:pStyle w:val="EndNoteBibliography"/>
        <w:spacing w:after="240"/>
      </w:pPr>
      <w:bookmarkStart w:id="236" w:name="_ENREF_72"/>
      <w:r w:rsidRPr="00732023">
        <w:t>OECD (2011). Revised consensus document on compositional considerations for new varieties of low erucic acid rapeseed (canola): Key food and feed nutrients, anti-nutrients and toxicants. Report No. ENV/JM/MONO(2011)55, Organisation for Economic Cooperation and Development (OECD).</w:t>
      </w:r>
      <w:bookmarkEnd w:id="236"/>
    </w:p>
    <w:p w:rsidR="00732023" w:rsidRPr="00732023" w:rsidRDefault="00732023" w:rsidP="00732023">
      <w:pPr>
        <w:pStyle w:val="EndNoteBibliography"/>
        <w:spacing w:after="240"/>
      </w:pPr>
      <w:bookmarkStart w:id="237" w:name="_ENREF_73"/>
      <w:r w:rsidRPr="00732023">
        <w:t>OECD (2012). Consensus document on the biology of the Brassica crops. (Organisation for Economic Cooperation and Development).</w:t>
      </w:r>
      <w:bookmarkEnd w:id="237"/>
    </w:p>
    <w:p w:rsidR="00732023" w:rsidRPr="00732023" w:rsidRDefault="00732023" w:rsidP="00732023">
      <w:pPr>
        <w:pStyle w:val="EndNoteBibliography"/>
        <w:spacing w:after="240"/>
      </w:pPr>
      <w:bookmarkStart w:id="238" w:name="_ENREF_74"/>
      <w:r w:rsidRPr="00732023">
        <w:t>OGTR (2003). Risk Assessment and Risk Management Plan for DIR 021/2002: Commercial release of InVigor</w:t>
      </w:r>
      <w:r w:rsidRPr="00732023">
        <w:rPr>
          <w:vertAlign w:val="superscript"/>
        </w:rPr>
        <w:t>®</w:t>
      </w:r>
      <w:r w:rsidRPr="00732023">
        <w:t xml:space="preserve"> hybrid canola (</w:t>
      </w:r>
      <w:r w:rsidRPr="00732023">
        <w:rPr>
          <w:i/>
        </w:rPr>
        <w:t>Brassica napus</w:t>
      </w:r>
      <w:r w:rsidRPr="00732023">
        <w:t xml:space="preserve"> L.) for use in the Australian cropping system. (Office of the Gene Technology Regulator, Canberra, Australia).</w:t>
      </w:r>
      <w:bookmarkEnd w:id="238"/>
    </w:p>
    <w:p w:rsidR="00732023" w:rsidRPr="00732023" w:rsidRDefault="00732023" w:rsidP="00732023">
      <w:pPr>
        <w:pStyle w:val="EndNoteBibliography"/>
        <w:spacing w:after="240"/>
      </w:pPr>
      <w:bookmarkStart w:id="239" w:name="_ENREF_75"/>
      <w:r w:rsidRPr="00732023">
        <w:t>OGTR (2011). Risk Assessment and Risk Management Plan for DIR 108: Commercial release of canola genetically modified for herbicide tolerance and a hybrid breeding system (InVigor</w:t>
      </w:r>
      <w:r w:rsidRPr="00732023">
        <w:rPr>
          <w:vertAlign w:val="superscript"/>
        </w:rPr>
        <w:t>®</w:t>
      </w:r>
      <w:r w:rsidRPr="00732023">
        <w:t xml:space="preserve"> x Roundup Ready</w:t>
      </w:r>
      <w:r w:rsidRPr="00732023">
        <w:rPr>
          <w:vertAlign w:val="superscript"/>
        </w:rPr>
        <w:t xml:space="preserve">® </w:t>
      </w:r>
      <w:r w:rsidRPr="00732023">
        <w:t>canola). (Canberra, Australia: Office of Gene Technology Regulator).</w:t>
      </w:r>
      <w:bookmarkEnd w:id="239"/>
    </w:p>
    <w:p w:rsidR="00732023" w:rsidRPr="00732023" w:rsidRDefault="00732023" w:rsidP="00732023">
      <w:pPr>
        <w:pStyle w:val="EndNoteBibliography"/>
        <w:spacing w:after="240"/>
      </w:pPr>
      <w:bookmarkStart w:id="240" w:name="_ENREF_76"/>
      <w:r w:rsidRPr="00732023">
        <w:t>OGTR (2013). Risk Analysis Framework 2013, 4th edn (Canberra: Office of the Gene Technology Regulator).</w:t>
      </w:r>
      <w:bookmarkEnd w:id="240"/>
    </w:p>
    <w:p w:rsidR="00732023" w:rsidRPr="00732023" w:rsidRDefault="00732023" w:rsidP="00732023">
      <w:pPr>
        <w:pStyle w:val="EndNoteBibliography"/>
        <w:spacing w:after="240"/>
      </w:pPr>
      <w:bookmarkStart w:id="241" w:name="_ENREF_77"/>
      <w:r w:rsidRPr="00732023">
        <w:t>OGTR (2016a). Risk Assessment and Risk Management Plan for DIR 138: Commercial release of canola genetically modified for dual herbicide tolerance and a hybrid breeding system (InVigor® x TruFlex</w:t>
      </w:r>
      <w:r w:rsidRPr="00732023">
        <w:rPr>
          <w:vertAlign w:val="superscript"/>
        </w:rPr>
        <w:t>TM</w:t>
      </w:r>
      <w:r w:rsidRPr="00732023">
        <w:t xml:space="preserve"> Roundup Ready</w:t>
      </w:r>
      <w:r w:rsidRPr="00732023">
        <w:rPr>
          <w:vertAlign w:val="superscript"/>
        </w:rPr>
        <w:t>®</w:t>
      </w:r>
      <w:r w:rsidRPr="00732023">
        <w:t>). (Canberra, Australia: Office of the Gene Technology Regulator).</w:t>
      </w:r>
      <w:bookmarkEnd w:id="241"/>
    </w:p>
    <w:p w:rsidR="00732023" w:rsidRPr="00732023" w:rsidRDefault="00732023" w:rsidP="00732023">
      <w:pPr>
        <w:pStyle w:val="EndNoteBibliography"/>
        <w:spacing w:after="240"/>
      </w:pPr>
      <w:bookmarkStart w:id="242" w:name="_ENREF_78"/>
      <w:r w:rsidRPr="00732023">
        <w:t>OGTR (2016b). Risk assessment and risk management plan for DIR 139: Commercial release of canola genetically modified for herbicide tolerance. (Canberra, Australia: Office of the Gene Technology Regulator).</w:t>
      </w:r>
      <w:bookmarkEnd w:id="242"/>
    </w:p>
    <w:p w:rsidR="00732023" w:rsidRPr="00732023" w:rsidRDefault="00732023" w:rsidP="00732023">
      <w:pPr>
        <w:pStyle w:val="EndNoteBibliography"/>
        <w:spacing w:after="240"/>
      </w:pPr>
      <w:bookmarkStart w:id="243" w:name="_ENREF_79"/>
      <w:r w:rsidRPr="00732023">
        <w:t xml:space="preserve">OGTR (2017a). The Biology of </w:t>
      </w:r>
      <w:r w:rsidRPr="00732023">
        <w:rPr>
          <w:i/>
        </w:rPr>
        <w:t>Brassica napus</w:t>
      </w:r>
      <w:r w:rsidRPr="00732023">
        <w:t xml:space="preserve"> L. (canola) and </w:t>
      </w:r>
      <w:r w:rsidRPr="00732023">
        <w:rPr>
          <w:i/>
        </w:rPr>
        <w:t>Brassica juncea</w:t>
      </w:r>
      <w:r w:rsidRPr="00732023">
        <w:t xml:space="preserve"> (L.) Czern. &amp; Coss. (Indian mustard). (Canberra, Australia: Office of the Gene Technology Regulator).</w:t>
      </w:r>
      <w:bookmarkEnd w:id="243"/>
    </w:p>
    <w:p w:rsidR="00732023" w:rsidRPr="00732023" w:rsidRDefault="00732023" w:rsidP="00732023">
      <w:pPr>
        <w:pStyle w:val="EndNoteBibliography"/>
        <w:spacing w:after="240"/>
      </w:pPr>
      <w:bookmarkStart w:id="244" w:name="_ENREF_80"/>
      <w:r w:rsidRPr="00732023">
        <w:lastRenderedPageBreak/>
        <w:t>OGTR (2017b). Fact sheet - GM canola approved for commercial release in Australia (Office of the Gene Technology Regulator, Canberra, Australia).</w:t>
      </w:r>
      <w:bookmarkEnd w:id="244"/>
    </w:p>
    <w:p w:rsidR="00732023" w:rsidRPr="00732023" w:rsidRDefault="00732023" w:rsidP="00732023">
      <w:pPr>
        <w:pStyle w:val="EndNoteBibliography"/>
        <w:spacing w:after="240"/>
      </w:pPr>
      <w:bookmarkStart w:id="245" w:name="_ENREF_81"/>
      <w:r w:rsidRPr="00732023">
        <w:t>Oilseeds WA (2006). Growing Western Canola: an overview of canola production in Western Australia. (Oilseeds Industry Association of Western Australia.).</w:t>
      </w:r>
      <w:bookmarkEnd w:id="245"/>
    </w:p>
    <w:p w:rsidR="00732023" w:rsidRPr="00732023" w:rsidRDefault="00732023" w:rsidP="00732023">
      <w:pPr>
        <w:pStyle w:val="EndNoteBibliography"/>
        <w:spacing w:after="240"/>
      </w:pPr>
      <w:bookmarkStart w:id="246" w:name="_ENREF_82"/>
      <w:r w:rsidRPr="00732023">
        <w:t>Pearson, W.R. (2000). Flexible sequence similarity searching with the FASTA3 program package. Methods in Molecular Biology</w:t>
      </w:r>
      <w:r w:rsidRPr="00732023">
        <w:rPr>
          <w:i/>
        </w:rPr>
        <w:t xml:space="preserve"> 132</w:t>
      </w:r>
      <w:r w:rsidRPr="00732023">
        <w:t>, 185-219.</w:t>
      </w:r>
      <w:bookmarkEnd w:id="246"/>
    </w:p>
    <w:p w:rsidR="00732023" w:rsidRPr="00732023" w:rsidRDefault="00732023" w:rsidP="00732023">
      <w:pPr>
        <w:pStyle w:val="EndNoteBibliography"/>
        <w:spacing w:after="240"/>
      </w:pPr>
      <w:bookmarkStart w:id="247" w:name="_ENREF_83"/>
      <w:r w:rsidRPr="00732023">
        <w:t>Petrie, J.R., Liu, Q., Mackenzie, A.M., Shrestha, P., Mansour, M.P., Robert, S.S., Frampton, D.F.</w:t>
      </w:r>
      <w:r w:rsidRPr="00732023">
        <w:rPr>
          <w:i/>
        </w:rPr>
        <w:t>, et al.</w:t>
      </w:r>
      <w:r w:rsidRPr="00732023">
        <w:t xml:space="preserve"> (2010a). Isolation and characterisation of a high-efficiency desaturase and elongases from microalgae for transgenic LC-PUFA production. Mar Biotechnol (NY)</w:t>
      </w:r>
      <w:r w:rsidRPr="00732023">
        <w:rPr>
          <w:i/>
        </w:rPr>
        <w:t xml:space="preserve"> 12</w:t>
      </w:r>
      <w:r w:rsidRPr="00732023">
        <w:t>, 430-438.</w:t>
      </w:r>
      <w:bookmarkEnd w:id="247"/>
    </w:p>
    <w:p w:rsidR="00732023" w:rsidRPr="00732023" w:rsidRDefault="00732023" w:rsidP="00732023">
      <w:pPr>
        <w:pStyle w:val="EndNoteBibliography"/>
        <w:spacing w:after="240"/>
      </w:pPr>
      <w:bookmarkStart w:id="248" w:name="_ENREF_84"/>
      <w:r w:rsidRPr="00732023">
        <w:t>Petrie, J.R., Shrestha, P., Belide, S., Kennedy, Y., Lester, G., Liu, Q., Divi, U.K.</w:t>
      </w:r>
      <w:r w:rsidRPr="00732023">
        <w:rPr>
          <w:i/>
        </w:rPr>
        <w:t>, et al.</w:t>
      </w:r>
      <w:r w:rsidRPr="00732023">
        <w:t xml:space="preserve"> (2014). Metabolic engineering </w:t>
      </w:r>
      <w:r w:rsidRPr="00732023">
        <w:rPr>
          <w:i/>
        </w:rPr>
        <w:t>Camelina sativa</w:t>
      </w:r>
      <w:r w:rsidRPr="00732023">
        <w:t xml:space="preserve"> with fish oil-like levels of DHA. PLoS One</w:t>
      </w:r>
      <w:r w:rsidRPr="00732023">
        <w:rPr>
          <w:i/>
        </w:rPr>
        <w:t xml:space="preserve"> 9</w:t>
      </w:r>
      <w:r w:rsidRPr="00732023">
        <w:t>, e85061.</w:t>
      </w:r>
      <w:bookmarkEnd w:id="248"/>
    </w:p>
    <w:p w:rsidR="00732023" w:rsidRPr="00732023" w:rsidRDefault="00732023" w:rsidP="00732023">
      <w:pPr>
        <w:pStyle w:val="EndNoteBibliography"/>
        <w:spacing w:after="240"/>
      </w:pPr>
      <w:bookmarkStart w:id="249" w:name="_ENREF_85"/>
      <w:r w:rsidRPr="00732023">
        <w:t>Petrie, J.R., Shrestha, P., Liu, Q., Mansour, M.P., Wood, C.C., Zhou, X.R., Nichols, P.D.</w:t>
      </w:r>
      <w:r w:rsidRPr="00732023">
        <w:rPr>
          <w:i/>
        </w:rPr>
        <w:t>, et al.</w:t>
      </w:r>
      <w:r w:rsidRPr="00732023">
        <w:t xml:space="preserve"> (2010b). Rapid expression of transgenes driven by seed-specific constructs in leaf tissue: DHA production. Plant Methods</w:t>
      </w:r>
      <w:r w:rsidRPr="00732023">
        <w:rPr>
          <w:i/>
        </w:rPr>
        <w:t xml:space="preserve"> 6</w:t>
      </w:r>
      <w:r w:rsidRPr="00732023">
        <w:t>, 8.</w:t>
      </w:r>
      <w:bookmarkEnd w:id="249"/>
    </w:p>
    <w:p w:rsidR="00732023" w:rsidRPr="00732023" w:rsidRDefault="00732023" w:rsidP="00732023">
      <w:pPr>
        <w:pStyle w:val="EndNoteBibliography"/>
        <w:spacing w:after="240"/>
      </w:pPr>
      <w:bookmarkStart w:id="250" w:name="_ENREF_86"/>
      <w:r w:rsidRPr="00732023">
        <w:t>Petrie, J.R., Shrestha, P., Mansour, M.P., Nichols, P.D., Liu, Q., and Singh, S.P. (2010c). Metabolic engineering of omega-3 long-chain polyunsaturated fatty acids in plants using an acyl-CoA Delta6-desaturase with omega3-preference from the marine microalga Micromonas pusilla. Metab Eng</w:t>
      </w:r>
      <w:r w:rsidRPr="00732023">
        <w:rPr>
          <w:i/>
        </w:rPr>
        <w:t xml:space="preserve"> 12</w:t>
      </w:r>
      <w:r w:rsidRPr="00732023">
        <w:t>, 233-240.</w:t>
      </w:r>
      <w:bookmarkEnd w:id="250"/>
    </w:p>
    <w:p w:rsidR="00732023" w:rsidRPr="00732023" w:rsidRDefault="00732023" w:rsidP="00732023">
      <w:pPr>
        <w:pStyle w:val="EndNoteBibliography"/>
        <w:spacing w:after="240"/>
      </w:pPr>
      <w:bookmarkStart w:id="251" w:name="_ENREF_87"/>
      <w:r w:rsidRPr="00732023">
        <w:t>Petrie, J.R., Shrestha, P., Zhou, X.R., Mansour, M.P., Liu, Q., Belide, S., Nichols, P.</w:t>
      </w:r>
      <w:r w:rsidRPr="00732023">
        <w:rPr>
          <w:i/>
        </w:rPr>
        <w:t>, et al.</w:t>
      </w:r>
      <w:r w:rsidRPr="00732023">
        <w:t xml:space="preserve"> (2012). Metabolic engineering plant seeds with fish oil-like levels of DHA. PLoS ONE</w:t>
      </w:r>
      <w:r w:rsidRPr="00732023">
        <w:rPr>
          <w:i/>
        </w:rPr>
        <w:t xml:space="preserve"> 7</w:t>
      </w:r>
      <w:r w:rsidRPr="00732023">
        <w:t>, e49165. doi:49110.41371/journal.pone.0049165.</w:t>
      </w:r>
      <w:bookmarkEnd w:id="251"/>
    </w:p>
    <w:p w:rsidR="00732023" w:rsidRPr="00732023" w:rsidRDefault="00732023" w:rsidP="00732023">
      <w:pPr>
        <w:pStyle w:val="EndNoteBibliography"/>
        <w:spacing w:after="240"/>
      </w:pPr>
      <w:bookmarkStart w:id="252" w:name="_ENREF_88"/>
      <w:r w:rsidRPr="00732023">
        <w:t>Petrie, J.R., and Singh, S.P. (2011). Expanding the docosahexaenoic acid food web for sustainable production: engineering lower plant pathways into higher plants. AoB Plants</w:t>
      </w:r>
      <w:r w:rsidRPr="00732023">
        <w:rPr>
          <w:i/>
        </w:rPr>
        <w:t xml:space="preserve"> 2011</w:t>
      </w:r>
      <w:r w:rsidRPr="00732023">
        <w:t>, 1-11.</w:t>
      </w:r>
      <w:bookmarkEnd w:id="252"/>
    </w:p>
    <w:p w:rsidR="00732023" w:rsidRPr="00732023" w:rsidRDefault="00732023" w:rsidP="00732023">
      <w:pPr>
        <w:pStyle w:val="EndNoteBibliography"/>
        <w:spacing w:after="240"/>
      </w:pPr>
      <w:bookmarkStart w:id="253" w:name="_ENREF_89"/>
      <w:r w:rsidRPr="00732023">
        <w:t>Pivard, S., Adamczyk, K., Lecomte, J., Lavigne, C., Bouvier, A., Deville, A., Gouyon, P.H.</w:t>
      </w:r>
      <w:r w:rsidRPr="00732023">
        <w:rPr>
          <w:i/>
        </w:rPr>
        <w:t>, et al.</w:t>
      </w:r>
      <w:r w:rsidRPr="00732023">
        <w:t xml:space="preserve"> (2008). Where do the feral oilseed rape populations come from? A large-scale study of their possible origin in a farmland area. Journal of Applied Ecology</w:t>
      </w:r>
      <w:r w:rsidRPr="00732023">
        <w:rPr>
          <w:i/>
        </w:rPr>
        <w:t xml:space="preserve"> 45</w:t>
      </w:r>
      <w:r w:rsidRPr="00732023">
        <w:t>, 476-485.</w:t>
      </w:r>
      <w:bookmarkEnd w:id="253"/>
    </w:p>
    <w:p w:rsidR="00732023" w:rsidRPr="00732023" w:rsidRDefault="00732023" w:rsidP="00732023">
      <w:pPr>
        <w:pStyle w:val="EndNoteBibliography"/>
        <w:spacing w:after="240"/>
      </w:pPr>
      <w:bookmarkStart w:id="254" w:name="_ENREF_90"/>
      <w:r w:rsidRPr="00732023">
        <w:t>Rieger, M.A., Lamond, M., Preston, C., Powles, S.B., and Roush, R. (2002). Pollen-mediated movement of herbicide resistance between commercial canola fields. Science</w:t>
      </w:r>
      <w:r w:rsidRPr="00732023">
        <w:rPr>
          <w:i/>
        </w:rPr>
        <w:t xml:space="preserve"> 296</w:t>
      </w:r>
      <w:r w:rsidRPr="00732023">
        <w:t>, 2386-2388.</w:t>
      </w:r>
      <w:bookmarkEnd w:id="254"/>
    </w:p>
    <w:p w:rsidR="00732023" w:rsidRPr="00732023" w:rsidRDefault="00732023" w:rsidP="00732023">
      <w:pPr>
        <w:pStyle w:val="EndNoteBibliography"/>
        <w:spacing w:after="240"/>
      </w:pPr>
      <w:bookmarkStart w:id="255" w:name="_ENREF_91"/>
      <w:r w:rsidRPr="00732023">
        <w:t>Roadside Conservation Committee (2014). Roadside Environmental Weeds List. (Department of Parks and Wildlife, Western Australia).</w:t>
      </w:r>
      <w:bookmarkEnd w:id="255"/>
    </w:p>
    <w:p w:rsidR="00732023" w:rsidRPr="00732023" w:rsidRDefault="00732023" w:rsidP="00732023">
      <w:pPr>
        <w:pStyle w:val="EndNoteBibliography"/>
        <w:spacing w:after="240"/>
      </w:pPr>
      <w:bookmarkStart w:id="256" w:name="_ENREF_92"/>
      <w:r w:rsidRPr="00732023">
        <w:t>Rossak, M., Smith, M., and Kunst, L. (2001). Expression of the FAE1 gene and FAE1 promoter activity in developing seeds of Arabidopsis thaliana. Plant Mol Biol</w:t>
      </w:r>
      <w:r w:rsidRPr="00732023">
        <w:rPr>
          <w:i/>
        </w:rPr>
        <w:t xml:space="preserve"> 46</w:t>
      </w:r>
      <w:r w:rsidRPr="00732023">
        <w:t>, 717-725.</w:t>
      </w:r>
      <w:bookmarkEnd w:id="256"/>
    </w:p>
    <w:p w:rsidR="00732023" w:rsidRPr="00732023" w:rsidRDefault="00732023" w:rsidP="00732023">
      <w:pPr>
        <w:pStyle w:val="EndNoteBibliography"/>
        <w:spacing w:after="240"/>
      </w:pPr>
      <w:bookmarkStart w:id="257" w:name="_ENREF_93"/>
      <w:r w:rsidRPr="00732023">
        <w:t>Ruiz-Lopez, N., Haslam, R.P., Usher, S.L., Napier, J.A., and Sayanova, O. (2013). Reconstitution of EPA and DHA biosynthesis in arabidopsis: iterative metabolic engineering for the synthesis of n-3 LC-PUFAs in transgenic plants. Metab Eng</w:t>
      </w:r>
      <w:r w:rsidRPr="00732023">
        <w:rPr>
          <w:i/>
        </w:rPr>
        <w:t xml:space="preserve"> 17</w:t>
      </w:r>
      <w:r w:rsidRPr="00732023">
        <w:t>, 30-41.</w:t>
      </w:r>
      <w:bookmarkEnd w:id="257"/>
    </w:p>
    <w:p w:rsidR="00732023" w:rsidRPr="00732023" w:rsidRDefault="00732023" w:rsidP="00732023">
      <w:pPr>
        <w:pStyle w:val="EndNoteBibliography"/>
        <w:spacing w:after="240"/>
      </w:pPr>
      <w:bookmarkStart w:id="258" w:name="_ENREF_94"/>
      <w:r w:rsidRPr="00732023">
        <w:t>Ruiz-Lopez, N., Sayanova, O., Napier, J.A., and Haslam, R.P. (2012). Metabolic engineering of the omega-3 long chain polyunsaturated fatty acid biosynthetic pathway into transgenic plants. J Exp Bot</w:t>
      </w:r>
      <w:r w:rsidRPr="00732023">
        <w:rPr>
          <w:i/>
        </w:rPr>
        <w:t xml:space="preserve"> 63</w:t>
      </w:r>
      <w:r w:rsidRPr="00732023">
        <w:t>, 2397-2410.</w:t>
      </w:r>
      <w:bookmarkEnd w:id="258"/>
    </w:p>
    <w:p w:rsidR="00732023" w:rsidRPr="00732023" w:rsidRDefault="00732023" w:rsidP="00732023">
      <w:pPr>
        <w:pStyle w:val="EndNoteBibliography"/>
        <w:spacing w:after="240"/>
      </w:pPr>
      <w:bookmarkStart w:id="259" w:name="_ENREF_95"/>
      <w:r w:rsidRPr="00732023">
        <w:lastRenderedPageBreak/>
        <w:t>Salisbury, P.A. (2002). Genetically modified canola in Australia: agronomic and environmental considerations (Australian Oilseed Federation, Melbourne, Australia).</w:t>
      </w:r>
      <w:bookmarkEnd w:id="259"/>
    </w:p>
    <w:p w:rsidR="00732023" w:rsidRPr="00732023" w:rsidRDefault="00732023" w:rsidP="00732023">
      <w:pPr>
        <w:pStyle w:val="EndNoteBibliography"/>
        <w:spacing w:after="240"/>
      </w:pPr>
      <w:bookmarkStart w:id="260" w:name="_ENREF_96"/>
      <w:r w:rsidRPr="00732023">
        <w:t>Salisbury, P.A., Cowling, W.A., and Potter, T.D. (2016). Continuing innovation in Australian canola breeding. Crop and Pasture Science</w:t>
      </w:r>
      <w:r w:rsidRPr="00732023">
        <w:rPr>
          <w:i/>
        </w:rPr>
        <w:t xml:space="preserve"> 67</w:t>
      </w:r>
      <w:r w:rsidRPr="00732023">
        <w:t>, 266-272.</w:t>
      </w:r>
      <w:bookmarkEnd w:id="260"/>
    </w:p>
    <w:p w:rsidR="00732023" w:rsidRPr="00732023" w:rsidRDefault="00732023" w:rsidP="00732023">
      <w:pPr>
        <w:pStyle w:val="EndNoteBibliography"/>
        <w:spacing w:after="240"/>
      </w:pPr>
      <w:bookmarkStart w:id="261" w:name="_ENREF_97"/>
      <w:r w:rsidRPr="00732023">
        <w:t>Schmitt, D., Tran, N., Peach, J., Bauter, M., and Marone, P. (2012). Toxicologic evaluation of DHA-rich algal oil: Genotoxicity, acute and subchronic toxicity in rats. Food and Chemical Toxicology</w:t>
      </w:r>
      <w:r w:rsidRPr="00732023">
        <w:rPr>
          <w:i/>
        </w:rPr>
        <w:t xml:space="preserve"> 50</w:t>
      </w:r>
      <w:r w:rsidRPr="00732023">
        <w:t>, 3567-3576.</w:t>
      </w:r>
      <w:bookmarkEnd w:id="261"/>
    </w:p>
    <w:p w:rsidR="00732023" w:rsidRPr="00732023" w:rsidRDefault="00732023" w:rsidP="00732023">
      <w:pPr>
        <w:pStyle w:val="EndNoteBibliography"/>
        <w:spacing w:after="240"/>
      </w:pPr>
      <w:bookmarkStart w:id="262" w:name="_ENREF_98"/>
      <w:r w:rsidRPr="00732023">
        <w:t>Schnell, J., Steele, M., Bean, J., Neuspiel, M., Girard, C., Dormann, N., Pearson, C.</w:t>
      </w:r>
      <w:r w:rsidRPr="00732023">
        <w:rPr>
          <w:i/>
        </w:rPr>
        <w:t>, et al.</w:t>
      </w:r>
      <w:r w:rsidRPr="00732023">
        <w:t xml:space="preserve"> (2015). A comparative analysis of insertional effects in genetically engineered plants: considerations for pre-market assessments. Transgenic Research</w:t>
      </w:r>
      <w:r w:rsidRPr="00732023">
        <w:rPr>
          <w:i/>
        </w:rPr>
        <w:t xml:space="preserve"> 24</w:t>
      </w:r>
      <w:r w:rsidRPr="00732023">
        <w:t>, 1-17.</w:t>
      </w:r>
      <w:bookmarkEnd w:id="262"/>
    </w:p>
    <w:p w:rsidR="00732023" w:rsidRPr="00732023" w:rsidRDefault="00732023" w:rsidP="00732023">
      <w:pPr>
        <w:pStyle w:val="EndNoteBibliography"/>
        <w:spacing w:after="240"/>
      </w:pPr>
      <w:bookmarkStart w:id="263" w:name="_ENREF_99"/>
      <w:r w:rsidRPr="00732023">
        <w:t>Seberry, D.E., McCaffery, D., and Kingham, T.M. (2015). Quality of Australian canola 2014-15. Report No. 21.</w:t>
      </w:r>
      <w:bookmarkEnd w:id="263"/>
    </w:p>
    <w:p w:rsidR="00732023" w:rsidRPr="00732023" w:rsidRDefault="00732023" w:rsidP="00732023">
      <w:pPr>
        <w:pStyle w:val="EndNoteBibliography"/>
        <w:spacing w:after="240"/>
      </w:pPr>
      <w:bookmarkStart w:id="264" w:name="_ENREF_100"/>
      <w:r w:rsidRPr="00732023">
        <w:t>Simard, M.J., Legere, A., Pageau, D., Lajeunesse, J., and Warwick, S. (2002). The frequency and persistence of volunteer canola (</w:t>
      </w:r>
      <w:r w:rsidRPr="00732023">
        <w:rPr>
          <w:i/>
        </w:rPr>
        <w:t>Brassica napus</w:t>
      </w:r>
      <w:r w:rsidRPr="00732023">
        <w:t>) in Quebec cropping systems. Weed Technology</w:t>
      </w:r>
      <w:r w:rsidRPr="00732023">
        <w:rPr>
          <w:i/>
        </w:rPr>
        <w:t xml:space="preserve"> 16</w:t>
      </w:r>
      <w:r w:rsidRPr="00732023">
        <w:t>, 433-439.</w:t>
      </w:r>
      <w:bookmarkEnd w:id="264"/>
    </w:p>
    <w:p w:rsidR="00732023" w:rsidRPr="00732023" w:rsidRDefault="00732023" w:rsidP="00732023">
      <w:pPr>
        <w:pStyle w:val="EndNoteBibliography"/>
        <w:spacing w:after="240"/>
      </w:pPr>
      <w:bookmarkStart w:id="265" w:name="_ENREF_101"/>
      <w:r w:rsidRPr="00732023">
        <w:t>Smayda, T.J. (1997). Harmful algal blooms: Their ecophysiology and general relevance to phytoplankton blooms in the sea. Limnology and Oceanography</w:t>
      </w:r>
      <w:r w:rsidRPr="00732023">
        <w:rPr>
          <w:i/>
        </w:rPr>
        <w:t xml:space="preserve"> 42</w:t>
      </w:r>
      <w:r w:rsidRPr="00732023">
        <w:t>, 1137-1153.</w:t>
      </w:r>
      <w:bookmarkEnd w:id="265"/>
    </w:p>
    <w:p w:rsidR="00732023" w:rsidRPr="00732023" w:rsidRDefault="00732023" w:rsidP="00732023">
      <w:pPr>
        <w:pStyle w:val="EndNoteBibliography"/>
        <w:spacing w:after="240"/>
      </w:pPr>
      <w:bookmarkStart w:id="266" w:name="_ENREF_102"/>
      <w:r w:rsidRPr="00732023">
        <w:t>Society of Toxicology (2003). Society of Toxicology position paper: The safety of genetically modified foods produced through biotechnology. Toxicological Sciences</w:t>
      </w:r>
      <w:r w:rsidRPr="00732023">
        <w:rPr>
          <w:i/>
        </w:rPr>
        <w:t xml:space="preserve"> 71</w:t>
      </w:r>
      <w:r w:rsidRPr="00732023">
        <w:t>, 2-8.</w:t>
      </w:r>
      <w:bookmarkEnd w:id="266"/>
    </w:p>
    <w:p w:rsidR="00732023" w:rsidRPr="00732023" w:rsidRDefault="00732023" w:rsidP="00732023">
      <w:pPr>
        <w:pStyle w:val="EndNoteBibliography"/>
        <w:spacing w:after="240"/>
      </w:pPr>
      <w:bookmarkStart w:id="267" w:name="_ENREF_103"/>
      <w:r w:rsidRPr="00732023">
        <w:t>Stadler, T., Thomsen, A., and MacIntosh, S. (2017a). Nutrient composition of harvested canola expressing long-chain omega-3 field-grown in Australia during 2015. Report No. 2016-021 Rev.1. (Unpublished report. Nuseed Pty Ltd, Melbourne, Australia).</w:t>
      </w:r>
      <w:bookmarkEnd w:id="267"/>
    </w:p>
    <w:p w:rsidR="00732023" w:rsidRPr="00732023" w:rsidRDefault="00732023" w:rsidP="00732023">
      <w:pPr>
        <w:pStyle w:val="EndNoteBibliography"/>
        <w:spacing w:after="240"/>
      </w:pPr>
      <w:bookmarkStart w:id="268" w:name="_ENREF_104"/>
      <w:r w:rsidRPr="00732023">
        <w:t>Stadler, T., Thomsen, A., and MacIntosh, S. (2017b). Nutrient composition of processed meal expressing long-chain omega-3 from field grown canola during 2015. (Unpublished report. Nuseed Pty Ltd, Melbourne, Australia).</w:t>
      </w:r>
      <w:bookmarkEnd w:id="268"/>
    </w:p>
    <w:p w:rsidR="00732023" w:rsidRPr="00732023" w:rsidRDefault="00732023" w:rsidP="00732023">
      <w:pPr>
        <w:pStyle w:val="EndNoteBibliography"/>
        <w:spacing w:after="240"/>
      </w:pPr>
      <w:bookmarkStart w:id="269" w:name="_ENREF_105"/>
      <w:r w:rsidRPr="00732023">
        <w:t xml:space="preserve">Stalberg, K., Ellerstrom, M., Josefsson, L.G., and Rask, L. (1993). Deletion analysis of a 2S seed storage protein promoter of </w:t>
      </w:r>
      <w:r w:rsidRPr="00732023">
        <w:rPr>
          <w:i/>
        </w:rPr>
        <w:t xml:space="preserve">Brassica napus </w:t>
      </w:r>
      <w:r w:rsidRPr="00732023">
        <w:t>in transgenic tobacco. Plant Mol Biol</w:t>
      </w:r>
      <w:r w:rsidRPr="00732023">
        <w:rPr>
          <w:i/>
        </w:rPr>
        <w:t xml:space="preserve"> 23</w:t>
      </w:r>
      <w:r w:rsidRPr="00732023">
        <w:t>, 671-683.</w:t>
      </w:r>
      <w:bookmarkEnd w:id="269"/>
    </w:p>
    <w:p w:rsidR="00732023" w:rsidRPr="00732023" w:rsidRDefault="00732023" w:rsidP="00732023">
      <w:pPr>
        <w:pStyle w:val="EndNoteBibliography"/>
        <w:spacing w:after="240"/>
      </w:pPr>
      <w:bookmarkStart w:id="270" w:name="_ENREF_106"/>
      <w:r w:rsidRPr="00732023">
        <w:t>Standards Australia, Standards New Zealand, and CRC for Australian Weed Management (2006). HB 294:2006 National Post-Border Weed Risk Management Protocol (Standards Australia and Standards New Zealand).</w:t>
      </w:r>
      <w:bookmarkEnd w:id="270"/>
    </w:p>
    <w:p w:rsidR="00732023" w:rsidRPr="00732023" w:rsidRDefault="00732023" w:rsidP="00732023">
      <w:pPr>
        <w:pStyle w:val="EndNoteBibliography"/>
        <w:spacing w:after="240"/>
      </w:pPr>
      <w:bookmarkStart w:id="271" w:name="_ENREF_107"/>
      <w:r w:rsidRPr="00732023">
        <w:t>Steiner, H.Y., Halpin, C., Jez, J.M., Kough, J., Parrott, W., Underhill, L., Weber, N.</w:t>
      </w:r>
      <w:r w:rsidRPr="00732023">
        <w:rPr>
          <w:i/>
        </w:rPr>
        <w:t>, et al.</w:t>
      </w:r>
      <w:r w:rsidRPr="00732023">
        <w:t xml:space="preserve"> (2013). Evaluating the potential for adverse interactions within genetically engineered breeding stacks. Plant Physiology</w:t>
      </w:r>
      <w:r w:rsidRPr="00732023">
        <w:rPr>
          <w:i/>
        </w:rPr>
        <w:t xml:space="preserve"> 161</w:t>
      </w:r>
      <w:r w:rsidRPr="00732023">
        <w:t>, 1587-1594.</w:t>
      </w:r>
      <w:bookmarkEnd w:id="271"/>
    </w:p>
    <w:p w:rsidR="00732023" w:rsidRPr="00732023" w:rsidRDefault="00732023" w:rsidP="00732023">
      <w:pPr>
        <w:pStyle w:val="EndNoteBibliography"/>
        <w:spacing w:after="240"/>
      </w:pPr>
      <w:bookmarkStart w:id="272" w:name="_ENREF_108"/>
      <w:r w:rsidRPr="00732023">
        <w:t>Sutherland, S. (1999). Weed management. In Canola in Australia: the first thirty years, P. Salisbury, T. Potter, G. McDonald, and A.G. Green, eds. (10th International Rapeseed Congress Organising Committee), pp. 59-66.</w:t>
      </w:r>
      <w:bookmarkEnd w:id="272"/>
    </w:p>
    <w:p w:rsidR="00732023" w:rsidRPr="00732023" w:rsidRDefault="00732023" w:rsidP="00732023">
      <w:pPr>
        <w:pStyle w:val="EndNoteBibliography"/>
        <w:spacing w:after="240"/>
      </w:pPr>
      <w:bookmarkStart w:id="273" w:name="_ENREF_109"/>
      <w:r w:rsidRPr="00732023">
        <w:t>Tang, S., Devine, M., Gao, W., Leonforte, A., Petrie, J., Singh, S., Kennedy, Y.</w:t>
      </w:r>
      <w:r w:rsidRPr="00732023">
        <w:rPr>
          <w:i/>
        </w:rPr>
        <w:t>, et al.</w:t>
      </w:r>
      <w:r w:rsidRPr="00732023">
        <w:t xml:space="preserve"> (2016). Molecular characterization of genetically modified canola NS-B50027-4 producing high percentage of long-chain </w:t>
      </w:r>
      <w:r w:rsidRPr="00732023">
        <w:lastRenderedPageBreak/>
        <w:t xml:space="preserve">omega-3 (LC- </w:t>
      </w:r>
      <w:r w:rsidRPr="00732023">
        <w:rPr>
          <w:rFonts w:ascii="Symbol" w:hAnsi="Symbol"/>
        </w:rPr>
        <w:t>w</w:t>
      </w:r>
      <w:r w:rsidRPr="00732023">
        <w:t>3) fatty acids in seed. Report No. 2016-002. (Unpublished report. Nuseed Pty Ltd, Melbourne, Australia).</w:t>
      </w:r>
      <w:bookmarkEnd w:id="273"/>
    </w:p>
    <w:p w:rsidR="00732023" w:rsidRPr="00732023" w:rsidRDefault="00732023" w:rsidP="00732023">
      <w:pPr>
        <w:pStyle w:val="EndNoteBibliography"/>
        <w:spacing w:after="240"/>
      </w:pPr>
      <w:bookmarkStart w:id="274" w:name="_ENREF_110"/>
      <w:r w:rsidRPr="00732023">
        <w:t>Truksa, M., Mackenzie, S.L., and Qiu, X. (2003). Molecular analysis of flax 2S storage protein conlinin and seed specific activity of its promoter. Plant Physiol Biochem</w:t>
      </w:r>
      <w:r w:rsidRPr="00732023">
        <w:rPr>
          <w:i/>
        </w:rPr>
        <w:t xml:space="preserve"> 41</w:t>
      </w:r>
      <w:r w:rsidRPr="00732023">
        <w:t>, 147.</w:t>
      </w:r>
      <w:bookmarkEnd w:id="274"/>
    </w:p>
    <w:p w:rsidR="00732023" w:rsidRPr="00732023" w:rsidRDefault="00732023" w:rsidP="00732023">
      <w:pPr>
        <w:pStyle w:val="EndNoteBibliography"/>
        <w:spacing w:after="240"/>
      </w:pPr>
      <w:bookmarkStart w:id="275" w:name="_ENREF_111"/>
      <w:r w:rsidRPr="00732023">
        <w:t>Twigg, L.E., Taylor, C.M., Lowe, T.J., and Calver, M.C. (2008). Can seed-eating birds spread viable canola seed? Pacific Conservation Biology</w:t>
      </w:r>
      <w:r w:rsidRPr="00732023">
        <w:rPr>
          <w:i/>
        </w:rPr>
        <w:t xml:space="preserve"> 14</w:t>
      </w:r>
      <w:r w:rsidRPr="00732023">
        <w:t>, 119-127.</w:t>
      </w:r>
      <w:bookmarkEnd w:id="275"/>
    </w:p>
    <w:p w:rsidR="00732023" w:rsidRPr="00732023" w:rsidRDefault="00732023" w:rsidP="00732023">
      <w:pPr>
        <w:pStyle w:val="EndNoteBibliography"/>
        <w:spacing w:after="240"/>
      </w:pPr>
      <w:bookmarkStart w:id="276" w:name="_ENREF_112"/>
      <w:r w:rsidRPr="00732023">
        <w:t>Twining, C.W., Brenna, J.T., Lawrence, P., Shipley, J.R., Tollefson, T.N., and Winkler, D.W. (2016). Omega-3 long-chain polyunsaturated fatty acids support aerial insectivore performance more than food quantity. Proc Natl Acad Sci U S A</w:t>
      </w:r>
      <w:r w:rsidRPr="00732023">
        <w:rPr>
          <w:i/>
        </w:rPr>
        <w:t xml:space="preserve"> 113</w:t>
      </w:r>
      <w:r w:rsidRPr="00732023">
        <w:t>, 10920-10925.</w:t>
      </w:r>
      <w:bookmarkEnd w:id="276"/>
    </w:p>
    <w:p w:rsidR="00732023" w:rsidRPr="00732023" w:rsidRDefault="00732023" w:rsidP="00732023">
      <w:pPr>
        <w:pStyle w:val="EndNoteBibliography"/>
        <w:spacing w:after="240"/>
      </w:pPr>
      <w:bookmarkStart w:id="277" w:name="_ENREF_113"/>
      <w:r w:rsidRPr="00732023">
        <w:t>Van Dolah, F.M. (2000). Marine algal toxins: origins, health effects, and their increased occurrence. Environ Health Perspect</w:t>
      </w:r>
      <w:r w:rsidRPr="00732023">
        <w:rPr>
          <w:i/>
        </w:rPr>
        <w:t xml:space="preserve"> 108 Suppl 1</w:t>
      </w:r>
      <w:r w:rsidRPr="00732023">
        <w:t>, 133-141.</w:t>
      </w:r>
      <w:bookmarkEnd w:id="277"/>
    </w:p>
    <w:p w:rsidR="00732023" w:rsidRPr="00732023" w:rsidRDefault="00732023" w:rsidP="00732023">
      <w:pPr>
        <w:pStyle w:val="EndNoteBibliography"/>
        <w:spacing w:after="240"/>
      </w:pPr>
      <w:bookmarkStart w:id="278" w:name="_ENREF_114"/>
      <w:r w:rsidRPr="00732023">
        <w:t>Walton, G., Mendham, M., Robertson, M., and Potter, T. (1999). Phenology, physiology and agronomy. In Canola in Australia: the first thirty years, P. Salisbury, T. Potter, G. McDonald, and A.G. Green, eds. (10th International Rapeseed Congress Organising Committee), pp. 9-14.</w:t>
      </w:r>
      <w:bookmarkEnd w:id="278"/>
    </w:p>
    <w:p w:rsidR="00732023" w:rsidRPr="00732023" w:rsidRDefault="00732023" w:rsidP="00732023">
      <w:pPr>
        <w:pStyle w:val="EndNoteBibliography"/>
        <w:spacing w:after="240"/>
      </w:pPr>
      <w:bookmarkStart w:id="279" w:name="_ENREF_115"/>
      <w:r w:rsidRPr="00732023">
        <w:t>Warwick, S.I., Simard, M.J., Légère, A., Beckie, H.J., Braun, L., Zhu, B., Mason, P.</w:t>
      </w:r>
      <w:r w:rsidRPr="00732023">
        <w:rPr>
          <w:i/>
        </w:rPr>
        <w:t>, et al.</w:t>
      </w:r>
      <w:r w:rsidRPr="00732023">
        <w:t xml:space="preserve"> (2003). Hybridization between transgenic </w:t>
      </w:r>
      <w:r w:rsidRPr="00732023">
        <w:rPr>
          <w:i/>
        </w:rPr>
        <w:t>Brassica napus</w:t>
      </w:r>
      <w:r w:rsidRPr="00732023">
        <w:t xml:space="preserve"> L. and its wild relatives: </w:t>
      </w:r>
      <w:r w:rsidRPr="00732023">
        <w:rPr>
          <w:i/>
        </w:rPr>
        <w:t>Brassica rapa</w:t>
      </w:r>
      <w:r w:rsidRPr="00732023">
        <w:t xml:space="preserve"> L., </w:t>
      </w:r>
      <w:r w:rsidRPr="00732023">
        <w:rPr>
          <w:i/>
        </w:rPr>
        <w:t>Raphanus raphanistrum</w:t>
      </w:r>
      <w:r w:rsidRPr="00732023">
        <w:t xml:space="preserve"> L., </w:t>
      </w:r>
      <w:r w:rsidRPr="00732023">
        <w:rPr>
          <w:i/>
        </w:rPr>
        <w:t xml:space="preserve">Sinapis arvensis </w:t>
      </w:r>
      <w:r w:rsidRPr="00732023">
        <w:t xml:space="preserve">L., and </w:t>
      </w:r>
      <w:r w:rsidRPr="00732023">
        <w:rPr>
          <w:i/>
        </w:rPr>
        <w:t>Erucastrum gallicum</w:t>
      </w:r>
      <w:r w:rsidRPr="00732023">
        <w:t xml:space="preserve"> (Willd.) O.E. Schulz. Theoretical and Applied Genetics</w:t>
      </w:r>
      <w:r w:rsidRPr="00732023">
        <w:rPr>
          <w:i/>
        </w:rPr>
        <w:t xml:space="preserve"> 107</w:t>
      </w:r>
      <w:r w:rsidRPr="00732023">
        <w:t>, 528-539.</w:t>
      </w:r>
      <w:bookmarkEnd w:id="279"/>
    </w:p>
    <w:p w:rsidR="00732023" w:rsidRPr="00732023" w:rsidRDefault="00732023" w:rsidP="00732023">
      <w:pPr>
        <w:pStyle w:val="EndNoteBibliography"/>
        <w:spacing w:after="240"/>
      </w:pPr>
      <w:bookmarkStart w:id="280" w:name="_ENREF_116"/>
      <w:r w:rsidRPr="00732023">
        <w:t>Watanabe, K., Oura, T., Sakai, H., and Kajiwara, S. (2004). Yeast Delta 12 fatty acid desaturase: gene cloning, expression, and function. Biosci Biotechnol Biochem</w:t>
      </w:r>
      <w:r w:rsidRPr="00732023">
        <w:rPr>
          <w:i/>
        </w:rPr>
        <w:t xml:space="preserve"> 68</w:t>
      </w:r>
      <w:r w:rsidRPr="00732023">
        <w:t>, 721-727.</w:t>
      </w:r>
      <w:bookmarkEnd w:id="280"/>
    </w:p>
    <w:p w:rsidR="00732023" w:rsidRPr="00732023" w:rsidRDefault="00732023" w:rsidP="00732023">
      <w:pPr>
        <w:pStyle w:val="EndNoteBibliography"/>
        <w:spacing w:after="240"/>
      </w:pPr>
      <w:bookmarkStart w:id="281" w:name="_ENREF_117"/>
      <w:r w:rsidRPr="00732023">
        <w:t>Wheaton, D.H., Hoffman, D.R., Locke, K.G., Watkins, R.B., and Birch, D.G. (2003). Biological safety assessment of docosahexaenoic acid supplementation in a randomized clinical trial for X-linked retinitis pigmentosa. Arch Ophthalmol</w:t>
      </w:r>
      <w:r w:rsidRPr="00732023">
        <w:rPr>
          <w:i/>
        </w:rPr>
        <w:t xml:space="preserve"> 121</w:t>
      </w:r>
      <w:r w:rsidRPr="00732023">
        <w:t>, 1269-1278.</w:t>
      </w:r>
      <w:bookmarkEnd w:id="281"/>
    </w:p>
    <w:p w:rsidR="00732023" w:rsidRPr="00732023" w:rsidRDefault="00732023" w:rsidP="00732023">
      <w:pPr>
        <w:pStyle w:val="EndNoteBibliography"/>
        <w:spacing w:after="240"/>
      </w:pPr>
      <w:bookmarkStart w:id="282" w:name="_ENREF_118"/>
      <w:r w:rsidRPr="00732023">
        <w:t>Whelan, J. (2009). Dietary stearidonic acid is a long chain (n-3) polyunsaturated fatty acid with potential health benefits. Journal of Nutrition</w:t>
      </w:r>
      <w:r w:rsidRPr="00732023">
        <w:rPr>
          <w:i/>
        </w:rPr>
        <w:t xml:space="preserve"> 139</w:t>
      </w:r>
      <w:r w:rsidRPr="00732023">
        <w:t>, 5-10.</w:t>
      </w:r>
      <w:bookmarkEnd w:id="282"/>
    </w:p>
    <w:p w:rsidR="00732023" w:rsidRPr="00732023" w:rsidRDefault="00732023" w:rsidP="00732023">
      <w:pPr>
        <w:pStyle w:val="EndNoteBibliography"/>
        <w:spacing w:after="240"/>
      </w:pPr>
      <w:bookmarkStart w:id="283" w:name="_ENREF_119"/>
      <w:r w:rsidRPr="00732023">
        <w:t>Whelan, J., and Rust, C. (2006). Innovative dietary sources of n-3 fatty acids. Annu Rev Nutr</w:t>
      </w:r>
      <w:r w:rsidRPr="00732023">
        <w:rPr>
          <w:i/>
        </w:rPr>
        <w:t xml:space="preserve"> 26</w:t>
      </w:r>
      <w:r w:rsidRPr="00732023">
        <w:t>, 75-103.</w:t>
      </w:r>
      <w:bookmarkEnd w:id="283"/>
    </w:p>
    <w:p w:rsidR="00732023" w:rsidRPr="00732023" w:rsidRDefault="00732023" w:rsidP="00732023">
      <w:pPr>
        <w:pStyle w:val="EndNoteBibliography"/>
        <w:spacing w:after="240"/>
      </w:pPr>
      <w:bookmarkStart w:id="284" w:name="_ENREF_120"/>
      <w:r w:rsidRPr="00732023">
        <w:t xml:space="preserve">Zhang, X., Li, M., Wei, D., and Xing, L. (2008). Identification and characterization of a novel yeast omega3-fatty acid desaturase acting on long-chain n-6 fatty acid substrates from </w:t>
      </w:r>
      <w:r w:rsidRPr="00732023">
        <w:rPr>
          <w:i/>
        </w:rPr>
        <w:t>Pichia pastoris</w:t>
      </w:r>
      <w:r w:rsidRPr="00732023">
        <w:t>. Yeast</w:t>
      </w:r>
      <w:r w:rsidRPr="00732023">
        <w:rPr>
          <w:i/>
        </w:rPr>
        <w:t xml:space="preserve"> 25</w:t>
      </w:r>
      <w:r w:rsidRPr="00732023">
        <w:t>, 21-27.</w:t>
      </w:r>
      <w:bookmarkEnd w:id="284"/>
    </w:p>
    <w:p w:rsidR="00732023" w:rsidRPr="00732023" w:rsidRDefault="00732023" w:rsidP="00732023">
      <w:pPr>
        <w:pStyle w:val="EndNoteBibliography"/>
      </w:pPr>
      <w:bookmarkStart w:id="285" w:name="_ENREF_121"/>
      <w:r w:rsidRPr="00732023">
        <w:t>Zhou, X.R., Robert, S.S., Petrie, J.R., Frampton, D.M., Mansour, M.P., Blackburn, S.I., Nichols, P.D.</w:t>
      </w:r>
      <w:r w:rsidRPr="00732023">
        <w:rPr>
          <w:i/>
        </w:rPr>
        <w:t>, et al.</w:t>
      </w:r>
      <w:r w:rsidRPr="00732023">
        <w:t xml:space="preserve"> (2007). Isolation and characterization of genes from the marine microalga </w:t>
      </w:r>
      <w:r w:rsidRPr="00732023">
        <w:rPr>
          <w:i/>
        </w:rPr>
        <w:t>Pavlova salina</w:t>
      </w:r>
      <w:r w:rsidRPr="00732023">
        <w:t xml:space="preserve"> encoding three front-end desaturases involved in docosahexaenoic acid biosynthesis. Phytochemistry</w:t>
      </w:r>
      <w:r w:rsidRPr="00732023">
        <w:rPr>
          <w:i/>
        </w:rPr>
        <w:t xml:space="preserve"> 68</w:t>
      </w:r>
      <w:r w:rsidRPr="00732023">
        <w:t>, 785-796.</w:t>
      </w:r>
      <w:bookmarkEnd w:id="285"/>
    </w:p>
    <w:p w:rsidR="00757CC3" w:rsidRPr="00031D91" w:rsidRDefault="00757CC3" w:rsidP="00757CC3">
      <w:r>
        <w:fldChar w:fldCharType="end"/>
      </w:r>
    </w:p>
    <w:p w:rsidR="007368B5" w:rsidRDefault="00360D59" w:rsidP="00757CC3">
      <w:pPr>
        <w:tabs>
          <w:tab w:val="left" w:pos="0"/>
        </w:tabs>
        <w:spacing w:after="240"/>
        <w:rPr>
          <w:noProof/>
        </w:rPr>
      </w:pPr>
      <w:r>
        <w:fldChar w:fldCharType="begin"/>
      </w:r>
      <w:r>
        <w:instrText xml:space="preserve"> ADDIN REFMGR.REFLIST </w:instrText>
      </w:r>
      <w:r>
        <w:fldChar w:fldCharType="separate"/>
      </w:r>
    </w:p>
    <w:p w:rsidR="007368B5" w:rsidRDefault="007368B5" w:rsidP="007368B5">
      <w:pPr>
        <w:tabs>
          <w:tab w:val="left" w:pos="0"/>
        </w:tabs>
        <w:rPr>
          <w:noProof/>
        </w:rPr>
      </w:pPr>
    </w:p>
    <w:p w:rsidR="0020297D" w:rsidRPr="0020297D" w:rsidRDefault="00360D59" w:rsidP="0020297D">
      <w:pPr>
        <w:rPr>
          <w:lang w:eastAsia="en-US"/>
        </w:rPr>
      </w:pPr>
      <w:r>
        <w:fldChar w:fldCharType="end"/>
      </w:r>
    </w:p>
    <w:p w:rsidR="0020297D" w:rsidRDefault="0020297D" w:rsidP="007A60FC">
      <w:pPr>
        <w:pStyle w:val="Heading1"/>
        <w:rPr>
          <w:bCs/>
        </w:rPr>
        <w:sectPr w:rsidR="0020297D" w:rsidSect="008F70A1">
          <w:footerReference w:type="default" r:id="rId32"/>
          <w:pgSz w:w="11909" w:h="16834" w:code="9"/>
          <w:pgMar w:top="1418" w:right="1418" w:bottom="1418" w:left="1418" w:header="720" w:footer="720" w:gutter="0"/>
          <w:paperSrc w:first="2" w:other="2"/>
          <w:cols w:space="720"/>
        </w:sectPr>
      </w:pPr>
      <w:bookmarkStart w:id="286" w:name="_Toc423967532"/>
      <w:bookmarkStart w:id="287" w:name="_Toc435613460"/>
      <w:bookmarkStart w:id="288" w:name="_Toc118164484"/>
      <w:bookmarkStart w:id="289" w:name="_Toc118781628"/>
      <w:bookmarkStart w:id="290" w:name="_Toc121209967"/>
      <w:bookmarkStart w:id="291" w:name="_Toc142471204"/>
      <w:bookmarkStart w:id="292" w:name="_Toc142987570"/>
      <w:bookmarkStart w:id="293" w:name="_Toc143058859"/>
      <w:bookmarkStart w:id="294" w:name="_Toc392070076"/>
    </w:p>
    <w:p w:rsidR="00AB78CB" w:rsidRPr="00AB78CB" w:rsidRDefault="00AB78CB" w:rsidP="007A60FC">
      <w:pPr>
        <w:pStyle w:val="Heading1"/>
      </w:pPr>
      <w:bookmarkStart w:id="295" w:name="_Toc505961036"/>
      <w:r w:rsidRPr="00AB78CB">
        <w:rPr>
          <w:bCs/>
        </w:rPr>
        <w:lastRenderedPageBreak/>
        <w:t>Appendix A</w:t>
      </w:r>
      <w:r w:rsidRPr="00AB78CB">
        <w:rPr>
          <w:bCs/>
        </w:rPr>
        <w:tab/>
        <w:t>Summary of submissions from</w:t>
      </w:r>
      <w:r w:rsidRPr="00AB78CB">
        <w:t xml:space="preserve"> prescribed experts, agencies and authorities</w:t>
      </w:r>
      <w:bookmarkEnd w:id="286"/>
      <w:bookmarkEnd w:id="287"/>
      <w:bookmarkEnd w:id="295"/>
    </w:p>
    <w:bookmarkEnd w:id="288"/>
    <w:bookmarkEnd w:id="289"/>
    <w:bookmarkEnd w:id="290"/>
    <w:bookmarkEnd w:id="291"/>
    <w:bookmarkEnd w:id="292"/>
    <w:bookmarkEnd w:id="293"/>
    <w:bookmarkEnd w:id="294"/>
    <w:p w:rsidR="00AB78CB" w:rsidRPr="00AB78CB" w:rsidRDefault="00AB78CB" w:rsidP="00AB78CB">
      <w:r w:rsidRPr="00AB78CB">
        <w:t xml:space="preserve">The Regulator received a number of submissions from prescribed experts, agencies and authorities on matters considered relevant to the preparation of the RARMP. All issues </w:t>
      </w:r>
      <w:proofErr w:type="gramStart"/>
      <w:r w:rsidRPr="00AB78CB">
        <w:t>raised</w:t>
      </w:r>
      <w:proofErr w:type="gramEnd"/>
      <w:r w:rsidRPr="00AB78CB">
        <w:t xml:space="preserve"> in submissions relating to risks to the health and safety of people and the environment were considered. The issues </w:t>
      </w:r>
      <w:proofErr w:type="gramStart"/>
      <w:r w:rsidRPr="00AB78CB">
        <w:t>raised</w:t>
      </w:r>
      <w:proofErr w:type="gramEnd"/>
      <w:r w:rsidRPr="00AB78CB">
        <w:t>, and how they are addressed in the consultation RARMP, are summarised below.</w:t>
      </w:r>
    </w:p>
    <w:p w:rsidR="00AB78CB" w:rsidRPr="00AB78CB" w:rsidRDefault="00AB78CB" w:rsidP="00AB78CB"/>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Caption w:val="Summary of submissions"/>
        <w:tblDescription w:val="This table has three columns. The first column has submission numbers, the second column has a summary of the issues raised in each submission, and the third column has comments on how the issues are addressed in the RARMP."/>
      </w:tblPr>
      <w:tblGrid>
        <w:gridCol w:w="1195"/>
        <w:gridCol w:w="4080"/>
        <w:gridCol w:w="3969"/>
      </w:tblGrid>
      <w:tr w:rsidR="00900218" w:rsidRPr="00AB78CB" w:rsidTr="00EC5F34">
        <w:trPr>
          <w:tblHeader/>
        </w:trPr>
        <w:tc>
          <w:tcPr>
            <w:tcW w:w="646" w:type="pct"/>
            <w:shd w:val="clear" w:color="auto" w:fill="D9D9D9" w:themeFill="background1" w:themeFillShade="D9"/>
          </w:tcPr>
          <w:p w:rsidR="00900218" w:rsidRPr="00900218" w:rsidRDefault="00900218" w:rsidP="005B4F12">
            <w:pPr>
              <w:jc w:val="center"/>
              <w:rPr>
                <w:b/>
                <w:sz w:val="20"/>
                <w:szCs w:val="20"/>
              </w:rPr>
            </w:pPr>
            <w:r w:rsidRPr="00900218">
              <w:rPr>
                <w:b/>
                <w:sz w:val="20"/>
                <w:szCs w:val="20"/>
              </w:rPr>
              <w:t xml:space="preserve">Submission </w:t>
            </w:r>
          </w:p>
        </w:tc>
        <w:tc>
          <w:tcPr>
            <w:tcW w:w="2207" w:type="pct"/>
            <w:shd w:val="clear" w:color="auto" w:fill="D9D9D9" w:themeFill="background1" w:themeFillShade="D9"/>
          </w:tcPr>
          <w:p w:rsidR="00900218" w:rsidRPr="00900218" w:rsidRDefault="00900218" w:rsidP="005B4F12">
            <w:pPr>
              <w:jc w:val="center"/>
              <w:rPr>
                <w:b/>
                <w:sz w:val="20"/>
                <w:szCs w:val="20"/>
              </w:rPr>
            </w:pPr>
            <w:bookmarkStart w:id="296" w:name="_Toc423967533"/>
            <w:r w:rsidRPr="00900218">
              <w:rPr>
                <w:b/>
                <w:sz w:val="20"/>
                <w:szCs w:val="20"/>
              </w:rPr>
              <w:t>Summary of issues raised</w:t>
            </w:r>
            <w:bookmarkEnd w:id="296"/>
          </w:p>
        </w:tc>
        <w:tc>
          <w:tcPr>
            <w:tcW w:w="2147" w:type="pct"/>
            <w:shd w:val="clear" w:color="auto" w:fill="D9D9D9" w:themeFill="background1" w:themeFillShade="D9"/>
          </w:tcPr>
          <w:p w:rsidR="00900218" w:rsidRPr="00900218" w:rsidRDefault="00900218" w:rsidP="005B4F12">
            <w:pPr>
              <w:jc w:val="center"/>
              <w:rPr>
                <w:b/>
                <w:sz w:val="20"/>
                <w:szCs w:val="20"/>
              </w:rPr>
            </w:pPr>
            <w:r w:rsidRPr="00900218">
              <w:rPr>
                <w:b/>
                <w:sz w:val="20"/>
                <w:szCs w:val="20"/>
              </w:rPr>
              <w:t>Comment</w:t>
            </w:r>
          </w:p>
        </w:tc>
      </w:tr>
      <w:tr w:rsidR="00900218" w:rsidRPr="00AB78CB" w:rsidTr="00F04429">
        <w:tc>
          <w:tcPr>
            <w:tcW w:w="646" w:type="pct"/>
          </w:tcPr>
          <w:p w:rsidR="00900218" w:rsidRPr="00900218" w:rsidRDefault="00900218" w:rsidP="005B4F12">
            <w:pPr>
              <w:spacing w:before="40" w:after="40"/>
              <w:jc w:val="center"/>
              <w:rPr>
                <w:sz w:val="20"/>
                <w:szCs w:val="20"/>
              </w:rPr>
            </w:pPr>
            <w:r w:rsidRPr="00900218">
              <w:rPr>
                <w:sz w:val="20"/>
                <w:szCs w:val="20"/>
              </w:rPr>
              <w:t>1</w:t>
            </w:r>
          </w:p>
        </w:tc>
        <w:tc>
          <w:tcPr>
            <w:tcW w:w="2207" w:type="pct"/>
          </w:tcPr>
          <w:p w:rsidR="00900218" w:rsidRPr="00900218" w:rsidRDefault="00900218" w:rsidP="005B4F12">
            <w:pPr>
              <w:spacing w:before="40" w:after="40"/>
              <w:ind w:left="82" w:right="113"/>
              <w:rPr>
                <w:sz w:val="20"/>
                <w:szCs w:val="20"/>
              </w:rPr>
            </w:pPr>
            <w:r w:rsidRPr="00900218">
              <w:rPr>
                <w:sz w:val="20"/>
                <w:szCs w:val="20"/>
              </w:rPr>
              <w:t>Agrees with the issues identified by the office for consideration in the RARMP and no new issues were identified for consideration.</w:t>
            </w:r>
          </w:p>
        </w:tc>
        <w:tc>
          <w:tcPr>
            <w:tcW w:w="2147" w:type="pct"/>
          </w:tcPr>
          <w:p w:rsidR="00900218" w:rsidRPr="00900218" w:rsidRDefault="00900218" w:rsidP="005B4F12">
            <w:pPr>
              <w:spacing w:before="40" w:after="40"/>
              <w:ind w:left="111" w:right="142"/>
              <w:rPr>
                <w:sz w:val="20"/>
                <w:szCs w:val="20"/>
              </w:rPr>
            </w:pPr>
            <w:r w:rsidRPr="00900218">
              <w:rPr>
                <w:sz w:val="20"/>
                <w:szCs w:val="20"/>
              </w:rPr>
              <w:t>Noted</w:t>
            </w:r>
          </w:p>
        </w:tc>
      </w:tr>
      <w:tr w:rsidR="00900218" w:rsidRPr="00AB78CB" w:rsidTr="00F04429">
        <w:tc>
          <w:tcPr>
            <w:tcW w:w="646" w:type="pct"/>
          </w:tcPr>
          <w:p w:rsidR="00900218" w:rsidRPr="00900218" w:rsidRDefault="00900218" w:rsidP="005B4F12">
            <w:pPr>
              <w:spacing w:before="40" w:after="40"/>
              <w:jc w:val="center"/>
              <w:rPr>
                <w:sz w:val="20"/>
                <w:szCs w:val="20"/>
              </w:rPr>
            </w:pPr>
            <w:r w:rsidRPr="00900218">
              <w:rPr>
                <w:sz w:val="20"/>
                <w:szCs w:val="20"/>
              </w:rPr>
              <w:t>2</w:t>
            </w:r>
          </w:p>
        </w:tc>
        <w:tc>
          <w:tcPr>
            <w:tcW w:w="2207" w:type="pct"/>
          </w:tcPr>
          <w:p w:rsidR="00900218" w:rsidRPr="00900218" w:rsidRDefault="00900218" w:rsidP="005B4F12">
            <w:pPr>
              <w:spacing w:before="40" w:after="40"/>
              <w:ind w:left="82" w:right="113"/>
              <w:rPr>
                <w:sz w:val="20"/>
                <w:szCs w:val="20"/>
              </w:rPr>
            </w:pPr>
            <w:proofErr w:type="gramStart"/>
            <w:r w:rsidRPr="00900218">
              <w:rPr>
                <w:sz w:val="20"/>
                <w:szCs w:val="20"/>
              </w:rPr>
              <w:t>No comment, as Council does not have a specialist scientific expert to make an assessment.</w:t>
            </w:r>
            <w:proofErr w:type="gramEnd"/>
          </w:p>
        </w:tc>
        <w:tc>
          <w:tcPr>
            <w:tcW w:w="2147" w:type="pct"/>
          </w:tcPr>
          <w:p w:rsidR="00900218" w:rsidRPr="00900218" w:rsidRDefault="00900218" w:rsidP="005B4F12">
            <w:pPr>
              <w:spacing w:before="40" w:after="40"/>
              <w:ind w:left="111" w:right="142"/>
              <w:rPr>
                <w:sz w:val="20"/>
                <w:szCs w:val="20"/>
              </w:rPr>
            </w:pPr>
            <w:r w:rsidRPr="00900218">
              <w:rPr>
                <w:sz w:val="20"/>
                <w:szCs w:val="20"/>
              </w:rPr>
              <w:t>Noted</w:t>
            </w:r>
          </w:p>
        </w:tc>
      </w:tr>
      <w:tr w:rsidR="00900218" w:rsidRPr="00AB78CB" w:rsidTr="00F04429">
        <w:tc>
          <w:tcPr>
            <w:tcW w:w="646" w:type="pct"/>
          </w:tcPr>
          <w:p w:rsidR="00900218" w:rsidRPr="00900218" w:rsidRDefault="00900218" w:rsidP="005B4F12">
            <w:pPr>
              <w:spacing w:before="40" w:after="40"/>
              <w:jc w:val="center"/>
              <w:rPr>
                <w:sz w:val="20"/>
                <w:szCs w:val="20"/>
              </w:rPr>
            </w:pPr>
            <w:r w:rsidRPr="00900218">
              <w:rPr>
                <w:sz w:val="20"/>
                <w:szCs w:val="20"/>
              </w:rPr>
              <w:t>3</w:t>
            </w:r>
          </w:p>
        </w:tc>
        <w:tc>
          <w:tcPr>
            <w:tcW w:w="2207" w:type="pct"/>
          </w:tcPr>
          <w:p w:rsidR="00900218" w:rsidRPr="00900218" w:rsidRDefault="00900218" w:rsidP="005B4F12">
            <w:pPr>
              <w:spacing w:before="40" w:after="40"/>
              <w:ind w:left="82" w:right="113"/>
              <w:rPr>
                <w:sz w:val="20"/>
                <w:szCs w:val="20"/>
              </w:rPr>
            </w:pPr>
            <w:r w:rsidRPr="00900218">
              <w:rPr>
                <w:sz w:val="20"/>
                <w:szCs w:val="20"/>
              </w:rPr>
              <w:t>No comment as the Shire is not subject to the growing of canola within the Shire boundary.</w:t>
            </w:r>
          </w:p>
        </w:tc>
        <w:tc>
          <w:tcPr>
            <w:tcW w:w="2147" w:type="pct"/>
          </w:tcPr>
          <w:p w:rsidR="00900218" w:rsidRPr="00900218" w:rsidRDefault="00900218" w:rsidP="005B4F12">
            <w:pPr>
              <w:spacing w:before="40" w:after="40"/>
              <w:ind w:left="111" w:right="142"/>
              <w:rPr>
                <w:sz w:val="20"/>
                <w:szCs w:val="20"/>
              </w:rPr>
            </w:pPr>
            <w:r w:rsidRPr="00900218">
              <w:rPr>
                <w:sz w:val="20"/>
                <w:szCs w:val="20"/>
              </w:rPr>
              <w:t>Noted</w:t>
            </w:r>
          </w:p>
        </w:tc>
      </w:tr>
      <w:tr w:rsidR="00900218" w:rsidRPr="00AB78CB" w:rsidTr="00F04429">
        <w:tc>
          <w:tcPr>
            <w:tcW w:w="646" w:type="pct"/>
          </w:tcPr>
          <w:p w:rsidR="00900218" w:rsidRPr="00900218" w:rsidRDefault="00900218" w:rsidP="005B4F12">
            <w:pPr>
              <w:spacing w:before="40" w:after="40"/>
              <w:jc w:val="center"/>
              <w:rPr>
                <w:sz w:val="20"/>
                <w:szCs w:val="20"/>
              </w:rPr>
            </w:pPr>
            <w:r w:rsidRPr="00900218">
              <w:rPr>
                <w:sz w:val="20"/>
                <w:szCs w:val="20"/>
              </w:rPr>
              <w:t>4</w:t>
            </w:r>
          </w:p>
        </w:tc>
        <w:tc>
          <w:tcPr>
            <w:tcW w:w="2207" w:type="pct"/>
          </w:tcPr>
          <w:p w:rsidR="00900218" w:rsidRPr="00900218" w:rsidRDefault="00900218" w:rsidP="005B4F12">
            <w:pPr>
              <w:pStyle w:val="ListParagraph"/>
              <w:spacing w:before="40" w:after="40"/>
              <w:ind w:left="82" w:right="113"/>
              <w:rPr>
                <w:sz w:val="20"/>
                <w:szCs w:val="20"/>
              </w:rPr>
            </w:pPr>
            <w:proofErr w:type="gramStart"/>
            <w:r w:rsidRPr="00900218">
              <w:rPr>
                <w:sz w:val="20"/>
                <w:szCs w:val="20"/>
              </w:rPr>
              <w:t>No comment as there is not any land within Council boundaries that could sustain commercially grown crops.</w:t>
            </w:r>
            <w:proofErr w:type="gramEnd"/>
          </w:p>
        </w:tc>
        <w:tc>
          <w:tcPr>
            <w:tcW w:w="2147" w:type="pct"/>
          </w:tcPr>
          <w:p w:rsidR="00900218" w:rsidRPr="00900218" w:rsidRDefault="00900218" w:rsidP="005B4F12">
            <w:pPr>
              <w:spacing w:before="40" w:after="40"/>
              <w:ind w:left="111" w:right="142"/>
              <w:rPr>
                <w:sz w:val="20"/>
                <w:szCs w:val="20"/>
              </w:rPr>
            </w:pPr>
            <w:r w:rsidRPr="00900218">
              <w:rPr>
                <w:sz w:val="20"/>
                <w:szCs w:val="20"/>
              </w:rPr>
              <w:t>Noted</w:t>
            </w:r>
          </w:p>
        </w:tc>
      </w:tr>
      <w:tr w:rsidR="00900218" w:rsidRPr="00AB78CB" w:rsidTr="00F04429">
        <w:tc>
          <w:tcPr>
            <w:tcW w:w="646" w:type="pct"/>
          </w:tcPr>
          <w:p w:rsidR="00900218" w:rsidRPr="00900218" w:rsidRDefault="00900218" w:rsidP="005B4F12">
            <w:pPr>
              <w:spacing w:before="40" w:after="40"/>
              <w:jc w:val="center"/>
              <w:rPr>
                <w:sz w:val="20"/>
                <w:szCs w:val="20"/>
              </w:rPr>
            </w:pPr>
            <w:r w:rsidRPr="00900218">
              <w:rPr>
                <w:sz w:val="20"/>
                <w:szCs w:val="20"/>
              </w:rPr>
              <w:t>5</w:t>
            </w:r>
          </w:p>
        </w:tc>
        <w:tc>
          <w:tcPr>
            <w:tcW w:w="2207" w:type="pct"/>
          </w:tcPr>
          <w:p w:rsidR="00900218" w:rsidRPr="00900218" w:rsidRDefault="00900218" w:rsidP="005B4F12">
            <w:pPr>
              <w:spacing w:before="40" w:after="40"/>
              <w:ind w:left="82" w:right="113"/>
              <w:rPr>
                <w:sz w:val="20"/>
                <w:szCs w:val="20"/>
              </w:rPr>
            </w:pPr>
            <w:r w:rsidRPr="00900218">
              <w:rPr>
                <w:sz w:val="20"/>
                <w:szCs w:val="20"/>
              </w:rPr>
              <w:t>Advises that Council:</w:t>
            </w:r>
          </w:p>
          <w:p w:rsidR="00900218" w:rsidRPr="00900218" w:rsidRDefault="00900218" w:rsidP="00900218">
            <w:pPr>
              <w:numPr>
                <w:ilvl w:val="0"/>
                <w:numId w:val="46"/>
              </w:numPr>
              <w:spacing w:before="40" w:after="40"/>
              <w:ind w:left="366" w:right="113" w:hanging="254"/>
              <w:rPr>
                <w:sz w:val="20"/>
                <w:szCs w:val="20"/>
              </w:rPr>
            </w:pPr>
            <w:r w:rsidRPr="00900218">
              <w:rPr>
                <w:sz w:val="20"/>
                <w:szCs w:val="20"/>
              </w:rPr>
              <w:t>prefers the Council area be GMO free</w:t>
            </w:r>
          </w:p>
          <w:p w:rsidR="00900218" w:rsidRPr="00900218" w:rsidRDefault="00900218" w:rsidP="00900218">
            <w:pPr>
              <w:numPr>
                <w:ilvl w:val="0"/>
                <w:numId w:val="46"/>
              </w:numPr>
              <w:spacing w:before="40" w:after="40"/>
              <w:ind w:left="366" w:right="113" w:hanging="254"/>
              <w:rPr>
                <w:sz w:val="20"/>
                <w:szCs w:val="20"/>
              </w:rPr>
            </w:pPr>
            <w:proofErr w:type="gramStart"/>
            <w:r w:rsidRPr="00900218">
              <w:rPr>
                <w:sz w:val="20"/>
                <w:szCs w:val="20"/>
              </w:rPr>
              <w:t>does</w:t>
            </w:r>
            <w:proofErr w:type="gramEnd"/>
            <w:r w:rsidRPr="00900218">
              <w:rPr>
                <w:sz w:val="20"/>
                <w:szCs w:val="20"/>
              </w:rPr>
              <w:t xml:space="preserve"> not support the commercial release of GM canola. Before the commercial release is allowed the following concerns need to be addressed:</w:t>
            </w:r>
          </w:p>
          <w:p w:rsidR="00900218" w:rsidRPr="00900218" w:rsidRDefault="00900218" w:rsidP="00900218">
            <w:pPr>
              <w:numPr>
                <w:ilvl w:val="0"/>
                <w:numId w:val="48"/>
              </w:numPr>
              <w:spacing w:before="40" w:after="40"/>
              <w:ind w:left="649" w:right="113" w:hanging="283"/>
              <w:rPr>
                <w:sz w:val="20"/>
                <w:szCs w:val="20"/>
              </w:rPr>
            </w:pPr>
            <w:r w:rsidRPr="00900218">
              <w:rPr>
                <w:sz w:val="20"/>
                <w:szCs w:val="20"/>
              </w:rPr>
              <w:t>commercial impact on overseas markets on our product</w:t>
            </w:r>
          </w:p>
          <w:p w:rsidR="00900218" w:rsidRPr="00900218" w:rsidRDefault="00900218" w:rsidP="00900218">
            <w:pPr>
              <w:numPr>
                <w:ilvl w:val="0"/>
                <w:numId w:val="48"/>
              </w:numPr>
              <w:spacing w:before="40" w:after="40"/>
              <w:ind w:left="649" w:right="113" w:hanging="283"/>
              <w:rPr>
                <w:sz w:val="20"/>
                <w:szCs w:val="20"/>
              </w:rPr>
            </w:pPr>
            <w:r w:rsidRPr="00900218">
              <w:rPr>
                <w:sz w:val="20"/>
                <w:szCs w:val="20"/>
              </w:rPr>
              <w:t>effective segregation available</w:t>
            </w:r>
          </w:p>
          <w:p w:rsidR="00900218" w:rsidRPr="00900218" w:rsidRDefault="00900218" w:rsidP="00900218">
            <w:pPr>
              <w:numPr>
                <w:ilvl w:val="0"/>
                <w:numId w:val="48"/>
              </w:numPr>
              <w:spacing w:before="40" w:after="40"/>
              <w:ind w:left="649" w:right="113" w:hanging="283"/>
              <w:rPr>
                <w:sz w:val="20"/>
                <w:szCs w:val="20"/>
              </w:rPr>
            </w:pPr>
            <w:proofErr w:type="gramStart"/>
            <w:r w:rsidRPr="00900218">
              <w:rPr>
                <w:sz w:val="20"/>
                <w:szCs w:val="20"/>
              </w:rPr>
              <w:t>a</w:t>
            </w:r>
            <w:proofErr w:type="gramEnd"/>
            <w:r w:rsidRPr="00900218">
              <w:rPr>
                <w:sz w:val="20"/>
                <w:szCs w:val="20"/>
              </w:rPr>
              <w:t xml:space="preserve"> caveat requiring GM companies to compensate farmers and businesses for unintended consequences of the release.</w:t>
            </w:r>
          </w:p>
          <w:p w:rsidR="00900218" w:rsidRPr="00900218" w:rsidRDefault="00900218" w:rsidP="00900218">
            <w:pPr>
              <w:numPr>
                <w:ilvl w:val="0"/>
                <w:numId w:val="46"/>
              </w:numPr>
              <w:spacing w:before="40" w:after="40"/>
              <w:ind w:left="366" w:right="113" w:hanging="254"/>
              <w:rPr>
                <w:sz w:val="20"/>
                <w:szCs w:val="20"/>
              </w:rPr>
            </w:pPr>
            <w:r w:rsidRPr="00900218">
              <w:rPr>
                <w:sz w:val="20"/>
                <w:szCs w:val="20"/>
              </w:rPr>
              <w:t>Does not support trials in Council area but if they are to occur then the company conducting the trial should:</w:t>
            </w:r>
          </w:p>
          <w:p w:rsidR="00900218" w:rsidRPr="00900218" w:rsidRDefault="00900218" w:rsidP="00900218">
            <w:pPr>
              <w:numPr>
                <w:ilvl w:val="0"/>
                <w:numId w:val="48"/>
              </w:numPr>
              <w:spacing w:before="40" w:after="40"/>
              <w:ind w:left="649" w:right="113" w:hanging="283"/>
              <w:rPr>
                <w:sz w:val="20"/>
                <w:szCs w:val="20"/>
              </w:rPr>
            </w:pPr>
            <w:r w:rsidRPr="00900218">
              <w:rPr>
                <w:sz w:val="20"/>
                <w:szCs w:val="20"/>
              </w:rPr>
              <w:t>Advise Council of the trial sites</w:t>
            </w:r>
          </w:p>
          <w:p w:rsidR="00900218" w:rsidRPr="00900218" w:rsidRDefault="00900218" w:rsidP="00900218">
            <w:pPr>
              <w:numPr>
                <w:ilvl w:val="0"/>
                <w:numId w:val="48"/>
              </w:numPr>
              <w:spacing w:before="40" w:after="40"/>
              <w:ind w:left="649" w:right="113" w:hanging="283"/>
              <w:rPr>
                <w:sz w:val="20"/>
                <w:szCs w:val="20"/>
              </w:rPr>
            </w:pPr>
            <w:r w:rsidRPr="00900218">
              <w:rPr>
                <w:sz w:val="20"/>
                <w:szCs w:val="20"/>
              </w:rPr>
              <w:t>Advise all neighbouring farmers with properties and apiarists with bees within 3 km of those sites</w:t>
            </w:r>
            <w:r>
              <w:rPr>
                <w:sz w:val="20"/>
                <w:szCs w:val="20"/>
              </w:rPr>
              <w:t>.</w:t>
            </w:r>
          </w:p>
          <w:p w:rsidR="00900218" w:rsidRPr="00900218" w:rsidRDefault="00900218" w:rsidP="005B4F12">
            <w:pPr>
              <w:spacing w:before="40" w:after="40"/>
              <w:ind w:left="82" w:right="113"/>
              <w:rPr>
                <w:sz w:val="20"/>
                <w:szCs w:val="20"/>
              </w:rPr>
            </w:pPr>
            <w:r w:rsidRPr="00900218">
              <w:rPr>
                <w:sz w:val="20"/>
                <w:szCs w:val="20"/>
              </w:rPr>
              <w:t xml:space="preserve">Ensure that harvesting </w:t>
            </w:r>
            <w:r w:rsidR="003026C7">
              <w:rPr>
                <w:sz w:val="20"/>
                <w:szCs w:val="20"/>
              </w:rPr>
              <w:t>and carriage of seed produced is</w:t>
            </w:r>
            <w:r w:rsidRPr="00900218">
              <w:rPr>
                <w:sz w:val="20"/>
                <w:szCs w:val="20"/>
              </w:rPr>
              <w:t xml:space="preserve"> controlled to prevent any escape of seed</w:t>
            </w:r>
            <w:r>
              <w:rPr>
                <w:sz w:val="20"/>
                <w:szCs w:val="20"/>
              </w:rPr>
              <w:t>.</w:t>
            </w:r>
          </w:p>
        </w:tc>
        <w:tc>
          <w:tcPr>
            <w:tcW w:w="2147" w:type="pct"/>
          </w:tcPr>
          <w:p w:rsidR="00900218" w:rsidRPr="00900218" w:rsidRDefault="00900218" w:rsidP="005B4F12">
            <w:pPr>
              <w:spacing w:before="40" w:after="40"/>
              <w:ind w:left="111" w:right="142"/>
              <w:rPr>
                <w:sz w:val="20"/>
                <w:szCs w:val="20"/>
              </w:rPr>
            </w:pPr>
            <w:r w:rsidRPr="00900218">
              <w:rPr>
                <w:sz w:val="20"/>
                <w:szCs w:val="20"/>
              </w:rPr>
              <w:t>Noted.</w:t>
            </w:r>
          </w:p>
          <w:p w:rsidR="00900218" w:rsidRPr="00900218" w:rsidRDefault="00900218" w:rsidP="005B4F12">
            <w:pPr>
              <w:spacing w:before="40" w:after="40"/>
              <w:ind w:left="111" w:right="142"/>
              <w:rPr>
                <w:sz w:val="20"/>
                <w:szCs w:val="20"/>
              </w:rPr>
            </w:pPr>
            <w:r w:rsidRPr="00900218">
              <w:rPr>
                <w:sz w:val="20"/>
                <w:szCs w:val="20"/>
              </w:rPr>
              <w:t>This is an application for commercial release and if a licence were issued the GM canola could potentially be grown in all canola growing areas in Australia (as for other non-GM canola or commercially approved GM canola). This may be subject to restrictions imposed by some States and Territories for marketing reasons. States and Territories may allow trials of GM crops subject to conditions unrelated to human health and safety and the environment.</w:t>
            </w:r>
          </w:p>
          <w:p w:rsidR="00900218" w:rsidRPr="00900218" w:rsidRDefault="00900218" w:rsidP="005B4F12">
            <w:pPr>
              <w:spacing w:before="40" w:after="40"/>
              <w:ind w:left="111" w:right="142"/>
              <w:rPr>
                <w:sz w:val="20"/>
                <w:szCs w:val="20"/>
              </w:rPr>
            </w:pPr>
            <w:r w:rsidRPr="00900218">
              <w:rPr>
                <w:sz w:val="20"/>
                <w:szCs w:val="20"/>
              </w:rPr>
              <w:t>Marketing, commercial liability and trade issues, including segregation and coexistence regimes,</w:t>
            </w:r>
            <w:r w:rsidRPr="00900218">
              <w:rPr>
                <w:sz w:val="20"/>
                <w:szCs w:val="20"/>
                <w:lang w:val="en-US"/>
              </w:rPr>
              <w:t xml:space="preserve"> </w:t>
            </w:r>
            <w:r w:rsidRPr="00900218">
              <w:rPr>
                <w:sz w:val="20"/>
                <w:szCs w:val="20"/>
              </w:rPr>
              <w:t>are outside the matters to which the Regulator may have regard when deciding whether or not to issue a licence. These are matters for States and Territories, and industry.</w:t>
            </w:r>
          </w:p>
          <w:p w:rsidR="00900218" w:rsidRPr="00900218" w:rsidRDefault="00900218" w:rsidP="008D36C6">
            <w:pPr>
              <w:spacing w:before="40" w:after="40"/>
              <w:ind w:left="111" w:right="142"/>
              <w:rPr>
                <w:sz w:val="20"/>
                <w:szCs w:val="20"/>
              </w:rPr>
            </w:pPr>
            <w:r w:rsidRPr="00900218">
              <w:rPr>
                <w:sz w:val="20"/>
                <w:szCs w:val="20"/>
              </w:rPr>
              <w:t>The Act requires the Regulator to identify and manage risks to human health and safety and the environment posed by or as a result of gene technology. The RARMP for this commercial release concludes that risks to human health and the environment are negligible. Therefore, only general conditions are included in the draft licence, to ensure that there is ongoing oversight of the release.</w:t>
            </w:r>
          </w:p>
        </w:tc>
      </w:tr>
      <w:tr w:rsidR="00900218" w:rsidRPr="00AB78CB" w:rsidTr="00F04429">
        <w:tc>
          <w:tcPr>
            <w:tcW w:w="646" w:type="pct"/>
          </w:tcPr>
          <w:p w:rsidR="00900218" w:rsidRPr="00900218" w:rsidRDefault="00900218" w:rsidP="005B4F12">
            <w:pPr>
              <w:spacing w:before="40" w:after="40"/>
              <w:jc w:val="center"/>
              <w:rPr>
                <w:sz w:val="20"/>
                <w:szCs w:val="20"/>
              </w:rPr>
            </w:pPr>
            <w:r w:rsidRPr="00900218">
              <w:rPr>
                <w:sz w:val="20"/>
                <w:szCs w:val="20"/>
              </w:rPr>
              <w:t>6</w:t>
            </w:r>
          </w:p>
        </w:tc>
        <w:tc>
          <w:tcPr>
            <w:tcW w:w="2207" w:type="pct"/>
          </w:tcPr>
          <w:p w:rsidR="00900218" w:rsidRPr="00900218" w:rsidRDefault="00900218" w:rsidP="005B4F12">
            <w:pPr>
              <w:pStyle w:val="ListParagraph"/>
              <w:spacing w:before="40" w:after="40"/>
              <w:ind w:left="82" w:right="113"/>
              <w:rPr>
                <w:sz w:val="20"/>
                <w:szCs w:val="20"/>
              </w:rPr>
            </w:pPr>
            <w:r w:rsidRPr="00900218">
              <w:rPr>
                <w:sz w:val="20"/>
                <w:szCs w:val="20"/>
              </w:rPr>
              <w:t xml:space="preserve">Council does not have in house expertise relating to genetic modification, so is not in a position to comment on the potential environmental and health impacts of the </w:t>
            </w:r>
            <w:r w:rsidRPr="00900218">
              <w:rPr>
                <w:sz w:val="20"/>
                <w:szCs w:val="20"/>
              </w:rPr>
              <w:lastRenderedPageBreak/>
              <w:t>proposed release.</w:t>
            </w:r>
          </w:p>
        </w:tc>
        <w:tc>
          <w:tcPr>
            <w:tcW w:w="2147" w:type="pct"/>
          </w:tcPr>
          <w:p w:rsidR="00900218" w:rsidRPr="00900218" w:rsidRDefault="00900218" w:rsidP="005B4F12">
            <w:pPr>
              <w:spacing w:before="40" w:after="40"/>
              <w:ind w:left="111" w:right="142"/>
              <w:rPr>
                <w:sz w:val="20"/>
                <w:szCs w:val="20"/>
              </w:rPr>
            </w:pPr>
            <w:r w:rsidRPr="00900218">
              <w:rPr>
                <w:sz w:val="20"/>
                <w:szCs w:val="20"/>
              </w:rPr>
              <w:lastRenderedPageBreak/>
              <w:t>Noted</w:t>
            </w:r>
          </w:p>
        </w:tc>
      </w:tr>
      <w:tr w:rsidR="00900218" w:rsidRPr="00AB78CB" w:rsidTr="00F04429">
        <w:tc>
          <w:tcPr>
            <w:tcW w:w="646" w:type="pct"/>
            <w:vMerge w:val="restart"/>
          </w:tcPr>
          <w:p w:rsidR="00900218" w:rsidRPr="00900218" w:rsidRDefault="00900218" w:rsidP="005B4F12">
            <w:pPr>
              <w:spacing w:before="40" w:after="40"/>
              <w:jc w:val="center"/>
              <w:rPr>
                <w:sz w:val="20"/>
                <w:szCs w:val="20"/>
              </w:rPr>
            </w:pPr>
            <w:r w:rsidRPr="00900218">
              <w:rPr>
                <w:sz w:val="20"/>
                <w:szCs w:val="20"/>
              </w:rPr>
              <w:lastRenderedPageBreak/>
              <w:t>7</w:t>
            </w:r>
          </w:p>
        </w:tc>
        <w:tc>
          <w:tcPr>
            <w:tcW w:w="2207" w:type="pct"/>
          </w:tcPr>
          <w:p w:rsidR="00900218" w:rsidRPr="00900218" w:rsidRDefault="00900218" w:rsidP="005B4F12">
            <w:pPr>
              <w:spacing w:before="40" w:after="40"/>
              <w:ind w:left="82" w:right="113"/>
              <w:rPr>
                <w:sz w:val="20"/>
                <w:szCs w:val="20"/>
              </w:rPr>
            </w:pPr>
            <w:r w:rsidRPr="00900218">
              <w:rPr>
                <w:sz w:val="20"/>
                <w:szCs w:val="20"/>
              </w:rPr>
              <w:t>Comments that there appears to be limited information on the use of canola as a food source by native animals (and hence exposure of native animals to the altered chemical constituents of the material).  Notes that the promoters of the seven introduced genes that confer the altered oil profile are seed specific so pollinators may have minimal exposure to the expressed proteins and the fatty acids. Suggests that tissue specificity of these promoters needs to be thoroughly addressed in the RARMP, together with the inclusion of any information on the use by animals of canola as a food source.</w:t>
            </w:r>
          </w:p>
        </w:tc>
        <w:tc>
          <w:tcPr>
            <w:tcW w:w="2147" w:type="pct"/>
          </w:tcPr>
          <w:p w:rsidR="00900218" w:rsidRPr="00900218" w:rsidRDefault="00900218" w:rsidP="005B4F12">
            <w:pPr>
              <w:spacing w:before="40" w:after="40"/>
              <w:ind w:left="111" w:right="142"/>
              <w:rPr>
                <w:sz w:val="20"/>
                <w:szCs w:val="20"/>
              </w:rPr>
            </w:pPr>
            <w:r w:rsidRPr="00900218">
              <w:rPr>
                <w:sz w:val="20"/>
                <w:szCs w:val="20"/>
              </w:rPr>
              <w:t>Use of canola as a food source by native animals is discussed in Chapter 2, Section 2.4 (Risk scenario 3).</w:t>
            </w:r>
          </w:p>
          <w:p w:rsidR="00900218" w:rsidRPr="00900218" w:rsidRDefault="00900218" w:rsidP="005B4F12">
            <w:pPr>
              <w:spacing w:before="40" w:after="40"/>
              <w:ind w:left="111" w:right="142"/>
              <w:rPr>
                <w:sz w:val="20"/>
                <w:szCs w:val="20"/>
              </w:rPr>
            </w:pPr>
            <w:r w:rsidRPr="00900218">
              <w:rPr>
                <w:sz w:val="20"/>
                <w:szCs w:val="20"/>
              </w:rPr>
              <w:t>Seed specificity of the introduced proteins for LC-PUFA production is discussed in Chapter 1, Section 5.5.2 and Chapter 2, Section 2.4 (Risk Scenario 1).</w:t>
            </w:r>
          </w:p>
        </w:tc>
      </w:tr>
      <w:tr w:rsidR="00900218" w:rsidRPr="00AB78CB" w:rsidTr="00F04429">
        <w:tc>
          <w:tcPr>
            <w:tcW w:w="646" w:type="pct"/>
            <w:vMerge/>
          </w:tcPr>
          <w:p w:rsidR="00900218" w:rsidRPr="00900218" w:rsidRDefault="00900218" w:rsidP="005B4F12">
            <w:pPr>
              <w:spacing w:before="40" w:after="40"/>
              <w:jc w:val="center"/>
              <w:rPr>
                <w:sz w:val="20"/>
                <w:szCs w:val="20"/>
              </w:rPr>
            </w:pPr>
          </w:p>
        </w:tc>
        <w:tc>
          <w:tcPr>
            <w:tcW w:w="2207" w:type="pct"/>
          </w:tcPr>
          <w:p w:rsidR="00900218" w:rsidRPr="00900218" w:rsidRDefault="00900218" w:rsidP="005B4F12">
            <w:pPr>
              <w:spacing w:before="40" w:after="40"/>
              <w:ind w:left="82" w:right="113"/>
              <w:rPr>
                <w:sz w:val="20"/>
                <w:szCs w:val="20"/>
              </w:rPr>
            </w:pPr>
            <w:r w:rsidRPr="00900218">
              <w:rPr>
                <w:sz w:val="20"/>
                <w:szCs w:val="20"/>
              </w:rPr>
              <w:t>As this is a commercial release, recommends that the toxicity of each of the introduced proteins be analysed against criteria such as:</w:t>
            </w:r>
          </w:p>
          <w:p w:rsidR="00900218" w:rsidRPr="00900218" w:rsidRDefault="00900218" w:rsidP="00900218">
            <w:pPr>
              <w:numPr>
                <w:ilvl w:val="0"/>
                <w:numId w:val="48"/>
              </w:numPr>
              <w:spacing w:before="40" w:after="40"/>
              <w:ind w:left="507" w:right="113" w:hanging="283"/>
              <w:rPr>
                <w:sz w:val="20"/>
                <w:szCs w:val="20"/>
              </w:rPr>
            </w:pPr>
            <w:r w:rsidRPr="00900218">
              <w:rPr>
                <w:sz w:val="20"/>
                <w:szCs w:val="20"/>
              </w:rPr>
              <w:t>History of safe use</w:t>
            </w:r>
          </w:p>
          <w:p w:rsidR="00900218" w:rsidRPr="00900218" w:rsidRDefault="00900218" w:rsidP="00900218">
            <w:pPr>
              <w:numPr>
                <w:ilvl w:val="0"/>
                <w:numId w:val="48"/>
              </w:numPr>
              <w:spacing w:before="40" w:after="40"/>
              <w:ind w:left="507" w:right="113" w:hanging="283"/>
              <w:rPr>
                <w:sz w:val="20"/>
                <w:szCs w:val="20"/>
              </w:rPr>
            </w:pPr>
            <w:r w:rsidRPr="00900218">
              <w:rPr>
                <w:sz w:val="20"/>
                <w:szCs w:val="20"/>
              </w:rPr>
              <w:t xml:space="preserve">Bioinformatics data </w:t>
            </w:r>
          </w:p>
          <w:p w:rsidR="00900218" w:rsidRPr="00900218" w:rsidRDefault="00900218" w:rsidP="00900218">
            <w:pPr>
              <w:numPr>
                <w:ilvl w:val="0"/>
                <w:numId w:val="48"/>
              </w:numPr>
              <w:spacing w:before="40" w:after="40"/>
              <w:ind w:left="507" w:right="113" w:hanging="283"/>
              <w:rPr>
                <w:sz w:val="20"/>
                <w:szCs w:val="20"/>
              </w:rPr>
            </w:pPr>
            <w:r w:rsidRPr="00900218">
              <w:rPr>
                <w:sz w:val="20"/>
                <w:szCs w:val="20"/>
              </w:rPr>
              <w:t xml:space="preserve">Mode of action </w:t>
            </w:r>
          </w:p>
          <w:p w:rsidR="00900218" w:rsidRPr="00900218" w:rsidRDefault="00900218" w:rsidP="00900218">
            <w:pPr>
              <w:numPr>
                <w:ilvl w:val="0"/>
                <w:numId w:val="48"/>
              </w:numPr>
              <w:spacing w:before="40" w:after="40"/>
              <w:ind w:left="507" w:right="113" w:hanging="283"/>
              <w:rPr>
                <w:sz w:val="20"/>
                <w:szCs w:val="20"/>
              </w:rPr>
            </w:pPr>
            <w:r w:rsidRPr="00900218">
              <w:rPr>
                <w:sz w:val="20"/>
                <w:szCs w:val="20"/>
              </w:rPr>
              <w:t>Digestibility of the proteins</w:t>
            </w:r>
          </w:p>
          <w:p w:rsidR="00900218" w:rsidRPr="00900218" w:rsidRDefault="00900218" w:rsidP="005B4F12">
            <w:pPr>
              <w:spacing w:before="40" w:after="40"/>
              <w:ind w:left="82" w:right="113"/>
              <w:rPr>
                <w:sz w:val="20"/>
                <w:szCs w:val="20"/>
              </w:rPr>
            </w:pPr>
            <w:r w:rsidRPr="00900218">
              <w:rPr>
                <w:sz w:val="20"/>
                <w:szCs w:val="20"/>
              </w:rPr>
              <w:t xml:space="preserve">If the 'weight-of-evidence' of an evaluation of such criteria suggests the protein is safe, then data from a 'higher tier' study (such as examining acute toxicology) may not be necessary. </w:t>
            </w:r>
          </w:p>
          <w:p w:rsidR="00900218" w:rsidRPr="00900218" w:rsidRDefault="00900218" w:rsidP="005B4F12">
            <w:pPr>
              <w:spacing w:before="40" w:after="40"/>
              <w:ind w:left="82" w:right="113"/>
              <w:rPr>
                <w:sz w:val="20"/>
                <w:szCs w:val="20"/>
              </w:rPr>
            </w:pPr>
            <w:r w:rsidRPr="00900218">
              <w:rPr>
                <w:sz w:val="20"/>
                <w:szCs w:val="20"/>
              </w:rPr>
              <w:t>The toxicity of the selectable marker gene (</w:t>
            </w:r>
            <w:r w:rsidRPr="00900218">
              <w:rPr>
                <w:i/>
                <w:sz w:val="20"/>
                <w:szCs w:val="20"/>
              </w:rPr>
              <w:t>pat</w:t>
            </w:r>
            <w:r w:rsidRPr="00900218">
              <w:rPr>
                <w:sz w:val="20"/>
                <w:szCs w:val="20"/>
              </w:rPr>
              <w:t>) protein product should be also addressed in this RARMP.</w:t>
            </w:r>
          </w:p>
          <w:p w:rsidR="00900218" w:rsidRPr="00900218" w:rsidRDefault="00900218" w:rsidP="005B4F12">
            <w:pPr>
              <w:spacing w:before="40" w:after="40"/>
              <w:ind w:left="82" w:right="113"/>
              <w:rPr>
                <w:sz w:val="20"/>
                <w:szCs w:val="20"/>
              </w:rPr>
            </w:pPr>
            <w:r w:rsidRPr="00900218">
              <w:rPr>
                <w:sz w:val="20"/>
                <w:szCs w:val="20"/>
              </w:rPr>
              <w:t>Given that the aim of the genetic modifications is to produce long chain omega-3 polyunsaturated fatty acids in the GM plants, the potential toxicity of these compounds and their biosynthetic precursors should be reviewed, together with the possibility that they may increase the fitness of animals (both desirable animals and pests).</w:t>
            </w:r>
          </w:p>
          <w:p w:rsidR="00900218" w:rsidRPr="00900218" w:rsidRDefault="00900218" w:rsidP="005B4F12">
            <w:pPr>
              <w:spacing w:before="40" w:after="40"/>
              <w:ind w:left="82" w:right="113"/>
              <w:rPr>
                <w:sz w:val="20"/>
                <w:szCs w:val="20"/>
              </w:rPr>
            </w:pPr>
            <w:r w:rsidRPr="00900218">
              <w:rPr>
                <w:sz w:val="20"/>
                <w:szCs w:val="20"/>
              </w:rPr>
              <w:t>The risk assessment should also note whether the introduced genes come from any organism that has been associated with toxic, allergenic, or pathogenic properties in other organisms in the environment.</w:t>
            </w:r>
          </w:p>
        </w:tc>
        <w:tc>
          <w:tcPr>
            <w:tcW w:w="2147" w:type="pct"/>
          </w:tcPr>
          <w:p w:rsidR="00900218" w:rsidRPr="00900218" w:rsidRDefault="00900218" w:rsidP="005B4F12">
            <w:pPr>
              <w:spacing w:before="40" w:after="40"/>
              <w:ind w:left="111" w:right="142"/>
              <w:rPr>
                <w:iCs/>
                <w:sz w:val="20"/>
                <w:szCs w:val="20"/>
              </w:rPr>
            </w:pPr>
            <w:r w:rsidRPr="00900218">
              <w:rPr>
                <w:iCs/>
                <w:sz w:val="20"/>
                <w:szCs w:val="20"/>
              </w:rPr>
              <w:t xml:space="preserve">Potential for the introduced proteins for LC-PUFA production to have toxic properties or for the proteins to catalyse the production </w:t>
            </w:r>
            <w:r w:rsidRPr="00900218">
              <w:rPr>
                <w:sz w:val="20"/>
                <w:szCs w:val="20"/>
              </w:rPr>
              <w:t xml:space="preserve">of a </w:t>
            </w:r>
            <w:r w:rsidRPr="00900218">
              <w:rPr>
                <w:iCs/>
                <w:sz w:val="20"/>
                <w:szCs w:val="20"/>
              </w:rPr>
              <w:t xml:space="preserve">toxic metabolite in the </w:t>
            </w:r>
            <w:r w:rsidRPr="00900218">
              <w:rPr>
                <w:sz w:val="20"/>
                <w:szCs w:val="20"/>
              </w:rPr>
              <w:t xml:space="preserve">GM </w:t>
            </w:r>
            <w:r w:rsidRPr="00900218">
              <w:rPr>
                <w:iCs/>
                <w:sz w:val="20"/>
                <w:szCs w:val="20"/>
              </w:rPr>
              <w:t xml:space="preserve">plants is discussed in Chapter 1 Section </w:t>
            </w:r>
            <w:r w:rsidRPr="00900218">
              <w:rPr>
                <w:sz w:val="20"/>
                <w:szCs w:val="20"/>
              </w:rPr>
              <w:t xml:space="preserve">5.2.3, </w:t>
            </w:r>
            <w:r w:rsidRPr="00900218">
              <w:rPr>
                <w:iCs/>
                <w:sz w:val="20"/>
                <w:szCs w:val="20"/>
              </w:rPr>
              <w:t>and Chapter 2, Section 2.4 (Risk Scenario 1). These sections also include comment on the source organisms.</w:t>
            </w:r>
          </w:p>
          <w:p w:rsidR="00900218" w:rsidRPr="00900218" w:rsidRDefault="00900218" w:rsidP="005B4F12">
            <w:pPr>
              <w:spacing w:before="40" w:after="40"/>
              <w:ind w:left="111" w:right="142"/>
              <w:rPr>
                <w:iCs/>
                <w:sz w:val="20"/>
                <w:szCs w:val="20"/>
              </w:rPr>
            </w:pPr>
            <w:r w:rsidRPr="00900218">
              <w:rPr>
                <w:iCs/>
                <w:sz w:val="20"/>
                <w:szCs w:val="20"/>
              </w:rPr>
              <w:t>Chapter 2, Risk scenario 3 discusses the possibility that the change in GM canola oil profile resulting from the genetic modification could lead to increased fitness of ingesting animals.</w:t>
            </w:r>
          </w:p>
          <w:p w:rsidR="00900218" w:rsidRPr="00900218" w:rsidRDefault="00900218" w:rsidP="005B4F12">
            <w:pPr>
              <w:spacing w:before="40" w:after="40"/>
              <w:ind w:left="111" w:right="142"/>
              <w:rPr>
                <w:sz w:val="20"/>
                <w:szCs w:val="20"/>
              </w:rPr>
            </w:pPr>
            <w:r w:rsidRPr="00900218">
              <w:rPr>
                <w:iCs/>
                <w:sz w:val="20"/>
                <w:szCs w:val="20"/>
              </w:rPr>
              <w:t xml:space="preserve">Potential toxicity resulting from the introduced </w:t>
            </w:r>
            <w:r w:rsidRPr="00900218">
              <w:rPr>
                <w:i/>
                <w:iCs/>
                <w:sz w:val="20"/>
                <w:szCs w:val="20"/>
              </w:rPr>
              <w:t>pat</w:t>
            </w:r>
            <w:r w:rsidRPr="00900218">
              <w:rPr>
                <w:iCs/>
                <w:sz w:val="20"/>
                <w:szCs w:val="20"/>
              </w:rPr>
              <w:t xml:space="preserve"> gene is discussed in Chapter 1, Section </w:t>
            </w:r>
            <w:r w:rsidRPr="00900218">
              <w:rPr>
                <w:sz w:val="20"/>
                <w:szCs w:val="20"/>
              </w:rPr>
              <w:t>5.2.2 and Chapter 2, Section 2.1.</w:t>
            </w:r>
          </w:p>
        </w:tc>
      </w:tr>
      <w:tr w:rsidR="00900218" w:rsidRPr="00AB78CB" w:rsidTr="00F04429">
        <w:tc>
          <w:tcPr>
            <w:tcW w:w="646" w:type="pct"/>
            <w:vMerge/>
          </w:tcPr>
          <w:p w:rsidR="00900218" w:rsidRPr="00900218" w:rsidRDefault="00900218" w:rsidP="005B4F12">
            <w:pPr>
              <w:spacing w:before="40" w:after="40"/>
              <w:jc w:val="center"/>
              <w:rPr>
                <w:sz w:val="20"/>
                <w:szCs w:val="20"/>
              </w:rPr>
            </w:pPr>
          </w:p>
        </w:tc>
        <w:tc>
          <w:tcPr>
            <w:tcW w:w="2207" w:type="pct"/>
          </w:tcPr>
          <w:p w:rsidR="00900218" w:rsidRPr="00900218" w:rsidRDefault="00900218" w:rsidP="005B4F12">
            <w:pPr>
              <w:pStyle w:val="ListParagraph"/>
              <w:spacing w:before="40" w:after="40"/>
              <w:ind w:left="82" w:right="113"/>
              <w:rPr>
                <w:sz w:val="20"/>
                <w:szCs w:val="20"/>
              </w:rPr>
            </w:pPr>
            <w:r w:rsidRPr="00900218">
              <w:rPr>
                <w:i/>
                <w:sz w:val="20"/>
                <w:szCs w:val="20"/>
              </w:rPr>
              <w:t xml:space="preserve">B. </w:t>
            </w:r>
            <w:proofErr w:type="spellStart"/>
            <w:r w:rsidRPr="00900218">
              <w:rPr>
                <w:i/>
                <w:sz w:val="20"/>
                <w:szCs w:val="20"/>
              </w:rPr>
              <w:t>napus</w:t>
            </w:r>
            <w:proofErr w:type="spellEnd"/>
            <w:r w:rsidRPr="00900218">
              <w:rPr>
                <w:sz w:val="20"/>
                <w:szCs w:val="20"/>
              </w:rPr>
              <w:t xml:space="preserve"> is not recorded in the Australian government's 'Weeds of National Significance' list, the 'National Environment Alert List', or the 'Noxious Weed List for Australian States and Territories'. It can be a problem in agricultural systems, but is only a minor problem in natural ecosystems.</w:t>
            </w:r>
          </w:p>
          <w:p w:rsidR="00900218" w:rsidRPr="00900218" w:rsidRDefault="00900218" w:rsidP="005B4F12">
            <w:pPr>
              <w:pStyle w:val="ListParagraph"/>
              <w:spacing w:before="40" w:after="40"/>
              <w:ind w:left="82" w:right="113"/>
              <w:rPr>
                <w:sz w:val="20"/>
                <w:szCs w:val="20"/>
              </w:rPr>
            </w:pPr>
            <w:r w:rsidRPr="00900218">
              <w:rPr>
                <w:sz w:val="20"/>
                <w:szCs w:val="20"/>
              </w:rPr>
              <w:t xml:space="preserve">It is recommended that the RARMP thoroughly cover both the factors that restrict the ability of canola (unmodified and currently </w:t>
            </w:r>
            <w:r w:rsidRPr="00900218">
              <w:rPr>
                <w:sz w:val="20"/>
                <w:szCs w:val="20"/>
              </w:rPr>
              <w:lastRenderedPageBreak/>
              <w:t>commercially released GM lines) to spread and persist in natural ecosystems, and the potential for the genetic modification to increase the ability of the GM plants to spread and persist.</w:t>
            </w:r>
          </w:p>
        </w:tc>
        <w:tc>
          <w:tcPr>
            <w:tcW w:w="2147" w:type="pct"/>
          </w:tcPr>
          <w:p w:rsidR="00900218" w:rsidRPr="00900218" w:rsidRDefault="00900218" w:rsidP="005B4F12">
            <w:pPr>
              <w:spacing w:before="40" w:after="40"/>
              <w:ind w:left="111" w:right="142"/>
              <w:rPr>
                <w:sz w:val="20"/>
                <w:szCs w:val="20"/>
              </w:rPr>
            </w:pPr>
            <w:r w:rsidRPr="00900218">
              <w:rPr>
                <w:sz w:val="20"/>
                <w:szCs w:val="20"/>
              </w:rPr>
              <w:lastRenderedPageBreak/>
              <w:t>These issues are discussed in Chapter 1, Sections 6.2 and 6.3; Chapter 2, Section 2.4 (Risk scenarios 2).</w:t>
            </w:r>
          </w:p>
        </w:tc>
      </w:tr>
      <w:tr w:rsidR="00900218" w:rsidRPr="00AB78CB" w:rsidTr="00F04429">
        <w:tc>
          <w:tcPr>
            <w:tcW w:w="646" w:type="pct"/>
            <w:vMerge/>
          </w:tcPr>
          <w:p w:rsidR="00900218" w:rsidRPr="00900218" w:rsidRDefault="00900218" w:rsidP="005B4F12">
            <w:pPr>
              <w:spacing w:before="40" w:after="40"/>
              <w:jc w:val="center"/>
              <w:rPr>
                <w:sz w:val="20"/>
                <w:szCs w:val="20"/>
              </w:rPr>
            </w:pPr>
          </w:p>
        </w:tc>
        <w:tc>
          <w:tcPr>
            <w:tcW w:w="2207" w:type="pct"/>
          </w:tcPr>
          <w:p w:rsidR="00900218" w:rsidRPr="00900218" w:rsidRDefault="00900218" w:rsidP="005B4F12">
            <w:pPr>
              <w:pStyle w:val="ListParagraph"/>
              <w:spacing w:before="40" w:after="40"/>
              <w:ind w:left="82" w:right="113"/>
              <w:rPr>
                <w:sz w:val="20"/>
                <w:szCs w:val="20"/>
              </w:rPr>
            </w:pPr>
            <w:r w:rsidRPr="00900218">
              <w:rPr>
                <w:sz w:val="20"/>
                <w:szCs w:val="20"/>
              </w:rPr>
              <w:t xml:space="preserve">It is noted that </w:t>
            </w:r>
            <w:r w:rsidRPr="00900218">
              <w:rPr>
                <w:i/>
                <w:sz w:val="20"/>
                <w:szCs w:val="20"/>
              </w:rPr>
              <w:t xml:space="preserve">B. </w:t>
            </w:r>
            <w:proofErr w:type="spellStart"/>
            <w:r w:rsidRPr="00900218">
              <w:rPr>
                <w:i/>
                <w:sz w:val="20"/>
                <w:szCs w:val="20"/>
              </w:rPr>
              <w:t>napus</w:t>
            </w:r>
            <w:proofErr w:type="spellEnd"/>
            <w:r w:rsidRPr="00900218">
              <w:rPr>
                <w:sz w:val="20"/>
                <w:szCs w:val="20"/>
              </w:rPr>
              <w:t xml:space="preserve"> is sexually compatible with a number of other cultivated Brassica species such as </w:t>
            </w:r>
            <w:r w:rsidRPr="00900218">
              <w:rPr>
                <w:i/>
                <w:sz w:val="20"/>
                <w:szCs w:val="20"/>
              </w:rPr>
              <w:t xml:space="preserve">B. </w:t>
            </w:r>
            <w:proofErr w:type="spellStart"/>
            <w:r w:rsidRPr="00900218">
              <w:rPr>
                <w:i/>
                <w:sz w:val="20"/>
                <w:szCs w:val="20"/>
              </w:rPr>
              <w:t>juncea</w:t>
            </w:r>
            <w:proofErr w:type="spellEnd"/>
            <w:r w:rsidRPr="00900218">
              <w:rPr>
                <w:sz w:val="20"/>
                <w:szCs w:val="20"/>
              </w:rPr>
              <w:t xml:space="preserve"> and </w:t>
            </w:r>
            <w:r w:rsidRPr="00900218">
              <w:rPr>
                <w:i/>
                <w:sz w:val="20"/>
                <w:szCs w:val="20"/>
              </w:rPr>
              <w:t xml:space="preserve">B. </w:t>
            </w:r>
            <w:proofErr w:type="spellStart"/>
            <w:r w:rsidRPr="00900218">
              <w:rPr>
                <w:i/>
                <w:sz w:val="20"/>
                <w:szCs w:val="20"/>
              </w:rPr>
              <w:t>rapa</w:t>
            </w:r>
            <w:proofErr w:type="spellEnd"/>
            <w:r w:rsidRPr="00900218">
              <w:rPr>
                <w:sz w:val="20"/>
                <w:szCs w:val="20"/>
              </w:rPr>
              <w:t xml:space="preserve">. Further, at low frequencies it can hybridise with weedy members of the </w:t>
            </w:r>
            <w:proofErr w:type="spellStart"/>
            <w:r w:rsidRPr="00900218">
              <w:rPr>
                <w:sz w:val="20"/>
                <w:szCs w:val="20"/>
              </w:rPr>
              <w:t>Brassicaceae</w:t>
            </w:r>
            <w:proofErr w:type="spellEnd"/>
            <w:r w:rsidRPr="00900218">
              <w:rPr>
                <w:sz w:val="20"/>
                <w:szCs w:val="20"/>
              </w:rPr>
              <w:t xml:space="preserve"> family, most notably wild radish, Buchan weed and charlock. The likelihood for gene flow, and the potential adverse effects to the environment of the </w:t>
            </w:r>
            <w:proofErr w:type="spellStart"/>
            <w:r w:rsidRPr="00900218">
              <w:rPr>
                <w:sz w:val="20"/>
                <w:szCs w:val="20"/>
              </w:rPr>
              <w:t>introgression</w:t>
            </w:r>
            <w:proofErr w:type="spellEnd"/>
            <w:r w:rsidRPr="00900218">
              <w:rPr>
                <w:sz w:val="20"/>
                <w:szCs w:val="20"/>
              </w:rPr>
              <w:t xml:space="preserve"> of the omega-3 oil trait into any other species, should be covered in the RARMP.</w:t>
            </w:r>
          </w:p>
        </w:tc>
        <w:tc>
          <w:tcPr>
            <w:tcW w:w="2147" w:type="pct"/>
          </w:tcPr>
          <w:p w:rsidR="00900218" w:rsidRPr="00900218" w:rsidRDefault="00900218" w:rsidP="005B4F12">
            <w:pPr>
              <w:spacing w:before="40" w:after="40"/>
              <w:ind w:left="111" w:right="142"/>
              <w:rPr>
                <w:sz w:val="20"/>
                <w:szCs w:val="20"/>
              </w:rPr>
            </w:pPr>
            <w:r w:rsidRPr="00900218">
              <w:rPr>
                <w:sz w:val="20"/>
                <w:szCs w:val="20"/>
              </w:rPr>
              <w:t>The possibility of gene transfer and the potential adverse effects to the environment are addressed in Chapter 1 Section 6.3 and Chapter 2, Section 2.4 (Risk scenario 4).</w:t>
            </w:r>
          </w:p>
        </w:tc>
      </w:tr>
      <w:tr w:rsidR="00900218" w:rsidRPr="00AB78CB" w:rsidTr="00F04429">
        <w:tc>
          <w:tcPr>
            <w:tcW w:w="646" w:type="pct"/>
            <w:vMerge/>
          </w:tcPr>
          <w:p w:rsidR="00900218" w:rsidRPr="00900218" w:rsidRDefault="00900218" w:rsidP="005B4F12">
            <w:pPr>
              <w:spacing w:before="40" w:after="40"/>
              <w:jc w:val="center"/>
              <w:rPr>
                <w:sz w:val="20"/>
                <w:szCs w:val="20"/>
              </w:rPr>
            </w:pPr>
          </w:p>
        </w:tc>
        <w:tc>
          <w:tcPr>
            <w:tcW w:w="2207" w:type="pct"/>
          </w:tcPr>
          <w:p w:rsidR="00900218" w:rsidRPr="00900218" w:rsidRDefault="00900218" w:rsidP="005B4F12">
            <w:pPr>
              <w:pStyle w:val="ListParagraph"/>
              <w:spacing w:before="40" w:after="40"/>
              <w:ind w:left="82" w:right="113"/>
              <w:rPr>
                <w:sz w:val="20"/>
                <w:szCs w:val="20"/>
              </w:rPr>
            </w:pPr>
            <w:r w:rsidRPr="00900218">
              <w:rPr>
                <w:sz w:val="20"/>
                <w:szCs w:val="20"/>
              </w:rPr>
              <w:t>There is extensive experience in the general management of canola in agricultural settings, including GM canola that has been engineered for herbicide tolerance and the management of volunteers in natural ecosystems. This experience should be directly applicable to the management of the GM plants in this application, and therefore it is recommended that it is discussed in the RARMP.</w:t>
            </w:r>
          </w:p>
        </w:tc>
        <w:tc>
          <w:tcPr>
            <w:tcW w:w="2147" w:type="pct"/>
          </w:tcPr>
          <w:p w:rsidR="00900218" w:rsidRPr="00900218" w:rsidRDefault="00900218" w:rsidP="005B4F12">
            <w:pPr>
              <w:spacing w:before="40" w:after="40"/>
              <w:ind w:left="111" w:right="142"/>
              <w:rPr>
                <w:sz w:val="20"/>
                <w:szCs w:val="20"/>
              </w:rPr>
            </w:pPr>
            <w:r w:rsidRPr="00900218">
              <w:rPr>
                <w:sz w:val="20"/>
                <w:szCs w:val="20"/>
              </w:rPr>
              <w:t>General management of the GM canola in agricultural settings is discussed in Chapter 1, Section 6.1.</w:t>
            </w:r>
          </w:p>
        </w:tc>
      </w:tr>
      <w:tr w:rsidR="00900218" w:rsidRPr="00AB78CB" w:rsidTr="00F04429">
        <w:tc>
          <w:tcPr>
            <w:tcW w:w="646" w:type="pct"/>
            <w:vMerge w:val="restart"/>
          </w:tcPr>
          <w:p w:rsidR="00900218" w:rsidRPr="00900218" w:rsidRDefault="00900218" w:rsidP="005B4F12">
            <w:pPr>
              <w:spacing w:before="40" w:after="40"/>
              <w:jc w:val="center"/>
              <w:rPr>
                <w:sz w:val="20"/>
                <w:szCs w:val="20"/>
              </w:rPr>
            </w:pPr>
            <w:r w:rsidRPr="00900218">
              <w:rPr>
                <w:sz w:val="20"/>
                <w:szCs w:val="20"/>
              </w:rPr>
              <w:t>8</w:t>
            </w:r>
          </w:p>
        </w:tc>
        <w:tc>
          <w:tcPr>
            <w:tcW w:w="2207" w:type="pct"/>
          </w:tcPr>
          <w:p w:rsidR="00900218" w:rsidRPr="00900218" w:rsidRDefault="00900218" w:rsidP="005B4F12">
            <w:pPr>
              <w:pStyle w:val="ListParagraph"/>
              <w:spacing w:before="40" w:after="40"/>
              <w:ind w:left="82" w:right="113"/>
              <w:rPr>
                <w:sz w:val="20"/>
                <w:szCs w:val="20"/>
              </w:rPr>
            </w:pPr>
            <w:r w:rsidRPr="00900218">
              <w:rPr>
                <w:sz w:val="20"/>
                <w:szCs w:val="20"/>
              </w:rPr>
              <w:t xml:space="preserve">Overall </w:t>
            </w:r>
            <w:proofErr w:type="spellStart"/>
            <w:r w:rsidRPr="00900218">
              <w:rPr>
                <w:sz w:val="20"/>
                <w:szCs w:val="20"/>
              </w:rPr>
              <w:t>Nuseed’s</w:t>
            </w:r>
            <w:proofErr w:type="spellEnd"/>
            <w:r w:rsidRPr="00900218">
              <w:rPr>
                <w:sz w:val="20"/>
                <w:szCs w:val="20"/>
              </w:rPr>
              <w:t xml:space="preserve"> application has negligible risks to the health and safety of people and the environment. Specifically, the proposed modification to canola is highly unlikely to increase the species’ weed risk to native vegetation and grazing land.</w:t>
            </w:r>
          </w:p>
        </w:tc>
        <w:tc>
          <w:tcPr>
            <w:tcW w:w="2147" w:type="pct"/>
          </w:tcPr>
          <w:p w:rsidR="00900218" w:rsidRPr="00900218" w:rsidRDefault="00900218" w:rsidP="005B4F12">
            <w:pPr>
              <w:spacing w:before="40" w:after="40"/>
              <w:ind w:left="111" w:right="142"/>
              <w:rPr>
                <w:sz w:val="20"/>
                <w:szCs w:val="20"/>
              </w:rPr>
            </w:pPr>
            <w:r w:rsidRPr="00900218">
              <w:rPr>
                <w:sz w:val="20"/>
                <w:szCs w:val="20"/>
              </w:rPr>
              <w:t>Noted</w:t>
            </w:r>
          </w:p>
        </w:tc>
      </w:tr>
      <w:tr w:rsidR="00900218" w:rsidRPr="00AB78CB" w:rsidTr="00F04429">
        <w:tc>
          <w:tcPr>
            <w:tcW w:w="646" w:type="pct"/>
            <w:vMerge/>
          </w:tcPr>
          <w:p w:rsidR="00900218" w:rsidRPr="00900218" w:rsidRDefault="00900218" w:rsidP="005B4F12">
            <w:pPr>
              <w:spacing w:before="40" w:after="40"/>
              <w:jc w:val="center"/>
              <w:rPr>
                <w:sz w:val="20"/>
                <w:szCs w:val="20"/>
              </w:rPr>
            </w:pPr>
          </w:p>
        </w:tc>
        <w:tc>
          <w:tcPr>
            <w:tcW w:w="2207" w:type="pct"/>
          </w:tcPr>
          <w:p w:rsidR="00900218" w:rsidRPr="00900218" w:rsidRDefault="00900218" w:rsidP="005B4F12">
            <w:pPr>
              <w:pStyle w:val="ListParagraph"/>
              <w:spacing w:after="40"/>
              <w:ind w:left="82" w:right="113"/>
              <w:rPr>
                <w:sz w:val="20"/>
                <w:szCs w:val="20"/>
              </w:rPr>
            </w:pPr>
            <w:r w:rsidRPr="00900218">
              <w:rPr>
                <w:sz w:val="20"/>
                <w:szCs w:val="20"/>
              </w:rPr>
              <w:t>General questions to consider:</w:t>
            </w:r>
          </w:p>
          <w:p w:rsidR="00900218" w:rsidRPr="00900218" w:rsidRDefault="00900218" w:rsidP="00900218">
            <w:pPr>
              <w:pStyle w:val="ListParagraph"/>
              <w:numPr>
                <w:ilvl w:val="0"/>
                <w:numId w:val="48"/>
              </w:numPr>
              <w:spacing w:before="40" w:after="40"/>
              <w:ind w:left="507" w:right="113" w:hanging="283"/>
              <w:rPr>
                <w:sz w:val="20"/>
                <w:szCs w:val="20"/>
              </w:rPr>
            </w:pPr>
            <w:r w:rsidRPr="00900218">
              <w:rPr>
                <w:sz w:val="20"/>
                <w:szCs w:val="20"/>
              </w:rPr>
              <w:t>Is the non-GM parent strain grown commercially in Australia?</w:t>
            </w:r>
          </w:p>
          <w:p w:rsidR="00900218" w:rsidRPr="00900218" w:rsidRDefault="00900218" w:rsidP="00900218">
            <w:pPr>
              <w:pStyle w:val="ListParagraph"/>
              <w:numPr>
                <w:ilvl w:val="0"/>
                <w:numId w:val="48"/>
              </w:numPr>
              <w:spacing w:before="40" w:after="40"/>
              <w:ind w:left="507" w:right="113" w:hanging="283"/>
              <w:rPr>
                <w:sz w:val="20"/>
                <w:szCs w:val="20"/>
              </w:rPr>
            </w:pPr>
            <w:r w:rsidRPr="00900218">
              <w:rPr>
                <w:sz w:val="20"/>
                <w:szCs w:val="20"/>
              </w:rPr>
              <w:t>Is the seed production and dispersion of the seeds of the GM plants similar to that of the wild-type parent?</w:t>
            </w:r>
          </w:p>
          <w:p w:rsidR="00900218" w:rsidRPr="00900218" w:rsidRDefault="00900218" w:rsidP="00900218">
            <w:pPr>
              <w:pStyle w:val="ListParagraph"/>
              <w:numPr>
                <w:ilvl w:val="0"/>
                <w:numId w:val="48"/>
              </w:numPr>
              <w:spacing w:before="40" w:after="40"/>
              <w:ind w:left="507" w:right="113" w:hanging="283"/>
              <w:rPr>
                <w:sz w:val="20"/>
                <w:szCs w:val="20"/>
              </w:rPr>
            </w:pPr>
            <w:r w:rsidRPr="00900218">
              <w:rPr>
                <w:sz w:val="20"/>
                <w:szCs w:val="20"/>
              </w:rPr>
              <w:t>What strategies will be in place, such as buffer zones and control of volunteer plants, to ensure the GM canola does not become established in the environment?</w:t>
            </w:r>
          </w:p>
          <w:p w:rsidR="00C33D26" w:rsidRDefault="00900218" w:rsidP="00C33D26">
            <w:pPr>
              <w:pStyle w:val="ListParagraph"/>
              <w:numPr>
                <w:ilvl w:val="0"/>
                <w:numId w:val="48"/>
              </w:numPr>
              <w:spacing w:before="40" w:after="40"/>
              <w:ind w:left="507" w:right="113" w:hanging="283"/>
              <w:rPr>
                <w:sz w:val="20"/>
                <w:szCs w:val="20"/>
              </w:rPr>
            </w:pPr>
            <w:r w:rsidRPr="00900218">
              <w:rPr>
                <w:sz w:val="20"/>
                <w:szCs w:val="20"/>
              </w:rPr>
              <w:t xml:space="preserve">Apart from </w:t>
            </w:r>
            <w:proofErr w:type="spellStart"/>
            <w:r w:rsidRPr="00900218">
              <w:rPr>
                <w:sz w:val="20"/>
                <w:szCs w:val="20"/>
              </w:rPr>
              <w:t>glufosinate</w:t>
            </w:r>
            <w:proofErr w:type="spellEnd"/>
            <w:r w:rsidRPr="00900218">
              <w:rPr>
                <w:sz w:val="20"/>
                <w:szCs w:val="20"/>
              </w:rPr>
              <w:t>, what other commercially available herbicides does the GM canola remain susceptible?</w:t>
            </w:r>
          </w:p>
          <w:p w:rsidR="00900218" w:rsidRPr="00900218" w:rsidRDefault="00900218" w:rsidP="00C33D26">
            <w:pPr>
              <w:pStyle w:val="ListParagraph"/>
              <w:numPr>
                <w:ilvl w:val="0"/>
                <w:numId w:val="48"/>
              </w:numPr>
              <w:spacing w:before="40" w:after="40"/>
              <w:ind w:left="507" w:right="113" w:hanging="283"/>
              <w:rPr>
                <w:sz w:val="20"/>
                <w:szCs w:val="20"/>
              </w:rPr>
            </w:pPr>
            <w:r w:rsidRPr="00900218">
              <w:rPr>
                <w:sz w:val="20"/>
                <w:szCs w:val="20"/>
              </w:rPr>
              <w:t>Has any herbicide susceptibility been tested or is it assumed based on the parental strain?</w:t>
            </w:r>
          </w:p>
        </w:tc>
        <w:tc>
          <w:tcPr>
            <w:tcW w:w="2147" w:type="pct"/>
          </w:tcPr>
          <w:p w:rsidR="00900218" w:rsidRPr="00900218" w:rsidRDefault="00900218" w:rsidP="005B4F12">
            <w:pPr>
              <w:spacing w:before="40" w:after="40"/>
              <w:ind w:left="111" w:right="142"/>
              <w:rPr>
                <w:sz w:val="20"/>
                <w:szCs w:val="20"/>
              </w:rPr>
            </w:pPr>
            <w:r w:rsidRPr="00900218">
              <w:rPr>
                <w:sz w:val="20"/>
                <w:szCs w:val="20"/>
              </w:rPr>
              <w:t>The RARMP (Chapter 1) notes that the parent cultivar, AV Jade, is not commercially grown in Australia.</w:t>
            </w:r>
          </w:p>
          <w:p w:rsidR="00900218" w:rsidRPr="00900218" w:rsidRDefault="00900218" w:rsidP="005B4F12">
            <w:pPr>
              <w:spacing w:before="40" w:after="40"/>
              <w:ind w:left="111" w:right="142"/>
              <w:rPr>
                <w:sz w:val="20"/>
                <w:szCs w:val="20"/>
              </w:rPr>
            </w:pPr>
            <w:r w:rsidRPr="00900218">
              <w:rPr>
                <w:sz w:val="20"/>
                <w:szCs w:val="20"/>
              </w:rPr>
              <w:t>Weediness of the GM canola is addressed in Chapter 1, Section 5.5.3 and Chapter 2 Section 2.4 (Risk scenario 2).</w:t>
            </w:r>
          </w:p>
          <w:p w:rsidR="00900218" w:rsidRPr="00900218" w:rsidRDefault="00900218" w:rsidP="005B4F12">
            <w:pPr>
              <w:spacing w:before="40" w:after="40"/>
              <w:ind w:left="111" w:right="142"/>
              <w:rPr>
                <w:sz w:val="20"/>
                <w:szCs w:val="20"/>
              </w:rPr>
            </w:pPr>
            <w:r w:rsidRPr="00900218">
              <w:rPr>
                <w:sz w:val="20"/>
                <w:szCs w:val="20"/>
              </w:rPr>
              <w:t>This is a licence application for commercial release of the GM canola. Since the RARMP concludes that the GMO poses no greater risks to human health and the environment than non-GM canola, no specific draft licence conditions were proposed to contain the GM canola. Volunteer plants from the GM canola would be controlled by the standard weed management practices the same as non-GM canola.</w:t>
            </w:r>
          </w:p>
          <w:p w:rsidR="00900218" w:rsidRPr="00900218" w:rsidRDefault="00900218" w:rsidP="005B4F12">
            <w:pPr>
              <w:spacing w:before="40" w:after="40"/>
              <w:ind w:left="111" w:right="142"/>
              <w:rPr>
                <w:sz w:val="20"/>
                <w:szCs w:val="20"/>
              </w:rPr>
            </w:pPr>
            <w:r w:rsidRPr="00900218">
              <w:rPr>
                <w:sz w:val="20"/>
                <w:szCs w:val="20"/>
              </w:rPr>
              <w:t>The GM canola has been tested to have the same susceptibility to glyphosate and 2</w:t>
            </w:r>
            <w:proofErr w:type="gramStart"/>
            <w:r w:rsidRPr="00900218">
              <w:rPr>
                <w:sz w:val="20"/>
                <w:szCs w:val="20"/>
              </w:rPr>
              <w:t>,4</w:t>
            </w:r>
            <w:proofErr w:type="gramEnd"/>
            <w:r w:rsidRPr="00900218">
              <w:rPr>
                <w:sz w:val="20"/>
                <w:szCs w:val="20"/>
              </w:rPr>
              <w:t>-D as its parental variety and this is discussed in Chapter 1, Section 6.1.</w:t>
            </w:r>
            <w:r w:rsidR="0017169A">
              <w:rPr>
                <w:sz w:val="20"/>
                <w:szCs w:val="20"/>
              </w:rPr>
              <w:t xml:space="preserve"> </w:t>
            </w:r>
          </w:p>
          <w:p w:rsidR="00900218" w:rsidRPr="00900218" w:rsidRDefault="00900218" w:rsidP="005B4F12">
            <w:pPr>
              <w:spacing w:before="40" w:after="40"/>
              <w:ind w:left="111" w:right="142"/>
              <w:rPr>
                <w:sz w:val="20"/>
                <w:szCs w:val="20"/>
              </w:rPr>
            </w:pPr>
          </w:p>
        </w:tc>
      </w:tr>
    </w:tbl>
    <w:p w:rsidR="00FF275F" w:rsidRDefault="00FF275F">
      <w:pPr>
        <w:sectPr w:rsidR="00FF275F" w:rsidSect="008F70A1">
          <w:footerReference w:type="default" r:id="rId33"/>
          <w:pgSz w:w="11909" w:h="16834" w:code="9"/>
          <w:pgMar w:top="1418" w:right="1418" w:bottom="1418" w:left="1418" w:header="720" w:footer="720" w:gutter="0"/>
          <w:paperSrc w:first="2" w:other="2"/>
          <w:cols w:space="720"/>
        </w:sectPr>
      </w:pPr>
    </w:p>
    <w:p w:rsidR="00610B02" w:rsidRPr="00610B02" w:rsidRDefault="00610B02" w:rsidP="00D43BE3">
      <w:pPr>
        <w:pStyle w:val="Heading1"/>
        <w:rPr>
          <w:bCs/>
        </w:rPr>
      </w:pPr>
      <w:bookmarkStart w:id="297" w:name="_Toc469665454"/>
      <w:bookmarkStart w:id="298" w:name="_Toc505961037"/>
      <w:r w:rsidRPr="00610B02">
        <w:rPr>
          <w:bCs/>
        </w:rPr>
        <w:lastRenderedPageBreak/>
        <w:t xml:space="preserve">Appendix B </w:t>
      </w:r>
      <w:r w:rsidRPr="00610B02">
        <w:rPr>
          <w:bCs/>
        </w:rPr>
        <w:tab/>
        <w:t>Summary of advice from prescribed experts, agencies and authorities on the consultation RARMP</w:t>
      </w:r>
      <w:bookmarkEnd w:id="297"/>
      <w:bookmarkEnd w:id="298"/>
    </w:p>
    <w:p w:rsidR="00610B02" w:rsidRDefault="00610B02" w:rsidP="00610B02">
      <w:r w:rsidRPr="00610B02">
        <w:t xml:space="preserve">The Regulator received a number of submissions from prescribed experts, agencies and authorities on the consultation RARMP. All issues </w:t>
      </w:r>
      <w:proofErr w:type="gramStart"/>
      <w:r w:rsidRPr="00610B02">
        <w:t>raised</w:t>
      </w:r>
      <w:proofErr w:type="gramEnd"/>
      <w:r w:rsidRPr="00610B02">
        <w:t xml:space="preserve"> in submissions that related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w:t>
      </w:r>
    </w:p>
    <w:p w:rsidR="00610B02" w:rsidRPr="00610B02" w:rsidRDefault="00610B02" w:rsidP="00610B02"/>
    <w:tbl>
      <w:tblPr>
        <w:tblStyle w:val="TableGrid"/>
        <w:tblW w:w="9498" w:type="dxa"/>
        <w:tblInd w:w="-34" w:type="dxa"/>
        <w:tblLook w:val="04A0" w:firstRow="1" w:lastRow="0" w:firstColumn="1" w:lastColumn="0" w:noHBand="0" w:noVBand="1"/>
        <w:tblCaption w:val="Sumary of advice from prescribed experts, agencies and authorities on the consultation RARMP"/>
        <w:tblDescription w:val="Contains a summary of the comments provided by prescribed experts, agencies and authorities for the consultation RARMP and the responses to those comments. Includes information on where issues are addressed in the current document, as applicable."/>
      </w:tblPr>
      <w:tblGrid>
        <w:gridCol w:w="1161"/>
        <w:gridCol w:w="3234"/>
        <w:gridCol w:w="1559"/>
        <w:gridCol w:w="3544"/>
      </w:tblGrid>
      <w:tr w:rsidR="00735DBD" w:rsidRPr="00610B02" w:rsidTr="00735DBD">
        <w:trPr>
          <w:tblHeader/>
        </w:trPr>
        <w:tc>
          <w:tcPr>
            <w:tcW w:w="1161" w:type="dxa"/>
            <w:shd w:val="clear" w:color="auto" w:fill="D9D9D9" w:themeFill="background1" w:themeFillShade="D9"/>
          </w:tcPr>
          <w:p w:rsidR="00610B02" w:rsidRPr="00610B02" w:rsidRDefault="00610B02" w:rsidP="00610B02">
            <w:pPr>
              <w:rPr>
                <w:b/>
                <w:sz w:val="20"/>
                <w:lang w:eastAsia="en-US"/>
              </w:rPr>
            </w:pPr>
            <w:r w:rsidRPr="00610B02">
              <w:rPr>
                <w:b/>
                <w:sz w:val="20"/>
                <w:lang w:eastAsia="en-US"/>
              </w:rPr>
              <w:t>Submission</w:t>
            </w:r>
          </w:p>
        </w:tc>
        <w:tc>
          <w:tcPr>
            <w:tcW w:w="3234" w:type="dxa"/>
            <w:shd w:val="clear" w:color="auto" w:fill="D9D9D9" w:themeFill="background1" w:themeFillShade="D9"/>
          </w:tcPr>
          <w:p w:rsidR="00610B02" w:rsidRPr="00610B02" w:rsidRDefault="00610B02" w:rsidP="00610B02">
            <w:pPr>
              <w:rPr>
                <w:b/>
                <w:sz w:val="20"/>
                <w:lang w:eastAsia="en-US"/>
              </w:rPr>
            </w:pPr>
            <w:r w:rsidRPr="00610B02">
              <w:rPr>
                <w:b/>
                <w:sz w:val="20"/>
                <w:lang w:eastAsia="en-US"/>
              </w:rPr>
              <w:t>Summary of issues raised</w:t>
            </w:r>
          </w:p>
        </w:tc>
        <w:tc>
          <w:tcPr>
            <w:tcW w:w="1559" w:type="dxa"/>
            <w:shd w:val="clear" w:color="auto" w:fill="D9D9D9" w:themeFill="background1" w:themeFillShade="D9"/>
          </w:tcPr>
          <w:p w:rsidR="00610B02" w:rsidRPr="00610B02" w:rsidRDefault="00610B02" w:rsidP="00610B02">
            <w:pPr>
              <w:rPr>
                <w:b/>
                <w:sz w:val="20"/>
                <w:lang w:eastAsia="en-US"/>
              </w:rPr>
            </w:pPr>
            <w:r w:rsidRPr="00610B02">
              <w:rPr>
                <w:b/>
                <w:sz w:val="20"/>
                <w:lang w:eastAsia="en-US"/>
              </w:rPr>
              <w:t>Consideration in RARMP</w:t>
            </w:r>
          </w:p>
        </w:tc>
        <w:tc>
          <w:tcPr>
            <w:tcW w:w="3544" w:type="dxa"/>
            <w:shd w:val="clear" w:color="auto" w:fill="D9D9D9" w:themeFill="background1" w:themeFillShade="D9"/>
          </w:tcPr>
          <w:p w:rsidR="00610B02" w:rsidRPr="00610B02" w:rsidRDefault="00610B02" w:rsidP="00610B02">
            <w:pPr>
              <w:rPr>
                <w:b/>
                <w:sz w:val="20"/>
                <w:lang w:eastAsia="en-US"/>
              </w:rPr>
            </w:pPr>
            <w:r w:rsidRPr="00610B02">
              <w:rPr>
                <w:b/>
                <w:sz w:val="20"/>
                <w:lang w:eastAsia="en-US"/>
              </w:rPr>
              <w:t>Comment</w:t>
            </w:r>
          </w:p>
        </w:tc>
      </w:tr>
      <w:tr w:rsidR="00610B02" w:rsidRPr="00610B02" w:rsidTr="00735DBD">
        <w:tc>
          <w:tcPr>
            <w:tcW w:w="1161" w:type="dxa"/>
            <w:tcBorders>
              <w:bottom w:val="single" w:sz="4" w:space="0" w:color="auto"/>
            </w:tcBorders>
          </w:tcPr>
          <w:p w:rsidR="00610B02" w:rsidRPr="008F3E6F" w:rsidRDefault="00610B02" w:rsidP="00735DBD">
            <w:pPr>
              <w:spacing w:before="60" w:after="60"/>
              <w:jc w:val="center"/>
              <w:rPr>
                <w:sz w:val="20"/>
                <w:szCs w:val="20"/>
                <w:lang w:val="en-US" w:eastAsia="en-US"/>
              </w:rPr>
            </w:pPr>
            <w:r w:rsidRPr="008F3E6F">
              <w:rPr>
                <w:sz w:val="20"/>
                <w:szCs w:val="20"/>
                <w:lang w:val="en-US" w:eastAsia="en-US"/>
              </w:rPr>
              <w:t>1</w:t>
            </w:r>
          </w:p>
        </w:tc>
        <w:tc>
          <w:tcPr>
            <w:tcW w:w="3234" w:type="dxa"/>
            <w:tcBorders>
              <w:bottom w:val="single" w:sz="4" w:space="0" w:color="auto"/>
            </w:tcBorders>
          </w:tcPr>
          <w:p w:rsidR="00610B02" w:rsidRPr="008F3E6F" w:rsidRDefault="008F3E6F" w:rsidP="008F3E6F">
            <w:pPr>
              <w:spacing w:before="60" w:after="60"/>
              <w:ind w:left="148" w:hanging="142"/>
              <w:rPr>
                <w:sz w:val="20"/>
                <w:szCs w:val="20"/>
                <w:lang w:val="en-US" w:eastAsia="en-US"/>
              </w:rPr>
            </w:pPr>
            <w:r w:rsidRPr="008F3E6F">
              <w:rPr>
                <w:sz w:val="20"/>
                <w:szCs w:val="20"/>
                <w:lang w:val="en-US" w:eastAsia="en-US"/>
              </w:rPr>
              <w:t>No comment</w:t>
            </w:r>
          </w:p>
        </w:tc>
        <w:tc>
          <w:tcPr>
            <w:tcW w:w="1559" w:type="dxa"/>
            <w:tcBorders>
              <w:bottom w:val="single" w:sz="4" w:space="0" w:color="auto"/>
            </w:tcBorders>
          </w:tcPr>
          <w:p w:rsidR="00610B02" w:rsidRPr="008F3E6F" w:rsidRDefault="008F3E6F" w:rsidP="00EC5F34">
            <w:pPr>
              <w:spacing w:before="60" w:after="60"/>
              <w:jc w:val="center"/>
              <w:rPr>
                <w:sz w:val="20"/>
                <w:szCs w:val="20"/>
                <w:lang w:val="en-US" w:eastAsia="en-US"/>
              </w:rPr>
            </w:pPr>
            <w:r w:rsidRPr="008F3E6F">
              <w:rPr>
                <w:sz w:val="20"/>
                <w:szCs w:val="20"/>
                <w:lang w:val="en-US" w:eastAsia="en-US"/>
              </w:rPr>
              <w:t>-</w:t>
            </w:r>
          </w:p>
        </w:tc>
        <w:tc>
          <w:tcPr>
            <w:tcW w:w="3544" w:type="dxa"/>
            <w:tcBorders>
              <w:bottom w:val="single" w:sz="4" w:space="0" w:color="auto"/>
            </w:tcBorders>
          </w:tcPr>
          <w:p w:rsidR="00610B02" w:rsidRPr="008F3E6F" w:rsidRDefault="008F3E6F" w:rsidP="008F3E6F">
            <w:pPr>
              <w:spacing w:before="60" w:after="60"/>
              <w:rPr>
                <w:sz w:val="20"/>
                <w:szCs w:val="20"/>
                <w:lang w:val="en-US" w:eastAsia="en-US"/>
              </w:rPr>
            </w:pPr>
            <w:r w:rsidRPr="008F3E6F">
              <w:rPr>
                <w:sz w:val="20"/>
                <w:szCs w:val="20"/>
                <w:lang w:val="en-US" w:eastAsia="en-US"/>
              </w:rPr>
              <w:t>Noted</w:t>
            </w:r>
          </w:p>
        </w:tc>
      </w:tr>
      <w:tr w:rsidR="00610B02" w:rsidRPr="00610B02" w:rsidTr="00735DBD">
        <w:tc>
          <w:tcPr>
            <w:tcW w:w="1161" w:type="dxa"/>
            <w:tcBorders>
              <w:bottom w:val="nil"/>
            </w:tcBorders>
          </w:tcPr>
          <w:p w:rsidR="00610B02" w:rsidRPr="008F3E6F" w:rsidRDefault="00610B02" w:rsidP="00735DBD">
            <w:pPr>
              <w:spacing w:before="60" w:after="60"/>
              <w:jc w:val="center"/>
              <w:rPr>
                <w:sz w:val="20"/>
                <w:szCs w:val="20"/>
                <w:lang w:val="en-US" w:eastAsia="en-US"/>
              </w:rPr>
            </w:pPr>
            <w:r w:rsidRPr="008F3E6F">
              <w:rPr>
                <w:sz w:val="20"/>
                <w:szCs w:val="20"/>
                <w:lang w:val="en-US" w:eastAsia="en-US"/>
              </w:rPr>
              <w:t>2</w:t>
            </w:r>
          </w:p>
        </w:tc>
        <w:tc>
          <w:tcPr>
            <w:tcW w:w="3234" w:type="dxa"/>
            <w:tcBorders>
              <w:bottom w:val="nil"/>
            </w:tcBorders>
          </w:tcPr>
          <w:p w:rsidR="00610B02" w:rsidRPr="008F3E6F" w:rsidRDefault="008F3E6F" w:rsidP="008F3E6F">
            <w:pPr>
              <w:spacing w:before="60" w:after="60"/>
              <w:ind w:left="148" w:hanging="142"/>
              <w:rPr>
                <w:sz w:val="20"/>
                <w:szCs w:val="20"/>
                <w:lang w:val="en-US" w:eastAsia="en-US"/>
              </w:rPr>
            </w:pPr>
            <w:r w:rsidRPr="008F3E6F">
              <w:rPr>
                <w:sz w:val="20"/>
                <w:szCs w:val="20"/>
                <w:lang w:val="en-US" w:eastAsia="en-US"/>
              </w:rPr>
              <w:t>No comment</w:t>
            </w:r>
          </w:p>
        </w:tc>
        <w:tc>
          <w:tcPr>
            <w:tcW w:w="1559" w:type="dxa"/>
            <w:tcBorders>
              <w:bottom w:val="nil"/>
            </w:tcBorders>
          </w:tcPr>
          <w:p w:rsidR="00610B02" w:rsidRPr="008F3E6F" w:rsidRDefault="008F3E6F" w:rsidP="00EC5F34">
            <w:pPr>
              <w:spacing w:before="60" w:after="60"/>
              <w:jc w:val="center"/>
              <w:rPr>
                <w:sz w:val="20"/>
                <w:szCs w:val="20"/>
                <w:lang w:val="en-US" w:eastAsia="en-US"/>
              </w:rPr>
            </w:pPr>
            <w:r w:rsidRPr="008F3E6F">
              <w:rPr>
                <w:sz w:val="20"/>
                <w:szCs w:val="20"/>
                <w:lang w:val="en-US" w:eastAsia="en-US"/>
              </w:rPr>
              <w:t>-</w:t>
            </w:r>
          </w:p>
        </w:tc>
        <w:tc>
          <w:tcPr>
            <w:tcW w:w="3544" w:type="dxa"/>
            <w:tcBorders>
              <w:bottom w:val="nil"/>
            </w:tcBorders>
          </w:tcPr>
          <w:p w:rsidR="00610B02" w:rsidRPr="008F3E6F" w:rsidRDefault="008F3E6F" w:rsidP="00EC5F34">
            <w:pPr>
              <w:spacing w:before="60" w:after="60"/>
              <w:rPr>
                <w:sz w:val="20"/>
                <w:szCs w:val="20"/>
                <w:lang w:val="en-US" w:eastAsia="en-US"/>
              </w:rPr>
            </w:pPr>
            <w:r w:rsidRPr="008F3E6F">
              <w:rPr>
                <w:sz w:val="20"/>
                <w:szCs w:val="20"/>
                <w:lang w:val="en-US" w:eastAsia="en-US"/>
              </w:rPr>
              <w:t>Noted</w:t>
            </w:r>
          </w:p>
        </w:tc>
      </w:tr>
      <w:tr w:rsidR="00610B02" w:rsidRPr="00610B02" w:rsidTr="00735DBD">
        <w:tc>
          <w:tcPr>
            <w:tcW w:w="1161" w:type="dxa"/>
          </w:tcPr>
          <w:p w:rsidR="00610B02" w:rsidRPr="008F3E6F" w:rsidRDefault="00610B02" w:rsidP="00735DBD">
            <w:pPr>
              <w:spacing w:before="60" w:after="60"/>
              <w:jc w:val="center"/>
              <w:rPr>
                <w:sz w:val="20"/>
                <w:szCs w:val="20"/>
                <w:lang w:val="en-US" w:eastAsia="en-US"/>
              </w:rPr>
            </w:pPr>
            <w:r w:rsidRPr="008F3E6F">
              <w:rPr>
                <w:sz w:val="20"/>
                <w:szCs w:val="20"/>
                <w:lang w:val="en-US" w:eastAsia="en-US"/>
              </w:rPr>
              <w:t>3</w:t>
            </w:r>
          </w:p>
        </w:tc>
        <w:tc>
          <w:tcPr>
            <w:tcW w:w="3234" w:type="dxa"/>
          </w:tcPr>
          <w:p w:rsidR="00610B02" w:rsidRPr="008F3E6F" w:rsidRDefault="008F3E6F" w:rsidP="008F3E6F">
            <w:pPr>
              <w:spacing w:before="60" w:after="60"/>
              <w:rPr>
                <w:sz w:val="20"/>
                <w:szCs w:val="20"/>
                <w:lang w:val="en-US" w:eastAsia="en-US"/>
              </w:rPr>
            </w:pPr>
            <w:r w:rsidRPr="008F3E6F">
              <w:rPr>
                <w:sz w:val="20"/>
                <w:szCs w:val="20"/>
                <w:lang w:val="en-US" w:eastAsia="en-US"/>
              </w:rPr>
              <w:t>Council has no canola growing areas in its district and does not have an official policy concerning GM products. However, any proposed release should be undertaken in a way that is safe to both the public and the environment.</w:t>
            </w:r>
          </w:p>
        </w:tc>
        <w:tc>
          <w:tcPr>
            <w:tcW w:w="1559" w:type="dxa"/>
          </w:tcPr>
          <w:p w:rsidR="00610B02" w:rsidRPr="008F3E6F" w:rsidRDefault="00EC5F34" w:rsidP="00EC5F34">
            <w:pPr>
              <w:spacing w:before="60" w:after="60"/>
              <w:jc w:val="center"/>
              <w:rPr>
                <w:sz w:val="20"/>
                <w:szCs w:val="20"/>
                <w:lang w:val="en-US" w:eastAsia="en-US"/>
              </w:rPr>
            </w:pPr>
            <w:r>
              <w:rPr>
                <w:sz w:val="20"/>
                <w:szCs w:val="20"/>
                <w:lang w:val="en-US" w:eastAsia="en-US"/>
              </w:rPr>
              <w:t>-</w:t>
            </w:r>
          </w:p>
        </w:tc>
        <w:tc>
          <w:tcPr>
            <w:tcW w:w="3544" w:type="dxa"/>
          </w:tcPr>
          <w:p w:rsidR="00610B02" w:rsidRPr="008F3E6F" w:rsidRDefault="00EC5F34" w:rsidP="008F3E6F">
            <w:pPr>
              <w:spacing w:before="60" w:after="60"/>
              <w:rPr>
                <w:sz w:val="20"/>
                <w:szCs w:val="20"/>
                <w:lang w:val="en-US" w:eastAsia="en-US"/>
              </w:rPr>
            </w:pPr>
            <w:r>
              <w:rPr>
                <w:sz w:val="20"/>
                <w:szCs w:val="20"/>
                <w:lang w:val="en-US" w:eastAsia="en-US"/>
              </w:rPr>
              <w:t>Noted</w:t>
            </w:r>
          </w:p>
        </w:tc>
      </w:tr>
      <w:tr w:rsidR="008F3E6F" w:rsidRPr="00610B02" w:rsidTr="00735DBD">
        <w:tc>
          <w:tcPr>
            <w:tcW w:w="1161" w:type="dxa"/>
          </w:tcPr>
          <w:p w:rsidR="008F3E6F" w:rsidRPr="008F3E6F" w:rsidRDefault="008F3E6F" w:rsidP="00735DBD">
            <w:pPr>
              <w:spacing w:before="60" w:after="60"/>
              <w:jc w:val="center"/>
              <w:rPr>
                <w:sz w:val="20"/>
                <w:szCs w:val="20"/>
                <w:lang w:val="en-US" w:eastAsia="en-US"/>
              </w:rPr>
            </w:pPr>
            <w:r w:rsidRPr="008F3E6F">
              <w:rPr>
                <w:sz w:val="20"/>
                <w:szCs w:val="20"/>
                <w:lang w:val="en-US" w:eastAsia="en-US"/>
              </w:rPr>
              <w:t>4</w:t>
            </w:r>
          </w:p>
        </w:tc>
        <w:tc>
          <w:tcPr>
            <w:tcW w:w="3234" w:type="dxa"/>
          </w:tcPr>
          <w:p w:rsidR="008F3E6F" w:rsidRPr="008F3E6F" w:rsidRDefault="00EC5F34" w:rsidP="008F3E6F">
            <w:pPr>
              <w:spacing w:before="60" w:after="60"/>
              <w:rPr>
                <w:sz w:val="20"/>
                <w:szCs w:val="20"/>
                <w:lang w:val="en-US" w:eastAsia="en-US"/>
              </w:rPr>
            </w:pPr>
            <w:r w:rsidRPr="00EC5F34">
              <w:rPr>
                <w:sz w:val="20"/>
                <w:szCs w:val="20"/>
                <w:lang w:eastAsia="en-US"/>
              </w:rPr>
              <w:t>No comment</w:t>
            </w:r>
          </w:p>
        </w:tc>
        <w:tc>
          <w:tcPr>
            <w:tcW w:w="1559" w:type="dxa"/>
          </w:tcPr>
          <w:p w:rsidR="008F3E6F" w:rsidRPr="008F3E6F" w:rsidRDefault="00EC5F34" w:rsidP="00EC5F34">
            <w:pPr>
              <w:spacing w:before="60" w:after="60"/>
              <w:jc w:val="center"/>
              <w:rPr>
                <w:sz w:val="20"/>
                <w:szCs w:val="20"/>
                <w:lang w:val="en-US" w:eastAsia="en-US"/>
              </w:rPr>
            </w:pPr>
            <w:r>
              <w:rPr>
                <w:sz w:val="20"/>
                <w:szCs w:val="20"/>
                <w:lang w:val="en-US" w:eastAsia="en-US"/>
              </w:rPr>
              <w:t>-</w:t>
            </w:r>
          </w:p>
        </w:tc>
        <w:tc>
          <w:tcPr>
            <w:tcW w:w="3544" w:type="dxa"/>
          </w:tcPr>
          <w:p w:rsidR="008F3E6F" w:rsidRPr="008F3E6F" w:rsidRDefault="00EC5F34" w:rsidP="008F3E6F">
            <w:pPr>
              <w:spacing w:before="60" w:after="60"/>
              <w:rPr>
                <w:sz w:val="20"/>
                <w:szCs w:val="20"/>
                <w:lang w:val="en-US" w:eastAsia="en-US"/>
              </w:rPr>
            </w:pPr>
            <w:r>
              <w:rPr>
                <w:sz w:val="20"/>
                <w:szCs w:val="20"/>
                <w:lang w:val="en-US" w:eastAsia="en-US"/>
              </w:rPr>
              <w:t>Noted</w:t>
            </w:r>
          </w:p>
        </w:tc>
      </w:tr>
      <w:tr w:rsidR="00EC5F34" w:rsidRPr="00610B02" w:rsidTr="00735DBD">
        <w:tc>
          <w:tcPr>
            <w:tcW w:w="1161" w:type="dxa"/>
            <w:vMerge w:val="restart"/>
          </w:tcPr>
          <w:p w:rsidR="00EC5F34" w:rsidRPr="008F3E6F" w:rsidRDefault="00EC5F34" w:rsidP="00735DBD">
            <w:pPr>
              <w:spacing w:before="60" w:after="60"/>
              <w:jc w:val="center"/>
              <w:rPr>
                <w:sz w:val="20"/>
                <w:szCs w:val="20"/>
                <w:lang w:val="en-US" w:eastAsia="en-US"/>
              </w:rPr>
            </w:pPr>
            <w:r w:rsidRPr="008F3E6F">
              <w:rPr>
                <w:sz w:val="20"/>
                <w:szCs w:val="20"/>
                <w:lang w:val="en-US" w:eastAsia="en-US"/>
              </w:rPr>
              <w:t>5</w:t>
            </w:r>
          </w:p>
        </w:tc>
        <w:tc>
          <w:tcPr>
            <w:tcW w:w="3234" w:type="dxa"/>
          </w:tcPr>
          <w:p w:rsidR="00EC5F34" w:rsidRPr="008F3E6F" w:rsidRDefault="00EC5F34" w:rsidP="008F3E6F">
            <w:pPr>
              <w:spacing w:before="60" w:after="60"/>
              <w:rPr>
                <w:sz w:val="20"/>
                <w:szCs w:val="20"/>
                <w:lang w:val="en-US" w:eastAsia="en-US"/>
              </w:rPr>
            </w:pPr>
            <w:r w:rsidRPr="00EC5F34">
              <w:rPr>
                <w:sz w:val="20"/>
                <w:szCs w:val="20"/>
                <w:lang w:val="en-US" w:eastAsia="en-US"/>
              </w:rPr>
              <w:t>Council does not have the specialist scientific expertise available to comment in any detail on the risks of a GM crop trial in the region but notes that a council resolution was passed in 2001 declaring the municipality to be a GM-free district.</w:t>
            </w:r>
          </w:p>
        </w:tc>
        <w:tc>
          <w:tcPr>
            <w:tcW w:w="1559" w:type="dxa"/>
          </w:tcPr>
          <w:p w:rsidR="00EC5F34" w:rsidRPr="008F3E6F" w:rsidRDefault="00EC5F34" w:rsidP="00EC5F34">
            <w:pPr>
              <w:spacing w:before="60" w:after="60"/>
              <w:jc w:val="center"/>
              <w:rPr>
                <w:sz w:val="20"/>
                <w:szCs w:val="20"/>
                <w:lang w:val="en-US" w:eastAsia="en-US"/>
              </w:rPr>
            </w:pPr>
            <w:r>
              <w:rPr>
                <w:sz w:val="20"/>
                <w:szCs w:val="20"/>
                <w:lang w:val="en-US" w:eastAsia="en-US"/>
              </w:rPr>
              <w:t>-</w:t>
            </w:r>
          </w:p>
        </w:tc>
        <w:tc>
          <w:tcPr>
            <w:tcW w:w="3544" w:type="dxa"/>
          </w:tcPr>
          <w:p w:rsidR="00EC5F34" w:rsidRPr="008F3E6F" w:rsidRDefault="00EC5F34" w:rsidP="008F3E6F">
            <w:pPr>
              <w:spacing w:before="60" w:after="60"/>
              <w:rPr>
                <w:sz w:val="20"/>
                <w:szCs w:val="20"/>
                <w:lang w:val="en-US" w:eastAsia="en-US"/>
              </w:rPr>
            </w:pPr>
            <w:r>
              <w:rPr>
                <w:sz w:val="20"/>
                <w:szCs w:val="20"/>
                <w:lang w:val="en-US" w:eastAsia="en-US"/>
              </w:rPr>
              <w:t>Noted</w:t>
            </w:r>
          </w:p>
        </w:tc>
      </w:tr>
      <w:tr w:rsidR="00EC5F34" w:rsidRPr="00610B02" w:rsidTr="00735DBD">
        <w:tc>
          <w:tcPr>
            <w:tcW w:w="1161" w:type="dxa"/>
            <w:vMerge/>
          </w:tcPr>
          <w:p w:rsidR="00EC5F34" w:rsidRPr="008F3E6F" w:rsidRDefault="00EC5F34" w:rsidP="008F3E6F">
            <w:pPr>
              <w:spacing w:before="60" w:after="60"/>
              <w:rPr>
                <w:sz w:val="20"/>
                <w:szCs w:val="20"/>
                <w:lang w:val="en-US" w:eastAsia="en-US"/>
              </w:rPr>
            </w:pPr>
          </w:p>
        </w:tc>
        <w:tc>
          <w:tcPr>
            <w:tcW w:w="3234" w:type="dxa"/>
          </w:tcPr>
          <w:p w:rsidR="00EC5F34" w:rsidRPr="008F3E6F" w:rsidRDefault="00EC5F34" w:rsidP="008F3E6F">
            <w:pPr>
              <w:spacing w:before="60" w:after="60"/>
              <w:rPr>
                <w:sz w:val="20"/>
                <w:szCs w:val="20"/>
                <w:lang w:val="en-US" w:eastAsia="en-US"/>
              </w:rPr>
            </w:pPr>
            <w:r w:rsidRPr="00EC5F34">
              <w:rPr>
                <w:sz w:val="20"/>
                <w:szCs w:val="20"/>
                <w:lang w:val="en-US" w:eastAsia="en-US"/>
              </w:rPr>
              <w:t>Council’s principal concern is the generation of weed species that are difficult to control. There are many significant environmental assets within the Shire and weeds pose a major thread to their integrity. Council would be concerned if GM canola was planted adjacent, or within easily vectored distance, to some of the areas of significant biodiversity. Many of these are captured in the roadsides and invasion of canola crops without practical control measures available would be disastrous.</w:t>
            </w:r>
          </w:p>
        </w:tc>
        <w:tc>
          <w:tcPr>
            <w:tcW w:w="1559" w:type="dxa"/>
          </w:tcPr>
          <w:p w:rsidR="00EC5F34" w:rsidRPr="008F3E6F" w:rsidRDefault="00EC5F34" w:rsidP="00EC5F34">
            <w:pPr>
              <w:spacing w:before="60" w:after="60"/>
              <w:jc w:val="center"/>
              <w:rPr>
                <w:sz w:val="20"/>
                <w:szCs w:val="20"/>
                <w:lang w:val="en-US" w:eastAsia="en-US"/>
              </w:rPr>
            </w:pPr>
            <w:r>
              <w:rPr>
                <w:sz w:val="20"/>
                <w:szCs w:val="20"/>
                <w:lang w:val="en-US" w:eastAsia="en-US"/>
              </w:rPr>
              <w:t>Chapters 1 and 2</w:t>
            </w:r>
          </w:p>
        </w:tc>
        <w:tc>
          <w:tcPr>
            <w:tcW w:w="3544" w:type="dxa"/>
          </w:tcPr>
          <w:p w:rsidR="00EC5F34" w:rsidRPr="008F3E6F" w:rsidRDefault="00EC5F34" w:rsidP="008F3E6F">
            <w:pPr>
              <w:spacing w:before="60" w:after="60"/>
              <w:rPr>
                <w:sz w:val="20"/>
                <w:szCs w:val="20"/>
                <w:lang w:val="en-US" w:eastAsia="en-US"/>
              </w:rPr>
            </w:pPr>
            <w:r w:rsidRPr="00EC5F34">
              <w:rPr>
                <w:sz w:val="20"/>
                <w:szCs w:val="20"/>
                <w:lang w:val="en-US" w:eastAsia="en-US"/>
              </w:rPr>
              <w:t xml:space="preserve">The RARMP concludes that risks to people and the environment from this commercial release are negligible. The risk of </w:t>
            </w:r>
            <w:proofErr w:type="spellStart"/>
            <w:r w:rsidRPr="00EC5F34">
              <w:rPr>
                <w:sz w:val="20"/>
                <w:szCs w:val="20"/>
                <w:lang w:val="en-US" w:eastAsia="en-US"/>
              </w:rPr>
              <w:t>weediness</w:t>
            </w:r>
            <w:proofErr w:type="spellEnd"/>
            <w:r w:rsidRPr="00EC5F34">
              <w:rPr>
                <w:sz w:val="20"/>
                <w:szCs w:val="20"/>
                <w:lang w:val="en-US" w:eastAsia="en-US"/>
              </w:rPr>
              <w:t xml:space="preserve"> for the GM canola to be released has been assessed to be no greater than the currently grown non-GM canola varieties.</w:t>
            </w:r>
          </w:p>
        </w:tc>
      </w:tr>
      <w:tr w:rsidR="00EC5F34" w:rsidRPr="00610B02" w:rsidTr="00735DBD">
        <w:tc>
          <w:tcPr>
            <w:tcW w:w="1161" w:type="dxa"/>
            <w:vMerge/>
          </w:tcPr>
          <w:p w:rsidR="00EC5F34" w:rsidRPr="008F3E6F" w:rsidRDefault="00EC5F34" w:rsidP="008F3E6F">
            <w:pPr>
              <w:spacing w:before="60" w:after="60"/>
              <w:rPr>
                <w:sz w:val="20"/>
                <w:szCs w:val="20"/>
                <w:lang w:val="en-US" w:eastAsia="en-US"/>
              </w:rPr>
            </w:pPr>
          </w:p>
        </w:tc>
        <w:tc>
          <w:tcPr>
            <w:tcW w:w="3234" w:type="dxa"/>
          </w:tcPr>
          <w:p w:rsidR="00EC5F34" w:rsidRPr="008F3E6F" w:rsidRDefault="00EC5F34" w:rsidP="008F3E6F">
            <w:pPr>
              <w:spacing w:before="60" w:after="60"/>
              <w:rPr>
                <w:sz w:val="20"/>
                <w:szCs w:val="20"/>
                <w:lang w:val="en-US" w:eastAsia="en-US"/>
              </w:rPr>
            </w:pPr>
            <w:r w:rsidRPr="00EC5F34">
              <w:rPr>
                <w:sz w:val="20"/>
                <w:szCs w:val="20"/>
                <w:lang w:val="en-US" w:eastAsia="en-US"/>
              </w:rPr>
              <w:t xml:space="preserve">Council’s commitment to a clean and green image is demonstrated by the significant number of organic farmers in the region. Council is very careful when carrying out weed control works and always ensures </w:t>
            </w:r>
            <w:r w:rsidRPr="00EC5F34">
              <w:rPr>
                <w:sz w:val="20"/>
                <w:szCs w:val="20"/>
                <w:lang w:val="en-US" w:eastAsia="en-US"/>
              </w:rPr>
              <w:lastRenderedPageBreak/>
              <w:t>that any chemical spraying has no impact on the farmer’s organic accreditation.</w:t>
            </w:r>
          </w:p>
        </w:tc>
        <w:tc>
          <w:tcPr>
            <w:tcW w:w="1559" w:type="dxa"/>
          </w:tcPr>
          <w:p w:rsidR="00EC5F34" w:rsidRPr="008F3E6F" w:rsidRDefault="00EC5F34" w:rsidP="00EC5F34">
            <w:pPr>
              <w:spacing w:before="60" w:after="60"/>
              <w:jc w:val="center"/>
              <w:rPr>
                <w:sz w:val="20"/>
                <w:szCs w:val="20"/>
                <w:lang w:val="en-US" w:eastAsia="en-US"/>
              </w:rPr>
            </w:pPr>
            <w:r>
              <w:rPr>
                <w:sz w:val="20"/>
                <w:szCs w:val="20"/>
                <w:lang w:val="en-US" w:eastAsia="en-US"/>
              </w:rPr>
              <w:lastRenderedPageBreak/>
              <w:t>-</w:t>
            </w:r>
          </w:p>
        </w:tc>
        <w:tc>
          <w:tcPr>
            <w:tcW w:w="3544" w:type="dxa"/>
          </w:tcPr>
          <w:p w:rsidR="00624428" w:rsidRPr="00624428" w:rsidRDefault="00624428" w:rsidP="00624428">
            <w:pPr>
              <w:spacing w:before="60" w:after="60"/>
              <w:rPr>
                <w:sz w:val="20"/>
                <w:szCs w:val="20"/>
                <w:lang w:val="en-US" w:eastAsia="en-US"/>
              </w:rPr>
            </w:pPr>
            <w:r w:rsidRPr="00624428">
              <w:rPr>
                <w:sz w:val="20"/>
                <w:szCs w:val="20"/>
                <w:lang w:val="en-US" w:eastAsia="en-US"/>
              </w:rPr>
              <w:t>Marketing issues, including declaring areas to be GM free for marketing purposes, are the responsibility of the States and Territories.</w:t>
            </w:r>
          </w:p>
          <w:p w:rsidR="00EC5F34" w:rsidRPr="008F3E6F" w:rsidRDefault="00EC5F34" w:rsidP="008F3E6F">
            <w:pPr>
              <w:spacing w:before="60" w:after="60"/>
              <w:rPr>
                <w:sz w:val="20"/>
                <w:szCs w:val="20"/>
                <w:lang w:val="en-US" w:eastAsia="en-US"/>
              </w:rPr>
            </w:pPr>
          </w:p>
        </w:tc>
      </w:tr>
      <w:tr w:rsidR="00EC5F34" w:rsidRPr="00610B02" w:rsidTr="00735DBD">
        <w:tc>
          <w:tcPr>
            <w:tcW w:w="1161" w:type="dxa"/>
            <w:vMerge/>
          </w:tcPr>
          <w:p w:rsidR="00EC5F34" w:rsidRPr="008F3E6F" w:rsidRDefault="00EC5F34" w:rsidP="008F3E6F">
            <w:pPr>
              <w:spacing w:before="60" w:after="60"/>
              <w:rPr>
                <w:sz w:val="20"/>
                <w:szCs w:val="20"/>
                <w:lang w:val="en-US" w:eastAsia="en-US"/>
              </w:rPr>
            </w:pPr>
          </w:p>
        </w:tc>
        <w:tc>
          <w:tcPr>
            <w:tcW w:w="3234" w:type="dxa"/>
          </w:tcPr>
          <w:p w:rsidR="00EC5F34" w:rsidRPr="008F3E6F" w:rsidRDefault="00EC5F34" w:rsidP="008F3E6F">
            <w:pPr>
              <w:spacing w:before="60" w:after="60"/>
              <w:rPr>
                <w:sz w:val="20"/>
                <w:szCs w:val="20"/>
                <w:lang w:val="en-US" w:eastAsia="en-US"/>
              </w:rPr>
            </w:pPr>
            <w:r w:rsidRPr="00EC5F34">
              <w:rPr>
                <w:sz w:val="20"/>
                <w:szCs w:val="20"/>
                <w:lang w:val="en-US" w:eastAsia="en-US"/>
              </w:rPr>
              <w:t>Council cannot give any useful feedback on local issues without more details on the location of the release site, particularly in relation to areas of biodiversity or organic farms.</w:t>
            </w:r>
          </w:p>
        </w:tc>
        <w:tc>
          <w:tcPr>
            <w:tcW w:w="1559" w:type="dxa"/>
          </w:tcPr>
          <w:p w:rsidR="00EC5F34" w:rsidRPr="008F3E6F" w:rsidRDefault="00EC5F34" w:rsidP="00EC5F34">
            <w:pPr>
              <w:spacing w:before="60" w:after="60"/>
              <w:jc w:val="center"/>
              <w:rPr>
                <w:sz w:val="20"/>
                <w:szCs w:val="20"/>
                <w:lang w:val="en-US" w:eastAsia="en-US"/>
              </w:rPr>
            </w:pPr>
            <w:r>
              <w:rPr>
                <w:sz w:val="20"/>
                <w:szCs w:val="20"/>
                <w:lang w:val="en-US" w:eastAsia="en-US"/>
              </w:rPr>
              <w:t>-</w:t>
            </w:r>
          </w:p>
        </w:tc>
        <w:tc>
          <w:tcPr>
            <w:tcW w:w="3544" w:type="dxa"/>
          </w:tcPr>
          <w:p w:rsidR="00EC5F34" w:rsidRPr="008F3E6F" w:rsidRDefault="00624428" w:rsidP="008F3E6F">
            <w:pPr>
              <w:spacing w:before="60" w:after="60"/>
              <w:rPr>
                <w:sz w:val="20"/>
                <w:szCs w:val="20"/>
                <w:lang w:val="en-US" w:eastAsia="en-US"/>
              </w:rPr>
            </w:pPr>
            <w:r w:rsidRPr="00624428">
              <w:rPr>
                <w:sz w:val="20"/>
                <w:szCs w:val="20"/>
                <w:lang w:eastAsia="en-US"/>
              </w:rPr>
              <w:t>This is an application for commercial release and if a licence were issued the GM canola could potentially be grown in all canola growing areas in Australia (as for other non-GM canola or commercially approved GM canola),  except for some areas with restrictions imposed by States and Territories for marketing reasons.</w:t>
            </w:r>
          </w:p>
        </w:tc>
      </w:tr>
      <w:tr w:rsidR="00624428" w:rsidRPr="00610B02" w:rsidTr="00735DBD">
        <w:tc>
          <w:tcPr>
            <w:tcW w:w="1161" w:type="dxa"/>
            <w:vMerge w:val="restart"/>
          </w:tcPr>
          <w:p w:rsidR="00624428" w:rsidRPr="008F3E6F" w:rsidRDefault="00624428" w:rsidP="00735DBD">
            <w:pPr>
              <w:spacing w:before="60" w:after="60"/>
              <w:jc w:val="center"/>
              <w:rPr>
                <w:sz w:val="20"/>
                <w:szCs w:val="20"/>
                <w:lang w:val="en-US" w:eastAsia="en-US"/>
              </w:rPr>
            </w:pPr>
            <w:r w:rsidRPr="008F3E6F">
              <w:rPr>
                <w:sz w:val="20"/>
                <w:szCs w:val="20"/>
                <w:lang w:val="en-US" w:eastAsia="en-US"/>
              </w:rPr>
              <w:t>6</w:t>
            </w:r>
          </w:p>
        </w:tc>
        <w:tc>
          <w:tcPr>
            <w:tcW w:w="3234" w:type="dxa"/>
          </w:tcPr>
          <w:p w:rsidR="00624428" w:rsidRPr="008F3E6F" w:rsidRDefault="00624428" w:rsidP="008F3E6F">
            <w:pPr>
              <w:spacing w:before="60" w:after="60"/>
              <w:rPr>
                <w:sz w:val="20"/>
                <w:szCs w:val="20"/>
                <w:lang w:val="en-US" w:eastAsia="en-US"/>
              </w:rPr>
            </w:pPr>
            <w:r w:rsidRPr="00624428">
              <w:rPr>
                <w:sz w:val="20"/>
                <w:szCs w:val="20"/>
                <w:lang w:eastAsia="en-US"/>
              </w:rPr>
              <w:t>Agrees with the overall conclusions of the consultation RARMP that the risks to the environment are negligible.</w:t>
            </w:r>
          </w:p>
        </w:tc>
        <w:tc>
          <w:tcPr>
            <w:tcW w:w="1559" w:type="dxa"/>
          </w:tcPr>
          <w:p w:rsidR="00624428" w:rsidRPr="008F3E6F" w:rsidRDefault="00624428" w:rsidP="00EC5F34">
            <w:pPr>
              <w:spacing w:before="60" w:after="60"/>
              <w:jc w:val="center"/>
              <w:rPr>
                <w:sz w:val="20"/>
                <w:szCs w:val="20"/>
                <w:lang w:val="en-US" w:eastAsia="en-US"/>
              </w:rPr>
            </w:pPr>
            <w:r>
              <w:rPr>
                <w:sz w:val="20"/>
                <w:szCs w:val="20"/>
                <w:lang w:val="en-US" w:eastAsia="en-US"/>
              </w:rPr>
              <w:t>-</w:t>
            </w:r>
          </w:p>
        </w:tc>
        <w:tc>
          <w:tcPr>
            <w:tcW w:w="3544" w:type="dxa"/>
          </w:tcPr>
          <w:p w:rsidR="00624428" w:rsidRPr="008F3E6F" w:rsidRDefault="00624428" w:rsidP="008F3E6F">
            <w:pPr>
              <w:spacing w:before="60" w:after="60"/>
              <w:rPr>
                <w:sz w:val="20"/>
                <w:szCs w:val="20"/>
                <w:lang w:val="en-US" w:eastAsia="en-US"/>
              </w:rPr>
            </w:pPr>
            <w:r>
              <w:rPr>
                <w:sz w:val="20"/>
                <w:szCs w:val="20"/>
                <w:lang w:val="en-US" w:eastAsia="en-US"/>
              </w:rPr>
              <w:t>Noted</w:t>
            </w:r>
          </w:p>
        </w:tc>
      </w:tr>
      <w:tr w:rsidR="00624428" w:rsidRPr="00610B02" w:rsidTr="00735DBD">
        <w:tc>
          <w:tcPr>
            <w:tcW w:w="1161" w:type="dxa"/>
            <w:vMerge/>
          </w:tcPr>
          <w:p w:rsidR="00624428" w:rsidRPr="008F3E6F" w:rsidRDefault="00624428" w:rsidP="008F3E6F">
            <w:pPr>
              <w:spacing w:before="60" w:after="60"/>
              <w:rPr>
                <w:sz w:val="20"/>
                <w:szCs w:val="20"/>
                <w:lang w:val="en-US" w:eastAsia="en-US"/>
              </w:rPr>
            </w:pPr>
          </w:p>
        </w:tc>
        <w:tc>
          <w:tcPr>
            <w:tcW w:w="3234" w:type="dxa"/>
          </w:tcPr>
          <w:p w:rsidR="00624428" w:rsidRPr="008F3E6F" w:rsidRDefault="00624428" w:rsidP="008F3E6F">
            <w:pPr>
              <w:spacing w:before="60" w:after="60"/>
              <w:rPr>
                <w:sz w:val="20"/>
                <w:szCs w:val="20"/>
                <w:lang w:val="en-US" w:eastAsia="en-US"/>
              </w:rPr>
            </w:pPr>
            <w:r w:rsidRPr="00624428">
              <w:rPr>
                <w:bCs/>
                <w:sz w:val="20"/>
                <w:szCs w:val="20"/>
                <w:lang w:eastAsia="en-US"/>
              </w:rPr>
              <w:t xml:space="preserve">Paragraph 142 in </w:t>
            </w:r>
            <w:r w:rsidRPr="00624428">
              <w:rPr>
                <w:sz w:val="20"/>
                <w:szCs w:val="20"/>
                <w:lang w:eastAsia="en-US"/>
              </w:rPr>
              <w:t>Risk scenario 2</w:t>
            </w:r>
            <w:r w:rsidRPr="00624428">
              <w:rPr>
                <w:bCs/>
                <w:sz w:val="20"/>
                <w:szCs w:val="20"/>
                <w:lang w:eastAsia="en-US"/>
              </w:rPr>
              <w:t xml:space="preserve"> refers to Chapter 1, Section 4.1 as a reference that canola has not been considered as a 'significant weed in natural undisturbed habitats in Australia'. A more appropriate reference would be Chapter 1, Section 4.3.</w:t>
            </w:r>
          </w:p>
        </w:tc>
        <w:tc>
          <w:tcPr>
            <w:tcW w:w="1559" w:type="dxa"/>
          </w:tcPr>
          <w:p w:rsidR="00624428" w:rsidRPr="008F3E6F" w:rsidRDefault="00624428" w:rsidP="00EC5F34">
            <w:pPr>
              <w:spacing w:before="60" w:after="60"/>
              <w:jc w:val="center"/>
              <w:rPr>
                <w:sz w:val="20"/>
                <w:szCs w:val="20"/>
                <w:lang w:val="en-US" w:eastAsia="en-US"/>
              </w:rPr>
            </w:pPr>
            <w:r>
              <w:rPr>
                <w:sz w:val="20"/>
                <w:szCs w:val="20"/>
                <w:lang w:val="en-US" w:eastAsia="en-US"/>
              </w:rPr>
              <w:t>Chapter 2</w:t>
            </w:r>
          </w:p>
        </w:tc>
        <w:tc>
          <w:tcPr>
            <w:tcW w:w="3544" w:type="dxa"/>
          </w:tcPr>
          <w:p w:rsidR="00624428" w:rsidRPr="00624428" w:rsidRDefault="00624428" w:rsidP="00624428">
            <w:pPr>
              <w:spacing w:before="60" w:after="60"/>
              <w:rPr>
                <w:sz w:val="20"/>
                <w:szCs w:val="20"/>
                <w:lang w:eastAsia="en-US"/>
              </w:rPr>
            </w:pPr>
            <w:r w:rsidRPr="00624428">
              <w:rPr>
                <w:sz w:val="20"/>
                <w:szCs w:val="20"/>
                <w:lang w:eastAsia="en-US"/>
              </w:rPr>
              <w:t>Paragraph 142 has been amended accordingly.</w:t>
            </w:r>
          </w:p>
          <w:p w:rsidR="00624428" w:rsidRPr="008F3E6F" w:rsidRDefault="00624428" w:rsidP="008F3E6F">
            <w:pPr>
              <w:spacing w:before="60" w:after="60"/>
              <w:rPr>
                <w:sz w:val="20"/>
                <w:szCs w:val="20"/>
                <w:lang w:val="en-US" w:eastAsia="en-US"/>
              </w:rPr>
            </w:pPr>
          </w:p>
        </w:tc>
      </w:tr>
      <w:tr w:rsidR="00624428" w:rsidRPr="00610B02" w:rsidTr="00735DBD">
        <w:tc>
          <w:tcPr>
            <w:tcW w:w="1161" w:type="dxa"/>
            <w:vMerge/>
          </w:tcPr>
          <w:p w:rsidR="00624428" w:rsidRPr="008F3E6F" w:rsidRDefault="00624428" w:rsidP="008F3E6F">
            <w:pPr>
              <w:spacing w:before="60" w:after="60"/>
              <w:rPr>
                <w:sz w:val="20"/>
                <w:szCs w:val="20"/>
                <w:lang w:val="en-US" w:eastAsia="en-US"/>
              </w:rPr>
            </w:pPr>
          </w:p>
        </w:tc>
        <w:tc>
          <w:tcPr>
            <w:tcW w:w="3234" w:type="dxa"/>
          </w:tcPr>
          <w:p w:rsidR="00624428" w:rsidRPr="00624428" w:rsidRDefault="00624428" w:rsidP="00624428">
            <w:pPr>
              <w:spacing w:before="60" w:after="60"/>
              <w:rPr>
                <w:bCs/>
                <w:sz w:val="20"/>
                <w:szCs w:val="20"/>
                <w:lang w:eastAsia="en-US"/>
              </w:rPr>
            </w:pPr>
            <w:r w:rsidRPr="00624428">
              <w:rPr>
                <w:bCs/>
                <w:sz w:val="20"/>
                <w:szCs w:val="20"/>
                <w:lang w:eastAsia="en-US"/>
              </w:rPr>
              <w:t xml:space="preserve">Suggests that further discussion of the weediness of canola in natural habitats, including any information on the frequency of populations of canola in natural habitats, be included in Risk scenario 2. Should emphasise that canola is considered to be a domesticated agricultural plant that has been the subject of management in Australia for decades. </w:t>
            </w:r>
          </w:p>
          <w:p w:rsidR="00624428" w:rsidRPr="008F3E6F" w:rsidRDefault="00624428" w:rsidP="00624428">
            <w:pPr>
              <w:spacing w:before="60" w:after="60"/>
              <w:rPr>
                <w:sz w:val="20"/>
                <w:szCs w:val="20"/>
                <w:lang w:val="en-US" w:eastAsia="en-US"/>
              </w:rPr>
            </w:pPr>
            <w:r w:rsidRPr="00624428">
              <w:rPr>
                <w:bCs/>
                <w:sz w:val="20"/>
                <w:szCs w:val="20"/>
                <w:lang w:eastAsia="en-US"/>
              </w:rPr>
              <w:t>Paragraph 143 indicates that the management of the GM plants in agricultural areas would depend on current weed management practices, suggests also stating that the management of the GM plants in natural habitats would also depend on such practices.</w:t>
            </w:r>
          </w:p>
        </w:tc>
        <w:tc>
          <w:tcPr>
            <w:tcW w:w="1559" w:type="dxa"/>
          </w:tcPr>
          <w:p w:rsidR="00624428" w:rsidRPr="008F3E6F" w:rsidRDefault="00624428" w:rsidP="00EC5F34">
            <w:pPr>
              <w:spacing w:before="60" w:after="60"/>
              <w:jc w:val="center"/>
              <w:rPr>
                <w:sz w:val="20"/>
                <w:szCs w:val="20"/>
                <w:lang w:val="en-US" w:eastAsia="en-US"/>
              </w:rPr>
            </w:pPr>
            <w:r>
              <w:rPr>
                <w:sz w:val="20"/>
                <w:szCs w:val="20"/>
                <w:lang w:val="en-US" w:eastAsia="en-US"/>
              </w:rPr>
              <w:t>Chapter 2</w:t>
            </w:r>
          </w:p>
        </w:tc>
        <w:tc>
          <w:tcPr>
            <w:tcW w:w="3544" w:type="dxa"/>
          </w:tcPr>
          <w:p w:rsidR="00624428" w:rsidRPr="00624428" w:rsidRDefault="00624428" w:rsidP="00624428">
            <w:pPr>
              <w:spacing w:before="60" w:after="60"/>
              <w:rPr>
                <w:sz w:val="20"/>
                <w:szCs w:val="20"/>
                <w:lang w:eastAsia="en-US"/>
              </w:rPr>
            </w:pPr>
            <w:r w:rsidRPr="00624428">
              <w:rPr>
                <w:sz w:val="20"/>
                <w:szCs w:val="20"/>
                <w:lang w:eastAsia="en-US"/>
              </w:rPr>
              <w:t xml:space="preserve">Based on the currently available information, canola has not been identified as a problematic weed in natural habitats both </w:t>
            </w:r>
            <w:r w:rsidRPr="00624428">
              <w:rPr>
                <w:sz w:val="20"/>
                <w:szCs w:val="20"/>
                <w:lang w:val="en-US" w:eastAsia="en-US"/>
              </w:rPr>
              <w:t>in Australia and overseas and no data on the frequency of populations in natural habitats can be found.</w:t>
            </w:r>
            <w:r w:rsidRPr="00624428">
              <w:rPr>
                <w:sz w:val="20"/>
                <w:szCs w:val="20"/>
                <w:lang w:eastAsia="en-US"/>
              </w:rPr>
              <w:t xml:space="preserve"> However, some changes in wording have been made as suggested.</w:t>
            </w:r>
          </w:p>
          <w:p w:rsidR="00624428" w:rsidRPr="008F3E6F" w:rsidRDefault="00624428" w:rsidP="00624428">
            <w:pPr>
              <w:spacing w:before="60" w:after="60"/>
              <w:rPr>
                <w:sz w:val="20"/>
                <w:szCs w:val="20"/>
                <w:lang w:val="en-US" w:eastAsia="en-US"/>
              </w:rPr>
            </w:pPr>
            <w:r w:rsidRPr="00624428">
              <w:rPr>
                <w:bCs/>
                <w:sz w:val="20"/>
                <w:szCs w:val="20"/>
                <w:lang w:eastAsia="en-US"/>
              </w:rPr>
              <w:t>Note that current weed management practices do not apply to the management of weeds in natural habitats in Australia</w:t>
            </w:r>
            <w:r>
              <w:rPr>
                <w:bCs/>
                <w:sz w:val="20"/>
                <w:szCs w:val="20"/>
                <w:lang w:eastAsia="en-US"/>
              </w:rPr>
              <w:t>.</w:t>
            </w:r>
          </w:p>
        </w:tc>
      </w:tr>
      <w:tr w:rsidR="00624428" w:rsidRPr="00610B02" w:rsidTr="00735DBD">
        <w:tc>
          <w:tcPr>
            <w:tcW w:w="1161" w:type="dxa"/>
            <w:vMerge/>
          </w:tcPr>
          <w:p w:rsidR="00624428" w:rsidRPr="008F3E6F" w:rsidRDefault="00624428" w:rsidP="008F3E6F">
            <w:pPr>
              <w:spacing w:before="60" w:after="60"/>
              <w:rPr>
                <w:sz w:val="20"/>
                <w:szCs w:val="20"/>
                <w:lang w:val="en-US" w:eastAsia="en-US"/>
              </w:rPr>
            </w:pPr>
          </w:p>
        </w:tc>
        <w:tc>
          <w:tcPr>
            <w:tcW w:w="3234" w:type="dxa"/>
          </w:tcPr>
          <w:p w:rsidR="00624428" w:rsidRPr="008F3E6F" w:rsidRDefault="003F2A9F" w:rsidP="008F3E6F">
            <w:pPr>
              <w:spacing w:before="60" w:after="60"/>
              <w:rPr>
                <w:sz w:val="20"/>
                <w:szCs w:val="20"/>
                <w:lang w:val="en-US" w:eastAsia="en-US"/>
              </w:rPr>
            </w:pPr>
            <w:r w:rsidRPr="003F2A9F">
              <w:rPr>
                <w:bCs/>
                <w:sz w:val="20"/>
                <w:szCs w:val="20"/>
                <w:lang w:eastAsia="en-US"/>
              </w:rPr>
              <w:t>Reference to Australian government websites dealing with weeds in Australia would be useful in discussing the agricultural plant status/non-weed status of canola in Australia.</w:t>
            </w:r>
          </w:p>
        </w:tc>
        <w:tc>
          <w:tcPr>
            <w:tcW w:w="1559" w:type="dxa"/>
          </w:tcPr>
          <w:p w:rsidR="00624428" w:rsidRPr="008F3E6F" w:rsidRDefault="003F2A9F" w:rsidP="00EC5F34">
            <w:pPr>
              <w:spacing w:before="60" w:after="60"/>
              <w:jc w:val="center"/>
              <w:rPr>
                <w:sz w:val="20"/>
                <w:szCs w:val="20"/>
                <w:lang w:val="en-US" w:eastAsia="en-US"/>
              </w:rPr>
            </w:pPr>
            <w:r>
              <w:rPr>
                <w:sz w:val="20"/>
                <w:szCs w:val="20"/>
                <w:lang w:val="en-US" w:eastAsia="en-US"/>
              </w:rPr>
              <w:t>Chapter 2</w:t>
            </w:r>
          </w:p>
        </w:tc>
        <w:tc>
          <w:tcPr>
            <w:tcW w:w="3544" w:type="dxa"/>
          </w:tcPr>
          <w:p w:rsidR="00624428" w:rsidRPr="008F3E6F" w:rsidRDefault="003F2A9F" w:rsidP="008F3E6F">
            <w:pPr>
              <w:spacing w:before="60" w:after="60"/>
              <w:rPr>
                <w:sz w:val="20"/>
                <w:szCs w:val="20"/>
                <w:lang w:val="en-US" w:eastAsia="en-US"/>
              </w:rPr>
            </w:pPr>
            <w:r w:rsidRPr="003F2A9F">
              <w:rPr>
                <w:sz w:val="20"/>
                <w:szCs w:val="20"/>
                <w:lang w:eastAsia="en-US"/>
              </w:rPr>
              <w:t>Reference to the Weeds of National Significance website has been included in Risk scenario 2</w:t>
            </w:r>
            <w:r>
              <w:rPr>
                <w:sz w:val="20"/>
                <w:szCs w:val="20"/>
                <w:lang w:eastAsia="en-US"/>
              </w:rPr>
              <w:t>.</w:t>
            </w:r>
          </w:p>
        </w:tc>
      </w:tr>
      <w:tr w:rsidR="00624428" w:rsidRPr="00610B02" w:rsidTr="00735DBD">
        <w:tc>
          <w:tcPr>
            <w:tcW w:w="1161" w:type="dxa"/>
            <w:vMerge/>
          </w:tcPr>
          <w:p w:rsidR="00624428" w:rsidRPr="008F3E6F" w:rsidRDefault="00624428" w:rsidP="008F3E6F">
            <w:pPr>
              <w:spacing w:before="60" w:after="60"/>
              <w:rPr>
                <w:sz w:val="20"/>
                <w:szCs w:val="20"/>
                <w:lang w:val="en-US" w:eastAsia="en-US"/>
              </w:rPr>
            </w:pPr>
          </w:p>
        </w:tc>
        <w:tc>
          <w:tcPr>
            <w:tcW w:w="3234" w:type="dxa"/>
          </w:tcPr>
          <w:p w:rsidR="00624428" w:rsidRPr="008F3E6F" w:rsidRDefault="003F2A9F" w:rsidP="008F3E6F">
            <w:pPr>
              <w:spacing w:before="60" w:after="60"/>
              <w:rPr>
                <w:sz w:val="20"/>
                <w:szCs w:val="20"/>
                <w:lang w:val="en-US" w:eastAsia="en-US"/>
              </w:rPr>
            </w:pPr>
            <w:r w:rsidRPr="003F2A9F">
              <w:rPr>
                <w:bCs/>
                <w:sz w:val="20"/>
                <w:szCs w:val="20"/>
                <w:lang w:eastAsia="en-US"/>
              </w:rPr>
              <w:t xml:space="preserve">Paragraph 148 states that the 'potential harms' of the GM canola </w:t>
            </w:r>
            <w:r w:rsidRPr="003F2A9F">
              <w:rPr>
                <w:bCs/>
                <w:sz w:val="20"/>
                <w:szCs w:val="20"/>
                <w:lang w:eastAsia="en-US"/>
              </w:rPr>
              <w:lastRenderedPageBreak/>
              <w:t>in natural habitats 'are no greater in DHA canola compared to the parental variety'. This statement needs to be followed by supporting evidence (or referral to elsewhere in the RARMP for supporting evidence).</w:t>
            </w:r>
          </w:p>
        </w:tc>
        <w:tc>
          <w:tcPr>
            <w:tcW w:w="1559" w:type="dxa"/>
          </w:tcPr>
          <w:p w:rsidR="00624428" w:rsidRPr="008F3E6F" w:rsidRDefault="003F2A9F" w:rsidP="00EC5F34">
            <w:pPr>
              <w:spacing w:before="60" w:after="60"/>
              <w:jc w:val="center"/>
              <w:rPr>
                <w:sz w:val="20"/>
                <w:szCs w:val="20"/>
                <w:lang w:val="en-US" w:eastAsia="en-US"/>
              </w:rPr>
            </w:pPr>
            <w:r>
              <w:rPr>
                <w:sz w:val="20"/>
                <w:szCs w:val="20"/>
                <w:lang w:val="en-US" w:eastAsia="en-US"/>
              </w:rPr>
              <w:lastRenderedPageBreak/>
              <w:t>Chapter 2</w:t>
            </w:r>
          </w:p>
        </w:tc>
        <w:tc>
          <w:tcPr>
            <w:tcW w:w="3544" w:type="dxa"/>
          </w:tcPr>
          <w:p w:rsidR="00624428" w:rsidRPr="008F3E6F" w:rsidRDefault="003F2A9F" w:rsidP="008F3E6F">
            <w:pPr>
              <w:spacing w:before="60" w:after="60"/>
              <w:rPr>
                <w:sz w:val="20"/>
                <w:szCs w:val="20"/>
                <w:lang w:val="en-US" w:eastAsia="en-US"/>
              </w:rPr>
            </w:pPr>
            <w:r w:rsidRPr="003F2A9F">
              <w:rPr>
                <w:sz w:val="20"/>
                <w:szCs w:val="20"/>
                <w:lang w:eastAsia="en-US"/>
              </w:rPr>
              <w:t>Text has been amended accordingly.</w:t>
            </w:r>
          </w:p>
        </w:tc>
      </w:tr>
      <w:tr w:rsidR="008F3E6F" w:rsidRPr="00610B02" w:rsidTr="00735DBD">
        <w:tc>
          <w:tcPr>
            <w:tcW w:w="1161" w:type="dxa"/>
          </w:tcPr>
          <w:p w:rsidR="008F3E6F" w:rsidRPr="008F3E6F" w:rsidRDefault="008F3E6F" w:rsidP="00735DBD">
            <w:pPr>
              <w:spacing w:before="60" w:after="60"/>
              <w:jc w:val="center"/>
              <w:rPr>
                <w:sz w:val="20"/>
                <w:szCs w:val="20"/>
                <w:lang w:val="en-US" w:eastAsia="en-US"/>
              </w:rPr>
            </w:pPr>
            <w:r w:rsidRPr="008F3E6F">
              <w:rPr>
                <w:sz w:val="20"/>
                <w:szCs w:val="20"/>
                <w:lang w:val="en-US" w:eastAsia="en-US"/>
              </w:rPr>
              <w:lastRenderedPageBreak/>
              <w:t>7</w:t>
            </w:r>
          </w:p>
        </w:tc>
        <w:tc>
          <w:tcPr>
            <w:tcW w:w="3234" w:type="dxa"/>
          </w:tcPr>
          <w:p w:rsidR="008F3E6F" w:rsidRPr="008F3E6F" w:rsidRDefault="00E26B94" w:rsidP="008F3E6F">
            <w:pPr>
              <w:spacing w:before="60" w:after="60"/>
              <w:rPr>
                <w:sz w:val="20"/>
                <w:szCs w:val="20"/>
                <w:lang w:val="en-US" w:eastAsia="en-US"/>
              </w:rPr>
            </w:pPr>
            <w:r w:rsidRPr="00E26B94">
              <w:rPr>
                <w:sz w:val="20"/>
                <w:szCs w:val="20"/>
                <w:lang w:eastAsia="en-US"/>
              </w:rPr>
              <w:t>The consultation within our government agencies indicates that overall this application has negligible risks to the health and safety of people and the environment. Specifically, unmodified canola has low weed risk and the proposed genetic modification is unlikely to change its weed risk to native vegetation and grazing land.</w:t>
            </w:r>
          </w:p>
        </w:tc>
        <w:tc>
          <w:tcPr>
            <w:tcW w:w="1559" w:type="dxa"/>
          </w:tcPr>
          <w:p w:rsidR="008F3E6F" w:rsidRPr="008F3E6F" w:rsidRDefault="00E26B94" w:rsidP="00EC5F34">
            <w:pPr>
              <w:spacing w:before="60" w:after="60"/>
              <w:jc w:val="center"/>
              <w:rPr>
                <w:sz w:val="20"/>
                <w:szCs w:val="20"/>
                <w:lang w:val="en-US" w:eastAsia="en-US"/>
              </w:rPr>
            </w:pPr>
            <w:r>
              <w:rPr>
                <w:sz w:val="20"/>
                <w:szCs w:val="20"/>
                <w:lang w:val="en-US" w:eastAsia="en-US"/>
              </w:rPr>
              <w:t>-</w:t>
            </w:r>
          </w:p>
        </w:tc>
        <w:tc>
          <w:tcPr>
            <w:tcW w:w="3544" w:type="dxa"/>
          </w:tcPr>
          <w:p w:rsidR="008F3E6F" w:rsidRPr="008F3E6F" w:rsidRDefault="00E26B94" w:rsidP="008F3E6F">
            <w:pPr>
              <w:spacing w:before="60" w:after="60"/>
              <w:rPr>
                <w:sz w:val="20"/>
                <w:szCs w:val="20"/>
                <w:lang w:val="en-US" w:eastAsia="en-US"/>
              </w:rPr>
            </w:pPr>
            <w:r>
              <w:rPr>
                <w:sz w:val="20"/>
                <w:szCs w:val="20"/>
                <w:lang w:val="en-US" w:eastAsia="en-US"/>
              </w:rPr>
              <w:t>Noted</w:t>
            </w:r>
          </w:p>
        </w:tc>
      </w:tr>
      <w:tr w:rsidR="008F3E6F" w:rsidRPr="00610B02" w:rsidTr="00735DBD">
        <w:tc>
          <w:tcPr>
            <w:tcW w:w="1161" w:type="dxa"/>
          </w:tcPr>
          <w:p w:rsidR="008F3E6F" w:rsidRPr="008F3E6F" w:rsidRDefault="008F3E6F" w:rsidP="00735DBD">
            <w:pPr>
              <w:spacing w:before="60" w:after="60"/>
              <w:jc w:val="center"/>
              <w:rPr>
                <w:sz w:val="20"/>
                <w:szCs w:val="20"/>
                <w:lang w:val="en-US" w:eastAsia="en-US"/>
              </w:rPr>
            </w:pPr>
            <w:r w:rsidRPr="008F3E6F">
              <w:rPr>
                <w:sz w:val="20"/>
                <w:szCs w:val="20"/>
                <w:lang w:val="en-US" w:eastAsia="en-US"/>
              </w:rPr>
              <w:t>8</w:t>
            </w:r>
          </w:p>
        </w:tc>
        <w:tc>
          <w:tcPr>
            <w:tcW w:w="3234" w:type="dxa"/>
          </w:tcPr>
          <w:p w:rsidR="008F3E6F" w:rsidRPr="008F3E6F" w:rsidRDefault="00E26B94" w:rsidP="008F3E6F">
            <w:pPr>
              <w:spacing w:before="60" w:after="60"/>
              <w:rPr>
                <w:sz w:val="20"/>
                <w:szCs w:val="20"/>
                <w:lang w:val="en-US" w:eastAsia="en-US"/>
              </w:rPr>
            </w:pPr>
            <w:r w:rsidRPr="00E26B94">
              <w:rPr>
                <w:sz w:val="20"/>
                <w:szCs w:val="20"/>
                <w:lang w:eastAsia="en-US"/>
              </w:rPr>
              <w:t>Notes that the licence is for the same product that is the subject of a current FSANZ application, being A1143 (food derived from DHA canola line BS-B50027-4). FSANZ has conducted a GM safety assessment for this product and has concluded that food derived from DHA canola is as safe for human consumption as food derived from non-GM canola cultivars. FSANZ’s nutrition assessment concluded that consumption of DHA canola oil will not pose a nutritional concern to the Australian and New Zealand population.</w:t>
            </w:r>
          </w:p>
        </w:tc>
        <w:tc>
          <w:tcPr>
            <w:tcW w:w="1559" w:type="dxa"/>
          </w:tcPr>
          <w:p w:rsidR="008F3E6F" w:rsidRPr="008F3E6F" w:rsidRDefault="00E26B94" w:rsidP="00EC5F34">
            <w:pPr>
              <w:spacing w:before="60" w:after="60"/>
              <w:jc w:val="center"/>
              <w:rPr>
                <w:sz w:val="20"/>
                <w:szCs w:val="20"/>
                <w:lang w:val="en-US" w:eastAsia="en-US"/>
              </w:rPr>
            </w:pPr>
            <w:r>
              <w:rPr>
                <w:sz w:val="20"/>
                <w:szCs w:val="20"/>
                <w:lang w:val="en-US" w:eastAsia="en-US"/>
              </w:rPr>
              <w:t>Chapters 1 and 2</w:t>
            </w:r>
          </w:p>
        </w:tc>
        <w:tc>
          <w:tcPr>
            <w:tcW w:w="3544" w:type="dxa"/>
          </w:tcPr>
          <w:p w:rsidR="008F3E6F" w:rsidRPr="008F3E6F" w:rsidRDefault="00E26B94" w:rsidP="008F3E6F">
            <w:pPr>
              <w:spacing w:before="60" w:after="60"/>
              <w:rPr>
                <w:sz w:val="20"/>
                <w:szCs w:val="20"/>
                <w:lang w:val="en-US" w:eastAsia="en-US"/>
              </w:rPr>
            </w:pPr>
            <w:r w:rsidRPr="00E26B94">
              <w:rPr>
                <w:sz w:val="20"/>
                <w:szCs w:val="20"/>
                <w:lang w:val="en-US" w:eastAsia="en-US"/>
              </w:rPr>
              <w:t>Noted. This information has been included in the RARMP.</w:t>
            </w:r>
          </w:p>
        </w:tc>
      </w:tr>
      <w:tr w:rsidR="00E26B94" w:rsidRPr="00610B02" w:rsidTr="00735DBD">
        <w:tc>
          <w:tcPr>
            <w:tcW w:w="1161" w:type="dxa"/>
            <w:vMerge w:val="restart"/>
          </w:tcPr>
          <w:p w:rsidR="00E26B94" w:rsidRPr="008F3E6F" w:rsidRDefault="00E26B94" w:rsidP="00735DBD">
            <w:pPr>
              <w:spacing w:before="60" w:after="60"/>
              <w:jc w:val="center"/>
              <w:rPr>
                <w:sz w:val="20"/>
                <w:szCs w:val="20"/>
                <w:lang w:val="en-US" w:eastAsia="en-US"/>
              </w:rPr>
            </w:pPr>
            <w:r w:rsidRPr="008F3E6F">
              <w:rPr>
                <w:sz w:val="20"/>
                <w:szCs w:val="20"/>
                <w:lang w:val="en-US" w:eastAsia="en-US"/>
              </w:rPr>
              <w:t>9</w:t>
            </w:r>
          </w:p>
        </w:tc>
        <w:tc>
          <w:tcPr>
            <w:tcW w:w="3234" w:type="dxa"/>
          </w:tcPr>
          <w:p w:rsidR="00E26B94" w:rsidRPr="008F3E6F" w:rsidRDefault="00E26B94" w:rsidP="00E26B94">
            <w:pPr>
              <w:spacing w:before="60" w:after="60"/>
              <w:rPr>
                <w:sz w:val="20"/>
                <w:szCs w:val="20"/>
                <w:lang w:val="en-US" w:eastAsia="en-US"/>
              </w:rPr>
            </w:pPr>
            <w:r w:rsidRPr="00E26B94">
              <w:rPr>
                <w:sz w:val="20"/>
                <w:szCs w:val="20"/>
                <w:lang w:eastAsia="en-US"/>
              </w:rPr>
              <w:t>Supports the conclusion that DIR 155 poses negligible risk of harm to human health and safety and the environment. However, would like to see more scientific rigour in the RARMP to support the Regulator’s conclusion.</w:t>
            </w:r>
          </w:p>
        </w:tc>
        <w:tc>
          <w:tcPr>
            <w:tcW w:w="1559" w:type="dxa"/>
          </w:tcPr>
          <w:p w:rsidR="00E26B94" w:rsidRPr="008F3E6F" w:rsidRDefault="00E26B94" w:rsidP="00EC5F34">
            <w:pPr>
              <w:spacing w:before="60" w:after="60"/>
              <w:jc w:val="center"/>
              <w:rPr>
                <w:sz w:val="20"/>
                <w:szCs w:val="20"/>
                <w:lang w:val="en-US" w:eastAsia="en-US"/>
              </w:rPr>
            </w:pPr>
            <w:r>
              <w:rPr>
                <w:sz w:val="20"/>
                <w:szCs w:val="20"/>
                <w:lang w:val="en-US" w:eastAsia="en-US"/>
              </w:rPr>
              <w:t>-</w:t>
            </w:r>
          </w:p>
        </w:tc>
        <w:tc>
          <w:tcPr>
            <w:tcW w:w="3544" w:type="dxa"/>
          </w:tcPr>
          <w:p w:rsidR="00E26B94" w:rsidRPr="00E26B94" w:rsidRDefault="00E26B94" w:rsidP="00E26B94">
            <w:pPr>
              <w:spacing w:before="60" w:after="60"/>
              <w:rPr>
                <w:sz w:val="20"/>
                <w:szCs w:val="20"/>
                <w:lang w:eastAsia="en-US"/>
              </w:rPr>
            </w:pPr>
            <w:r w:rsidRPr="00E26B94">
              <w:rPr>
                <w:sz w:val="20"/>
                <w:szCs w:val="20"/>
                <w:lang w:eastAsia="en-US"/>
              </w:rPr>
              <w:t xml:space="preserve">Noted. </w:t>
            </w:r>
          </w:p>
          <w:p w:rsidR="00E26B94" w:rsidRPr="008F3E6F" w:rsidRDefault="00E26B94" w:rsidP="00E26B94">
            <w:pPr>
              <w:spacing w:before="60" w:after="60"/>
              <w:rPr>
                <w:sz w:val="20"/>
                <w:szCs w:val="20"/>
                <w:lang w:val="en-US" w:eastAsia="en-US"/>
              </w:rPr>
            </w:pPr>
            <w:r w:rsidRPr="00E26B94">
              <w:rPr>
                <w:sz w:val="20"/>
                <w:szCs w:val="20"/>
                <w:lang w:eastAsia="en-US"/>
              </w:rPr>
              <w:t>The Regulator’s approach to risk analysis can be found in the Risk Analysis Framework at the OGTR website. The RARMP is based on the best available scientific evidence, further informed by input from experts, agencies and the Gene Technology Technical Advisory Committee.</w:t>
            </w:r>
          </w:p>
        </w:tc>
      </w:tr>
      <w:tr w:rsidR="00E26B94" w:rsidRPr="00610B02" w:rsidTr="00735DBD">
        <w:tc>
          <w:tcPr>
            <w:tcW w:w="1161" w:type="dxa"/>
            <w:vMerge/>
          </w:tcPr>
          <w:p w:rsidR="00E26B94" w:rsidRPr="008F3E6F" w:rsidRDefault="00E26B94" w:rsidP="008F3E6F">
            <w:pPr>
              <w:spacing w:before="60" w:after="60"/>
              <w:rPr>
                <w:sz w:val="20"/>
                <w:szCs w:val="20"/>
                <w:lang w:val="en-US" w:eastAsia="en-US"/>
              </w:rPr>
            </w:pPr>
          </w:p>
        </w:tc>
        <w:tc>
          <w:tcPr>
            <w:tcW w:w="3234" w:type="dxa"/>
          </w:tcPr>
          <w:p w:rsidR="00E26B94" w:rsidRPr="008F3E6F" w:rsidRDefault="00E26B94" w:rsidP="00E26B94">
            <w:pPr>
              <w:spacing w:before="60" w:after="60"/>
              <w:rPr>
                <w:sz w:val="20"/>
                <w:szCs w:val="20"/>
                <w:lang w:val="en-US" w:eastAsia="en-US"/>
              </w:rPr>
            </w:pPr>
            <w:r w:rsidRPr="00E26B94">
              <w:rPr>
                <w:sz w:val="20"/>
                <w:szCs w:val="20"/>
                <w:lang w:eastAsia="en-US"/>
              </w:rPr>
              <w:t xml:space="preserve">The RARMP suggests that DHA canola was approved for limited and controlled release in various LGAs in Victoria since 2014 and the Regulator has not received any report of adverse effects as a result of this release. However, limited and controlled trials are not designed to assess adverse or unexpected effects, especially in terms of toxicity or </w:t>
            </w:r>
            <w:proofErr w:type="spellStart"/>
            <w:r w:rsidRPr="00E26B94">
              <w:rPr>
                <w:sz w:val="20"/>
                <w:szCs w:val="20"/>
                <w:lang w:eastAsia="en-US"/>
              </w:rPr>
              <w:t>allergenicity</w:t>
            </w:r>
            <w:proofErr w:type="spellEnd"/>
            <w:r w:rsidRPr="00E26B94">
              <w:rPr>
                <w:sz w:val="20"/>
                <w:szCs w:val="20"/>
                <w:lang w:eastAsia="en-US"/>
              </w:rPr>
              <w:t xml:space="preserve"> to people or other </w:t>
            </w:r>
            <w:r w:rsidRPr="00E26B94">
              <w:rPr>
                <w:sz w:val="20"/>
                <w:szCs w:val="20"/>
                <w:lang w:eastAsia="en-US"/>
              </w:rPr>
              <w:lastRenderedPageBreak/>
              <w:t xml:space="preserve">animals. Suggests long term testing of the new proteins and any end products for possible toxic or allergenic responses in people, other organisms and the environment.  </w:t>
            </w:r>
          </w:p>
        </w:tc>
        <w:tc>
          <w:tcPr>
            <w:tcW w:w="1559" w:type="dxa"/>
          </w:tcPr>
          <w:p w:rsidR="00E26B94" w:rsidRPr="008F3E6F" w:rsidRDefault="00E26B94" w:rsidP="00EC5F34">
            <w:pPr>
              <w:spacing w:before="60" w:after="60"/>
              <w:jc w:val="center"/>
              <w:rPr>
                <w:sz w:val="20"/>
                <w:szCs w:val="20"/>
                <w:lang w:val="en-US" w:eastAsia="en-US"/>
              </w:rPr>
            </w:pPr>
            <w:r w:rsidRPr="00E26B94">
              <w:rPr>
                <w:sz w:val="20"/>
                <w:szCs w:val="20"/>
                <w:lang w:val="en-US" w:eastAsia="en-US"/>
              </w:rPr>
              <w:lastRenderedPageBreak/>
              <w:t>Chapters 1 and 2</w:t>
            </w:r>
          </w:p>
        </w:tc>
        <w:tc>
          <w:tcPr>
            <w:tcW w:w="3544" w:type="dxa"/>
          </w:tcPr>
          <w:p w:rsidR="00E26B94" w:rsidRPr="00E26B94" w:rsidRDefault="00E26B94" w:rsidP="00E26B94">
            <w:pPr>
              <w:spacing w:before="60" w:after="60"/>
              <w:rPr>
                <w:sz w:val="20"/>
                <w:szCs w:val="20"/>
                <w:lang w:eastAsia="en-US"/>
              </w:rPr>
            </w:pPr>
            <w:r w:rsidRPr="00E26B94">
              <w:rPr>
                <w:sz w:val="20"/>
                <w:szCs w:val="20"/>
                <w:lang w:val="en-US" w:eastAsia="en-US"/>
              </w:rPr>
              <w:t>Noted that field trials are not specifically designed to</w:t>
            </w:r>
            <w:r w:rsidRPr="00E26B94">
              <w:rPr>
                <w:sz w:val="20"/>
                <w:szCs w:val="20"/>
                <w:lang w:eastAsia="en-US"/>
              </w:rPr>
              <w:t xml:space="preserve"> assess toxicity or </w:t>
            </w:r>
            <w:proofErr w:type="spellStart"/>
            <w:r w:rsidRPr="00E26B94">
              <w:rPr>
                <w:sz w:val="20"/>
                <w:szCs w:val="20"/>
                <w:lang w:eastAsia="en-US"/>
              </w:rPr>
              <w:t>allergenicity</w:t>
            </w:r>
            <w:proofErr w:type="spellEnd"/>
            <w:r w:rsidRPr="00E26B94">
              <w:rPr>
                <w:sz w:val="20"/>
                <w:szCs w:val="20"/>
                <w:lang w:eastAsia="en-US"/>
              </w:rPr>
              <w:t xml:space="preserve"> to people or other organisms. However, the licence holder is still obliged to report any adverse or unexpected effects to people dealing with the GMOs or other organisms in contact with the GMOs. </w:t>
            </w:r>
          </w:p>
          <w:p w:rsidR="00E26B94" w:rsidRPr="00E26B94" w:rsidRDefault="00E26B94" w:rsidP="00E26B94">
            <w:pPr>
              <w:spacing w:before="60" w:after="60"/>
              <w:rPr>
                <w:sz w:val="20"/>
                <w:szCs w:val="20"/>
                <w:lang w:eastAsia="en-US"/>
              </w:rPr>
            </w:pPr>
            <w:r w:rsidRPr="00E26B94">
              <w:rPr>
                <w:sz w:val="20"/>
                <w:szCs w:val="20"/>
                <w:lang w:eastAsia="en-US"/>
              </w:rPr>
              <w:t xml:space="preserve">The RARMP for this release considered information provided by the applicant as well as currently available scientific </w:t>
            </w:r>
            <w:r w:rsidRPr="00E26B94">
              <w:rPr>
                <w:sz w:val="20"/>
                <w:szCs w:val="20"/>
                <w:lang w:eastAsia="en-US"/>
              </w:rPr>
              <w:lastRenderedPageBreak/>
              <w:t>information from Australian and international sources. Chapter 1 of the RARMP discusses potential toxicity including the studies conducted on the introduced proteins and the end products. The RARMP concluded that risks to human health and the environment are negligible.</w:t>
            </w:r>
          </w:p>
          <w:p w:rsidR="00E26B94" w:rsidRPr="008F3E6F" w:rsidRDefault="00E26B94" w:rsidP="00E26B94">
            <w:pPr>
              <w:spacing w:before="60" w:after="60"/>
              <w:rPr>
                <w:sz w:val="20"/>
                <w:szCs w:val="20"/>
                <w:lang w:val="en-US" w:eastAsia="en-US"/>
              </w:rPr>
            </w:pPr>
            <w:r w:rsidRPr="00E26B94">
              <w:rPr>
                <w:sz w:val="20"/>
                <w:szCs w:val="20"/>
                <w:lang w:eastAsia="en-US"/>
              </w:rPr>
              <w:t xml:space="preserve">FSANZ has conducted a safety assessment and concluded that food derived from the GM canola is safe for human consumption. The detailed assessment </w:t>
            </w:r>
            <w:r w:rsidR="00855021">
              <w:rPr>
                <w:sz w:val="20"/>
                <w:szCs w:val="20"/>
                <w:lang w:eastAsia="en-US"/>
              </w:rPr>
              <w:t>is available on FSANZ’s website</w:t>
            </w:r>
            <w:bookmarkStart w:id="299" w:name="_GoBack"/>
            <w:bookmarkEnd w:id="299"/>
            <w:r w:rsidRPr="00E26B94">
              <w:rPr>
                <w:sz w:val="20"/>
                <w:szCs w:val="20"/>
                <w:lang w:eastAsia="en-US"/>
              </w:rPr>
              <w:t>.</w:t>
            </w:r>
          </w:p>
        </w:tc>
      </w:tr>
      <w:tr w:rsidR="00E26B94" w:rsidRPr="00610B02" w:rsidTr="00735DBD">
        <w:tc>
          <w:tcPr>
            <w:tcW w:w="1161" w:type="dxa"/>
            <w:vMerge/>
          </w:tcPr>
          <w:p w:rsidR="00E26B94" w:rsidRPr="008F3E6F" w:rsidRDefault="00E26B94" w:rsidP="008F3E6F">
            <w:pPr>
              <w:spacing w:before="60" w:after="60"/>
              <w:rPr>
                <w:sz w:val="20"/>
                <w:szCs w:val="20"/>
                <w:lang w:val="en-US" w:eastAsia="en-US"/>
              </w:rPr>
            </w:pPr>
          </w:p>
        </w:tc>
        <w:tc>
          <w:tcPr>
            <w:tcW w:w="3234" w:type="dxa"/>
          </w:tcPr>
          <w:p w:rsidR="00E26B94" w:rsidRPr="008F3E6F" w:rsidRDefault="00E26B94" w:rsidP="00E26B94">
            <w:pPr>
              <w:spacing w:before="60" w:after="60"/>
              <w:rPr>
                <w:sz w:val="20"/>
                <w:szCs w:val="20"/>
                <w:lang w:val="en-US" w:eastAsia="en-US"/>
              </w:rPr>
            </w:pPr>
            <w:r w:rsidRPr="00E26B94">
              <w:rPr>
                <w:sz w:val="20"/>
                <w:szCs w:val="20"/>
                <w:lang w:eastAsia="en-US"/>
              </w:rPr>
              <w:t>Consideration for more research on the weediness and persistence of canola (including GM canola) in Australia to underpin future decision making.</w:t>
            </w:r>
          </w:p>
        </w:tc>
        <w:tc>
          <w:tcPr>
            <w:tcW w:w="1559" w:type="dxa"/>
          </w:tcPr>
          <w:p w:rsidR="00E26B94" w:rsidRPr="008F3E6F" w:rsidRDefault="00E26B94" w:rsidP="00EC5F34">
            <w:pPr>
              <w:spacing w:before="60" w:after="60"/>
              <w:jc w:val="center"/>
              <w:rPr>
                <w:sz w:val="20"/>
                <w:szCs w:val="20"/>
                <w:lang w:val="en-US" w:eastAsia="en-US"/>
              </w:rPr>
            </w:pPr>
            <w:r>
              <w:rPr>
                <w:sz w:val="20"/>
                <w:szCs w:val="20"/>
                <w:lang w:val="en-US" w:eastAsia="en-US"/>
              </w:rPr>
              <w:t>-</w:t>
            </w:r>
          </w:p>
        </w:tc>
        <w:tc>
          <w:tcPr>
            <w:tcW w:w="3544" w:type="dxa"/>
          </w:tcPr>
          <w:p w:rsidR="00E26B94" w:rsidRPr="008F3E6F" w:rsidRDefault="00E26B94" w:rsidP="008F3E6F">
            <w:pPr>
              <w:spacing w:before="60" w:after="60"/>
              <w:rPr>
                <w:sz w:val="20"/>
                <w:szCs w:val="20"/>
                <w:lang w:val="en-US" w:eastAsia="en-US"/>
              </w:rPr>
            </w:pPr>
            <w:r w:rsidRPr="00E26B94">
              <w:rPr>
                <w:sz w:val="20"/>
                <w:szCs w:val="20"/>
                <w:lang w:val="en-US" w:eastAsia="en-US"/>
              </w:rPr>
              <w:t xml:space="preserve">The </w:t>
            </w:r>
            <w:proofErr w:type="spellStart"/>
            <w:r w:rsidRPr="00E26B94">
              <w:rPr>
                <w:sz w:val="20"/>
                <w:szCs w:val="20"/>
                <w:lang w:val="en-US" w:eastAsia="en-US"/>
              </w:rPr>
              <w:t>weediness</w:t>
            </w:r>
            <w:proofErr w:type="spellEnd"/>
            <w:r w:rsidRPr="00E26B94">
              <w:rPr>
                <w:sz w:val="20"/>
                <w:szCs w:val="20"/>
                <w:lang w:val="en-US" w:eastAsia="en-US"/>
              </w:rPr>
              <w:t xml:space="preserve"> of non-GM canola has been extensively studied both in Australia and overseas.</w:t>
            </w:r>
            <w:r w:rsidRPr="00E26B94">
              <w:rPr>
                <w:sz w:val="20"/>
                <w:szCs w:val="20"/>
                <w:lang w:eastAsia="en-US"/>
              </w:rPr>
              <w:t xml:space="preserve"> This information is included in the canola biology document prepared by the Regulator - The Biology of </w:t>
            </w:r>
            <w:r w:rsidRPr="00E26B94">
              <w:rPr>
                <w:sz w:val="20"/>
                <w:szCs w:val="20"/>
                <w:lang w:eastAsia="en-US"/>
              </w:rPr>
              <w:br/>
            </w:r>
            <w:r w:rsidRPr="00E26B94">
              <w:rPr>
                <w:i/>
                <w:sz w:val="20"/>
                <w:szCs w:val="20"/>
                <w:lang w:eastAsia="en-US"/>
              </w:rPr>
              <w:t>Brassica </w:t>
            </w:r>
            <w:proofErr w:type="spellStart"/>
            <w:r w:rsidRPr="00E26B94">
              <w:rPr>
                <w:i/>
                <w:sz w:val="20"/>
                <w:szCs w:val="20"/>
                <w:lang w:eastAsia="en-US"/>
              </w:rPr>
              <w:t>napus</w:t>
            </w:r>
            <w:proofErr w:type="spellEnd"/>
            <w:r w:rsidRPr="00E26B94">
              <w:rPr>
                <w:sz w:val="20"/>
                <w:szCs w:val="20"/>
                <w:lang w:eastAsia="en-US"/>
              </w:rPr>
              <w:t xml:space="preserve"> L. (canola) and </w:t>
            </w:r>
            <w:r w:rsidRPr="00E26B94">
              <w:rPr>
                <w:i/>
                <w:sz w:val="20"/>
                <w:szCs w:val="20"/>
                <w:lang w:eastAsia="en-US"/>
              </w:rPr>
              <w:t>Brassica </w:t>
            </w:r>
            <w:proofErr w:type="spellStart"/>
            <w:r w:rsidRPr="00E26B94">
              <w:rPr>
                <w:i/>
                <w:sz w:val="20"/>
                <w:szCs w:val="20"/>
                <w:lang w:eastAsia="en-US"/>
              </w:rPr>
              <w:t>juncea</w:t>
            </w:r>
            <w:proofErr w:type="spellEnd"/>
            <w:r w:rsidRPr="00E26B94">
              <w:rPr>
                <w:sz w:val="20"/>
                <w:szCs w:val="20"/>
                <w:lang w:eastAsia="en-US"/>
              </w:rPr>
              <w:t xml:space="preserve"> (L.) </w:t>
            </w:r>
            <w:proofErr w:type="spellStart"/>
            <w:r w:rsidRPr="00E26B94">
              <w:rPr>
                <w:sz w:val="20"/>
                <w:szCs w:val="20"/>
                <w:lang w:eastAsia="en-US"/>
              </w:rPr>
              <w:t>Czern</w:t>
            </w:r>
            <w:proofErr w:type="spellEnd"/>
            <w:r w:rsidRPr="00E26B94">
              <w:rPr>
                <w:sz w:val="20"/>
                <w:szCs w:val="20"/>
                <w:lang w:eastAsia="en-US"/>
              </w:rPr>
              <w:t xml:space="preserve">. &amp; </w:t>
            </w:r>
            <w:proofErr w:type="spellStart"/>
            <w:r w:rsidRPr="00E26B94">
              <w:rPr>
                <w:sz w:val="20"/>
                <w:szCs w:val="20"/>
                <w:lang w:eastAsia="en-US"/>
              </w:rPr>
              <w:t>Coss</w:t>
            </w:r>
            <w:proofErr w:type="spellEnd"/>
            <w:r w:rsidRPr="00E26B94">
              <w:rPr>
                <w:sz w:val="20"/>
                <w:szCs w:val="20"/>
                <w:lang w:eastAsia="en-US"/>
              </w:rPr>
              <w:t>. (Indian mustard), available from the OGTR website. The biology document is updated when new information from research becomes available and has been extensively used to inform the RARMPs for previously approved releases of GM canola.</w:t>
            </w:r>
          </w:p>
        </w:tc>
      </w:tr>
      <w:tr w:rsidR="00E26B94" w:rsidRPr="00610B02" w:rsidTr="00735DBD">
        <w:tc>
          <w:tcPr>
            <w:tcW w:w="1161" w:type="dxa"/>
            <w:vMerge w:val="restart"/>
          </w:tcPr>
          <w:p w:rsidR="00E26B94" w:rsidRPr="008F3E6F" w:rsidRDefault="00E26B94" w:rsidP="00735DBD">
            <w:pPr>
              <w:spacing w:before="60" w:after="60"/>
              <w:jc w:val="center"/>
              <w:rPr>
                <w:sz w:val="20"/>
                <w:szCs w:val="20"/>
                <w:lang w:val="en-US" w:eastAsia="en-US"/>
              </w:rPr>
            </w:pPr>
            <w:r w:rsidRPr="008F3E6F">
              <w:rPr>
                <w:sz w:val="20"/>
                <w:szCs w:val="20"/>
                <w:lang w:val="en-US" w:eastAsia="en-US"/>
              </w:rPr>
              <w:t>10</w:t>
            </w:r>
          </w:p>
        </w:tc>
        <w:tc>
          <w:tcPr>
            <w:tcW w:w="3234" w:type="dxa"/>
          </w:tcPr>
          <w:p w:rsidR="00E26B94" w:rsidRPr="008F3E6F" w:rsidRDefault="00E26B94" w:rsidP="00E26B94">
            <w:pPr>
              <w:spacing w:before="60" w:after="60"/>
              <w:rPr>
                <w:sz w:val="20"/>
                <w:szCs w:val="20"/>
                <w:lang w:val="en-US" w:eastAsia="en-US"/>
              </w:rPr>
            </w:pPr>
            <w:r w:rsidRPr="00E26B94">
              <w:rPr>
                <w:sz w:val="20"/>
                <w:szCs w:val="20"/>
                <w:lang w:eastAsia="en-US"/>
              </w:rPr>
              <w:t>Agrees with the overall conclusions of the RARMP</w:t>
            </w:r>
            <w:r>
              <w:rPr>
                <w:sz w:val="20"/>
                <w:szCs w:val="20"/>
                <w:lang w:eastAsia="en-US"/>
              </w:rPr>
              <w:t>.</w:t>
            </w:r>
          </w:p>
        </w:tc>
        <w:tc>
          <w:tcPr>
            <w:tcW w:w="1559" w:type="dxa"/>
          </w:tcPr>
          <w:p w:rsidR="00E26B94" w:rsidRPr="008F3E6F" w:rsidRDefault="00E26B94" w:rsidP="00EC5F34">
            <w:pPr>
              <w:spacing w:before="60" w:after="60"/>
              <w:jc w:val="center"/>
              <w:rPr>
                <w:sz w:val="20"/>
                <w:szCs w:val="20"/>
                <w:lang w:val="en-US" w:eastAsia="en-US"/>
              </w:rPr>
            </w:pPr>
            <w:r>
              <w:rPr>
                <w:sz w:val="20"/>
                <w:szCs w:val="20"/>
                <w:lang w:val="en-US" w:eastAsia="en-US"/>
              </w:rPr>
              <w:t>-</w:t>
            </w:r>
          </w:p>
        </w:tc>
        <w:tc>
          <w:tcPr>
            <w:tcW w:w="3544" w:type="dxa"/>
          </w:tcPr>
          <w:p w:rsidR="00E26B94" w:rsidRPr="008F3E6F" w:rsidRDefault="00E26B94" w:rsidP="008F3E6F">
            <w:pPr>
              <w:spacing w:before="60" w:after="60"/>
              <w:rPr>
                <w:sz w:val="20"/>
                <w:szCs w:val="20"/>
                <w:lang w:val="en-US" w:eastAsia="en-US"/>
              </w:rPr>
            </w:pPr>
            <w:r>
              <w:rPr>
                <w:sz w:val="20"/>
                <w:szCs w:val="20"/>
                <w:lang w:val="en-US" w:eastAsia="en-US"/>
              </w:rPr>
              <w:t>Noted</w:t>
            </w:r>
          </w:p>
        </w:tc>
      </w:tr>
      <w:tr w:rsidR="00E26B94" w:rsidRPr="00610B02" w:rsidTr="00735DBD">
        <w:tc>
          <w:tcPr>
            <w:tcW w:w="1161" w:type="dxa"/>
            <w:vMerge/>
          </w:tcPr>
          <w:p w:rsidR="00E26B94" w:rsidRPr="008F3E6F" w:rsidRDefault="00E26B94" w:rsidP="008F3E6F">
            <w:pPr>
              <w:spacing w:before="60" w:after="60"/>
              <w:rPr>
                <w:sz w:val="20"/>
                <w:szCs w:val="20"/>
                <w:lang w:val="en-US" w:eastAsia="en-US"/>
              </w:rPr>
            </w:pPr>
          </w:p>
        </w:tc>
        <w:tc>
          <w:tcPr>
            <w:tcW w:w="3234" w:type="dxa"/>
          </w:tcPr>
          <w:p w:rsidR="00E26B94" w:rsidRPr="008F3E6F" w:rsidRDefault="00E26B94" w:rsidP="00E26B94">
            <w:pPr>
              <w:spacing w:before="60" w:after="60"/>
              <w:rPr>
                <w:sz w:val="20"/>
                <w:szCs w:val="20"/>
                <w:lang w:val="en-US" w:eastAsia="en-US"/>
              </w:rPr>
            </w:pPr>
            <w:r w:rsidRPr="00E26B94">
              <w:rPr>
                <w:sz w:val="20"/>
                <w:szCs w:val="20"/>
                <w:lang w:eastAsia="en-US"/>
              </w:rPr>
              <w:t>The Regulator should further consider the potential for pest species to gain a fitness advantage from consuming the GM canola.</w:t>
            </w:r>
          </w:p>
        </w:tc>
        <w:tc>
          <w:tcPr>
            <w:tcW w:w="1559" w:type="dxa"/>
          </w:tcPr>
          <w:p w:rsidR="00E26B94" w:rsidRPr="008F3E6F" w:rsidRDefault="00E26B94" w:rsidP="00EC5F34">
            <w:pPr>
              <w:spacing w:before="60" w:after="60"/>
              <w:jc w:val="center"/>
              <w:rPr>
                <w:sz w:val="20"/>
                <w:szCs w:val="20"/>
                <w:lang w:val="en-US" w:eastAsia="en-US"/>
              </w:rPr>
            </w:pPr>
          </w:p>
        </w:tc>
        <w:tc>
          <w:tcPr>
            <w:tcW w:w="3544" w:type="dxa"/>
          </w:tcPr>
          <w:p w:rsidR="00E26B94" w:rsidRPr="008F3E6F" w:rsidRDefault="00E26B94" w:rsidP="00E26B94">
            <w:pPr>
              <w:spacing w:before="60" w:after="60"/>
              <w:rPr>
                <w:sz w:val="20"/>
                <w:szCs w:val="20"/>
                <w:lang w:val="en-US" w:eastAsia="en-US"/>
              </w:rPr>
            </w:pPr>
            <w:r w:rsidRPr="00E26B94">
              <w:rPr>
                <w:sz w:val="20"/>
                <w:szCs w:val="20"/>
                <w:lang w:eastAsia="en-US"/>
              </w:rPr>
              <w:t>Discussion of the potential for pest species to gain a fitness advantage has been expanded in Risk Scenario</w:t>
            </w:r>
            <w:r>
              <w:rPr>
                <w:sz w:val="20"/>
                <w:szCs w:val="20"/>
                <w:lang w:eastAsia="en-US"/>
              </w:rPr>
              <w:t> </w:t>
            </w:r>
            <w:r w:rsidRPr="00E26B94">
              <w:rPr>
                <w:sz w:val="20"/>
                <w:szCs w:val="20"/>
                <w:lang w:eastAsia="en-US"/>
              </w:rPr>
              <w:t>3.</w:t>
            </w:r>
          </w:p>
        </w:tc>
      </w:tr>
    </w:tbl>
    <w:p w:rsidR="00FF275F" w:rsidRDefault="00FF275F">
      <w:pPr>
        <w:sectPr w:rsidR="00FF275F" w:rsidSect="008F70A1">
          <w:footerReference w:type="default" r:id="rId34"/>
          <w:pgSz w:w="11909" w:h="16834" w:code="9"/>
          <w:pgMar w:top="1418" w:right="1418" w:bottom="1418" w:left="1418" w:header="720" w:footer="720" w:gutter="0"/>
          <w:paperSrc w:first="2" w:other="2"/>
          <w:cols w:space="720"/>
        </w:sectPr>
      </w:pPr>
    </w:p>
    <w:p w:rsidR="00FF275F" w:rsidRPr="00A774F6" w:rsidRDefault="00FF275F" w:rsidP="00D43BE3">
      <w:pPr>
        <w:pStyle w:val="Heading1"/>
        <w:rPr>
          <w:bCs/>
        </w:rPr>
      </w:pPr>
      <w:bookmarkStart w:id="300" w:name="_Toc469665455"/>
      <w:bookmarkStart w:id="301" w:name="_Toc505961038"/>
      <w:r w:rsidRPr="00A774F6">
        <w:rPr>
          <w:bCs/>
        </w:rPr>
        <w:lastRenderedPageBreak/>
        <w:t xml:space="preserve">Appendix C </w:t>
      </w:r>
      <w:r w:rsidRPr="00A774F6">
        <w:rPr>
          <w:bCs/>
        </w:rPr>
        <w:tab/>
        <w:t>Summary of submissions from the public on the consultation RARMP</w:t>
      </w:r>
      <w:bookmarkEnd w:id="300"/>
      <w:bookmarkEnd w:id="301"/>
    </w:p>
    <w:p w:rsidR="00FF275F" w:rsidRDefault="00FF275F" w:rsidP="00FF275F">
      <w:pPr>
        <w:spacing w:before="120" w:after="120"/>
        <w:rPr>
          <w:lang w:eastAsia="en-US"/>
        </w:rPr>
      </w:pPr>
      <w:r w:rsidRPr="00FF275F">
        <w:rPr>
          <w:lang w:eastAsia="en-US"/>
        </w:rPr>
        <w:t xml:space="preserve">The Regulator received </w:t>
      </w:r>
      <w:r w:rsidR="00763911">
        <w:rPr>
          <w:lang w:eastAsia="en-US"/>
        </w:rPr>
        <w:t>one submission</w:t>
      </w:r>
      <w:r w:rsidRPr="00FF275F">
        <w:rPr>
          <w:lang w:eastAsia="en-US"/>
        </w:rPr>
        <w:t xml:space="preserve"> from the public on the consultation RARMP. The issues raised in this submission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Style w:val="TableGrid"/>
        <w:tblW w:w="9356" w:type="dxa"/>
        <w:tblInd w:w="-34" w:type="dxa"/>
        <w:tblLayout w:type="fixed"/>
        <w:tblLook w:val="04A0" w:firstRow="1" w:lastRow="0" w:firstColumn="1" w:lastColumn="0" w:noHBand="0" w:noVBand="1"/>
        <w:tblCaption w:val="Summary of submissions from the public on the consultation RARMP"/>
        <w:tblDescription w:val="Contans a summary of the comments received from members of the public for the consultation RARMP and the responses to these comments. Includes information about wher the comments are addressed in the current document as applicable."/>
      </w:tblPr>
      <w:tblGrid>
        <w:gridCol w:w="1418"/>
        <w:gridCol w:w="2977"/>
        <w:gridCol w:w="1417"/>
        <w:gridCol w:w="3544"/>
      </w:tblGrid>
      <w:tr w:rsidR="00FF275F" w:rsidRPr="00FF275F" w:rsidTr="00735DBD">
        <w:trPr>
          <w:tblHeader/>
        </w:trPr>
        <w:tc>
          <w:tcPr>
            <w:tcW w:w="1418" w:type="dxa"/>
            <w:tcBorders>
              <w:bottom w:val="single" w:sz="4" w:space="0" w:color="auto"/>
            </w:tcBorders>
            <w:shd w:val="clear" w:color="auto" w:fill="D9D9D9" w:themeFill="background1" w:themeFillShade="D9"/>
          </w:tcPr>
          <w:p w:rsidR="00FF275F" w:rsidRPr="00FF275F" w:rsidRDefault="00FF275F" w:rsidP="00A34FF8">
            <w:pPr>
              <w:ind w:left="-108" w:right="-108" w:firstLine="108"/>
              <w:rPr>
                <w:b/>
                <w:sz w:val="20"/>
                <w:lang w:eastAsia="en-US"/>
              </w:rPr>
            </w:pPr>
            <w:r w:rsidRPr="00FF275F">
              <w:rPr>
                <w:b/>
                <w:sz w:val="20"/>
                <w:lang w:eastAsia="en-US"/>
              </w:rPr>
              <w:t>Submission</w:t>
            </w:r>
          </w:p>
        </w:tc>
        <w:tc>
          <w:tcPr>
            <w:tcW w:w="2977" w:type="dxa"/>
            <w:tcBorders>
              <w:bottom w:val="single" w:sz="4" w:space="0" w:color="auto"/>
            </w:tcBorders>
            <w:shd w:val="clear" w:color="auto" w:fill="D9D9D9" w:themeFill="background1" w:themeFillShade="D9"/>
          </w:tcPr>
          <w:p w:rsidR="00FF275F" w:rsidRPr="00FF275F" w:rsidRDefault="00FF275F" w:rsidP="00735DBD">
            <w:pPr>
              <w:rPr>
                <w:b/>
                <w:sz w:val="20"/>
                <w:lang w:eastAsia="en-US"/>
              </w:rPr>
            </w:pPr>
            <w:r w:rsidRPr="00FF275F">
              <w:rPr>
                <w:b/>
                <w:sz w:val="20"/>
                <w:lang w:eastAsia="en-US"/>
              </w:rPr>
              <w:t>Summary of issues raised</w:t>
            </w:r>
          </w:p>
        </w:tc>
        <w:tc>
          <w:tcPr>
            <w:tcW w:w="1417" w:type="dxa"/>
            <w:tcBorders>
              <w:bottom w:val="single" w:sz="4" w:space="0" w:color="auto"/>
            </w:tcBorders>
            <w:shd w:val="clear" w:color="auto" w:fill="D9D9D9" w:themeFill="background1" w:themeFillShade="D9"/>
          </w:tcPr>
          <w:p w:rsidR="00FF275F" w:rsidRPr="00FF275F" w:rsidRDefault="00FF275F" w:rsidP="00735DBD">
            <w:pPr>
              <w:rPr>
                <w:b/>
                <w:sz w:val="20"/>
                <w:lang w:eastAsia="en-US"/>
              </w:rPr>
            </w:pPr>
            <w:r w:rsidRPr="00FF275F">
              <w:rPr>
                <w:b/>
                <w:sz w:val="20"/>
                <w:lang w:eastAsia="en-US"/>
              </w:rPr>
              <w:t>Consideration in RARMP</w:t>
            </w:r>
          </w:p>
        </w:tc>
        <w:tc>
          <w:tcPr>
            <w:tcW w:w="3544" w:type="dxa"/>
            <w:tcBorders>
              <w:bottom w:val="single" w:sz="4" w:space="0" w:color="auto"/>
            </w:tcBorders>
            <w:shd w:val="clear" w:color="auto" w:fill="D9D9D9" w:themeFill="background1" w:themeFillShade="D9"/>
          </w:tcPr>
          <w:p w:rsidR="00FF275F" w:rsidRPr="00FF275F" w:rsidRDefault="00FF275F" w:rsidP="00735DBD">
            <w:pPr>
              <w:rPr>
                <w:b/>
                <w:sz w:val="20"/>
                <w:lang w:eastAsia="en-US"/>
              </w:rPr>
            </w:pPr>
            <w:r w:rsidRPr="00FF275F">
              <w:rPr>
                <w:b/>
                <w:sz w:val="20"/>
                <w:lang w:eastAsia="en-US"/>
              </w:rPr>
              <w:t>Comment</w:t>
            </w:r>
          </w:p>
        </w:tc>
      </w:tr>
      <w:tr w:rsidR="00735DBD" w:rsidRPr="00FF275F" w:rsidTr="004519A1">
        <w:tc>
          <w:tcPr>
            <w:tcW w:w="1418" w:type="dxa"/>
            <w:vMerge w:val="restart"/>
            <w:tcBorders>
              <w:top w:val="nil"/>
            </w:tcBorders>
          </w:tcPr>
          <w:p w:rsidR="00735DBD" w:rsidRPr="00FF275F" w:rsidRDefault="00735DBD" w:rsidP="00735DBD">
            <w:pPr>
              <w:spacing w:before="60" w:after="60"/>
              <w:jc w:val="center"/>
              <w:rPr>
                <w:sz w:val="20"/>
                <w:szCs w:val="20"/>
                <w:lang w:eastAsia="en-US"/>
              </w:rPr>
            </w:pPr>
            <w:r>
              <w:rPr>
                <w:sz w:val="20"/>
                <w:szCs w:val="20"/>
                <w:lang w:eastAsia="en-US"/>
              </w:rPr>
              <w:t>1*</w:t>
            </w:r>
          </w:p>
        </w:tc>
        <w:tc>
          <w:tcPr>
            <w:tcW w:w="2977" w:type="dxa"/>
            <w:tcBorders>
              <w:top w:val="nil"/>
              <w:bottom w:val="single" w:sz="4" w:space="0" w:color="auto"/>
            </w:tcBorders>
          </w:tcPr>
          <w:p w:rsidR="00735DBD" w:rsidRPr="00FF275F" w:rsidRDefault="00735DBD" w:rsidP="00735DBD">
            <w:pPr>
              <w:spacing w:before="60" w:after="60"/>
              <w:rPr>
                <w:sz w:val="20"/>
                <w:szCs w:val="20"/>
                <w:lang w:eastAsia="en-US"/>
              </w:rPr>
            </w:pPr>
            <w:r w:rsidRPr="00735DBD">
              <w:rPr>
                <w:sz w:val="20"/>
                <w:szCs w:val="20"/>
                <w:lang w:eastAsia="en-US"/>
              </w:rPr>
              <w:t xml:space="preserve">Questions the integrity of the public servants who prepared the introductory blurb for this application, as it emphasises the beneficial side of altered omega-3 oil content of the GM canola but does not mention the presence of an herbicide resistance gene. </w:t>
            </w:r>
          </w:p>
        </w:tc>
        <w:tc>
          <w:tcPr>
            <w:tcW w:w="1417" w:type="dxa"/>
            <w:tcBorders>
              <w:top w:val="nil"/>
              <w:bottom w:val="single" w:sz="4" w:space="0" w:color="auto"/>
            </w:tcBorders>
          </w:tcPr>
          <w:p w:rsidR="00735DBD" w:rsidRPr="00FF275F" w:rsidRDefault="00735DBD" w:rsidP="00735DBD">
            <w:pPr>
              <w:spacing w:before="60" w:after="60"/>
              <w:jc w:val="center"/>
              <w:rPr>
                <w:sz w:val="20"/>
                <w:szCs w:val="20"/>
                <w:lang w:eastAsia="en-US"/>
              </w:rPr>
            </w:pPr>
            <w:r>
              <w:rPr>
                <w:sz w:val="20"/>
                <w:szCs w:val="20"/>
                <w:lang w:eastAsia="en-US"/>
              </w:rPr>
              <w:t>-</w:t>
            </w:r>
          </w:p>
        </w:tc>
        <w:tc>
          <w:tcPr>
            <w:tcW w:w="3544" w:type="dxa"/>
            <w:tcBorders>
              <w:top w:val="nil"/>
              <w:bottom w:val="single" w:sz="4" w:space="0" w:color="auto"/>
            </w:tcBorders>
          </w:tcPr>
          <w:p w:rsidR="00735DBD" w:rsidRPr="00735DBD" w:rsidRDefault="00735DBD" w:rsidP="00735DBD">
            <w:pPr>
              <w:spacing w:before="60" w:after="60"/>
              <w:rPr>
                <w:sz w:val="20"/>
                <w:szCs w:val="20"/>
                <w:lang w:eastAsia="en-US"/>
              </w:rPr>
            </w:pPr>
            <w:r w:rsidRPr="00735DBD">
              <w:rPr>
                <w:sz w:val="20"/>
                <w:szCs w:val="20"/>
                <w:lang w:eastAsia="en-US"/>
              </w:rPr>
              <w:t xml:space="preserve">The introductory summary is circulated widely and invites experts, stakeholders and any member of the community to provide comment on the consultation RARMP. </w:t>
            </w:r>
          </w:p>
          <w:p w:rsidR="00735DBD" w:rsidRPr="00735DBD" w:rsidRDefault="00735DBD" w:rsidP="00735DBD">
            <w:pPr>
              <w:spacing w:before="60" w:after="60"/>
              <w:rPr>
                <w:sz w:val="20"/>
                <w:szCs w:val="20"/>
                <w:lang w:eastAsia="en-US"/>
              </w:rPr>
            </w:pPr>
            <w:r w:rsidRPr="00735DBD">
              <w:rPr>
                <w:sz w:val="20"/>
                <w:szCs w:val="20"/>
                <w:lang w:eastAsia="en-US"/>
              </w:rPr>
              <w:t xml:space="preserve">The purpose of the summary is to provide an introduction to the proposed release, including a brief description of </w:t>
            </w:r>
            <w:proofErr w:type="gramStart"/>
            <w:r w:rsidRPr="00735DBD">
              <w:rPr>
                <w:sz w:val="20"/>
                <w:szCs w:val="20"/>
                <w:lang w:eastAsia="en-US"/>
              </w:rPr>
              <w:t>the  major</w:t>
            </w:r>
            <w:proofErr w:type="gramEnd"/>
            <w:r w:rsidRPr="00735DBD">
              <w:rPr>
                <w:sz w:val="20"/>
                <w:szCs w:val="20"/>
                <w:lang w:eastAsia="en-US"/>
              </w:rPr>
              <w:t xml:space="preserve"> traits that characterise the GMO(s); it directs the reader to the full RARMP for further information.  The particular distinguishing trait for this application is that of modified omega-3 oil content. </w:t>
            </w:r>
          </w:p>
          <w:p w:rsidR="00735DBD" w:rsidRPr="00FF275F" w:rsidRDefault="00735DBD" w:rsidP="00735DBD">
            <w:pPr>
              <w:spacing w:before="60" w:after="60"/>
              <w:rPr>
                <w:sz w:val="20"/>
                <w:szCs w:val="20"/>
                <w:lang w:eastAsia="en-US"/>
              </w:rPr>
            </w:pPr>
            <w:r w:rsidRPr="00735DBD">
              <w:rPr>
                <w:sz w:val="20"/>
                <w:szCs w:val="20"/>
                <w:lang w:eastAsia="en-US"/>
              </w:rPr>
              <w:t xml:space="preserve"> The full consultation RARMP for DIR 155, which is readily available on the OGTR webpage, provides more detailed information about the GM canola and includes a description of the introduced herbicide tolerance gene. The Question and Answer sheet published on that page also clearly discloses that, in addition to the seven introduced genes involved in fatty acid biosynthesis, the GM canola contains a selectable marker gene from a soil bacterium. As stated there, this gene confers tolerance to </w:t>
            </w:r>
            <w:proofErr w:type="spellStart"/>
            <w:r w:rsidRPr="00735DBD">
              <w:rPr>
                <w:sz w:val="20"/>
                <w:szCs w:val="20"/>
                <w:lang w:eastAsia="en-US"/>
              </w:rPr>
              <w:t>glufosinate</w:t>
            </w:r>
            <w:proofErr w:type="spellEnd"/>
            <w:r w:rsidRPr="00735DBD">
              <w:rPr>
                <w:sz w:val="20"/>
                <w:szCs w:val="20"/>
                <w:lang w:eastAsia="en-US"/>
              </w:rPr>
              <w:t xml:space="preserve"> herbicide, and was used during plant transformation to select for genetically modified plant cells in the laboratory.</w:t>
            </w:r>
          </w:p>
        </w:tc>
      </w:tr>
      <w:tr w:rsidR="00735DBD" w:rsidRPr="00FF275F" w:rsidTr="004519A1">
        <w:tc>
          <w:tcPr>
            <w:tcW w:w="1418" w:type="dxa"/>
            <w:vMerge/>
            <w:tcBorders>
              <w:bottom w:val="single" w:sz="4" w:space="0" w:color="auto"/>
            </w:tcBorders>
          </w:tcPr>
          <w:p w:rsidR="00735DBD" w:rsidRDefault="00735DBD" w:rsidP="00735DBD">
            <w:pPr>
              <w:spacing w:before="60" w:after="60"/>
              <w:jc w:val="center"/>
              <w:rPr>
                <w:sz w:val="20"/>
                <w:szCs w:val="20"/>
                <w:lang w:eastAsia="en-US"/>
              </w:rPr>
            </w:pPr>
          </w:p>
        </w:tc>
        <w:tc>
          <w:tcPr>
            <w:tcW w:w="2977" w:type="dxa"/>
            <w:tcBorders>
              <w:top w:val="single" w:sz="4" w:space="0" w:color="auto"/>
              <w:bottom w:val="single" w:sz="4" w:space="0" w:color="auto"/>
            </w:tcBorders>
          </w:tcPr>
          <w:p w:rsidR="00735DBD" w:rsidRPr="00735DBD" w:rsidRDefault="00735DBD" w:rsidP="00735DBD">
            <w:pPr>
              <w:spacing w:before="60" w:after="60"/>
              <w:rPr>
                <w:sz w:val="20"/>
                <w:szCs w:val="20"/>
                <w:lang w:eastAsia="en-US"/>
              </w:rPr>
            </w:pPr>
            <w:r w:rsidRPr="00735DBD">
              <w:rPr>
                <w:sz w:val="20"/>
                <w:szCs w:val="20"/>
                <w:lang w:eastAsia="en-US"/>
              </w:rPr>
              <w:t>Has a number of concerns around horizontal gene transfer (HGT):</w:t>
            </w:r>
          </w:p>
          <w:p w:rsidR="00735DBD" w:rsidRPr="00735DBD" w:rsidRDefault="00735DBD" w:rsidP="00735DBD">
            <w:pPr>
              <w:spacing w:before="60" w:after="60"/>
              <w:rPr>
                <w:sz w:val="20"/>
                <w:szCs w:val="20"/>
                <w:lang w:eastAsia="en-US"/>
              </w:rPr>
            </w:pPr>
            <w:r w:rsidRPr="00735DBD">
              <w:rPr>
                <w:sz w:val="20"/>
                <w:szCs w:val="20"/>
                <w:lang w:eastAsia="en-US"/>
              </w:rPr>
              <w:t xml:space="preserve">The risk assessment considered the risk of vertical gene transfer (gene transfer to sexually compatible species), but did not consider the risk of HGT (gene transfer to sexually incompatible species).  </w:t>
            </w:r>
          </w:p>
          <w:p w:rsidR="00735DBD" w:rsidRPr="00735DBD" w:rsidRDefault="00735DBD" w:rsidP="00735DBD">
            <w:pPr>
              <w:spacing w:before="60" w:after="60"/>
              <w:rPr>
                <w:sz w:val="20"/>
                <w:szCs w:val="20"/>
                <w:lang w:eastAsia="en-US"/>
              </w:rPr>
            </w:pPr>
            <w:r w:rsidRPr="00735DBD">
              <w:rPr>
                <w:sz w:val="20"/>
                <w:szCs w:val="20"/>
                <w:lang w:eastAsia="en-US"/>
              </w:rPr>
              <w:t xml:space="preserve">While this risk is reasonably low, the potential negative outcomes </w:t>
            </w:r>
            <w:r w:rsidRPr="00735DBD">
              <w:rPr>
                <w:sz w:val="20"/>
                <w:szCs w:val="20"/>
                <w:lang w:eastAsia="en-US"/>
              </w:rPr>
              <w:lastRenderedPageBreak/>
              <w:t>could be severe. For example, our worst weed species could acquire one or more herbicide resistance genes and we could end up with more multi-herbicide resistance.</w:t>
            </w:r>
          </w:p>
          <w:p w:rsidR="00735DBD" w:rsidRPr="00735DBD" w:rsidRDefault="00735DBD" w:rsidP="00735DBD">
            <w:pPr>
              <w:spacing w:before="60" w:after="60"/>
              <w:rPr>
                <w:sz w:val="20"/>
                <w:szCs w:val="20"/>
                <w:lang w:eastAsia="en-US"/>
              </w:rPr>
            </w:pPr>
            <w:r w:rsidRPr="00735DBD">
              <w:rPr>
                <w:sz w:val="20"/>
                <w:szCs w:val="20"/>
                <w:lang w:eastAsia="en-US"/>
              </w:rPr>
              <w:t xml:space="preserve">A similar scenario has occurred with pathogenic bacterium, such as MRSA. </w:t>
            </w:r>
          </w:p>
          <w:p w:rsidR="00735DBD" w:rsidRPr="00735DBD" w:rsidRDefault="00735DBD" w:rsidP="00735DBD">
            <w:pPr>
              <w:spacing w:before="60" w:after="60"/>
              <w:rPr>
                <w:sz w:val="20"/>
                <w:szCs w:val="20"/>
                <w:lang w:eastAsia="en-US"/>
              </w:rPr>
            </w:pPr>
            <w:r w:rsidRPr="00735DBD">
              <w:rPr>
                <w:sz w:val="20"/>
                <w:szCs w:val="20"/>
                <w:lang w:eastAsia="en-US"/>
              </w:rPr>
              <w:t>Once this cultivar is released, it would be in the environment for a long time so HGT becomes more likely. This should be addressed in the assessment, even if only to provide legal protection against future litigation.</w:t>
            </w:r>
          </w:p>
        </w:tc>
        <w:tc>
          <w:tcPr>
            <w:tcW w:w="1417" w:type="dxa"/>
            <w:tcBorders>
              <w:top w:val="single" w:sz="4" w:space="0" w:color="auto"/>
              <w:bottom w:val="single" w:sz="4" w:space="0" w:color="auto"/>
            </w:tcBorders>
          </w:tcPr>
          <w:p w:rsidR="00735DBD" w:rsidRDefault="00735DBD" w:rsidP="00735DBD">
            <w:pPr>
              <w:spacing w:before="60" w:after="60"/>
              <w:jc w:val="center"/>
              <w:rPr>
                <w:sz w:val="20"/>
                <w:szCs w:val="20"/>
                <w:lang w:eastAsia="en-US"/>
              </w:rPr>
            </w:pPr>
            <w:r>
              <w:rPr>
                <w:sz w:val="20"/>
                <w:szCs w:val="20"/>
                <w:lang w:eastAsia="en-US"/>
              </w:rPr>
              <w:lastRenderedPageBreak/>
              <w:t>Chapter 2</w:t>
            </w:r>
          </w:p>
        </w:tc>
        <w:tc>
          <w:tcPr>
            <w:tcW w:w="3544" w:type="dxa"/>
            <w:tcBorders>
              <w:top w:val="single" w:sz="4" w:space="0" w:color="auto"/>
              <w:bottom w:val="single" w:sz="4" w:space="0" w:color="auto"/>
            </w:tcBorders>
          </w:tcPr>
          <w:p w:rsidR="00735DBD" w:rsidRPr="00735DBD" w:rsidRDefault="00735DBD" w:rsidP="00735DBD">
            <w:pPr>
              <w:spacing w:before="60" w:after="60"/>
              <w:rPr>
                <w:sz w:val="20"/>
                <w:szCs w:val="20"/>
                <w:lang w:eastAsia="en-US"/>
              </w:rPr>
            </w:pPr>
            <w:r w:rsidRPr="00735DBD">
              <w:rPr>
                <w:sz w:val="20"/>
                <w:szCs w:val="20"/>
                <w:lang w:eastAsia="en-US"/>
              </w:rPr>
              <w:t xml:space="preserve">HGT was considered as a source of potential harm in Chapter 2, Section 2.2.2 of the RARMP. As outlined there, the potential for horizontal gene transfer from GMOs to other species that are not sexually compatible, and any possible adverse outcomes, has been reviewed in the scientific literature (Keese, 2008) as well as assessed in many previous RARMPs. Horizontal gene transfer was most recently considered in detail in the RARMP for DIR 108 </w:t>
            </w:r>
            <w:r w:rsidRPr="00735DBD">
              <w:rPr>
                <w:sz w:val="20"/>
                <w:szCs w:val="20"/>
                <w:lang w:eastAsia="en-US"/>
              </w:rPr>
              <w:lastRenderedPageBreak/>
              <w:t xml:space="preserve">(canola). </w:t>
            </w:r>
          </w:p>
          <w:p w:rsidR="00735DBD" w:rsidRPr="00735DBD" w:rsidRDefault="00735DBD" w:rsidP="00735DBD">
            <w:pPr>
              <w:spacing w:before="60" w:after="60"/>
              <w:rPr>
                <w:sz w:val="20"/>
                <w:szCs w:val="20"/>
                <w:lang w:eastAsia="en-US"/>
              </w:rPr>
            </w:pPr>
            <w:r w:rsidRPr="00735DBD">
              <w:rPr>
                <w:sz w:val="20"/>
                <w:szCs w:val="20"/>
                <w:lang w:eastAsia="en-US"/>
              </w:rPr>
              <w:t xml:space="preserve">In previous assessments of horizontal gene transfer no substantive risk was identified, due to the rarity of these events and because similar gene sequences are already present in the environment and available for transfer via demonstrated natural mechanisms. </w:t>
            </w:r>
          </w:p>
          <w:p w:rsidR="00735DBD" w:rsidRPr="00735DBD" w:rsidRDefault="00735DBD" w:rsidP="00735DBD">
            <w:pPr>
              <w:spacing w:before="60" w:after="60"/>
              <w:rPr>
                <w:sz w:val="20"/>
                <w:szCs w:val="20"/>
                <w:lang w:eastAsia="en-US"/>
              </w:rPr>
            </w:pPr>
            <w:r w:rsidRPr="00735DBD">
              <w:rPr>
                <w:sz w:val="20"/>
                <w:szCs w:val="20"/>
                <w:lang w:eastAsia="en-US"/>
              </w:rPr>
              <w:t xml:space="preserve">For example, the introduced herbicide tolerance gene was isolated from the soil bacterium </w:t>
            </w:r>
            <w:r w:rsidRPr="00735DBD">
              <w:rPr>
                <w:i/>
                <w:sz w:val="20"/>
                <w:szCs w:val="20"/>
                <w:lang w:eastAsia="en-US"/>
              </w:rPr>
              <w:t xml:space="preserve">Streptomyces </w:t>
            </w:r>
            <w:proofErr w:type="spellStart"/>
            <w:r w:rsidRPr="00735DBD">
              <w:rPr>
                <w:i/>
                <w:sz w:val="20"/>
                <w:szCs w:val="20"/>
                <w:lang w:eastAsia="en-US"/>
              </w:rPr>
              <w:t>viridochromogenes</w:t>
            </w:r>
            <w:proofErr w:type="spellEnd"/>
            <w:r w:rsidRPr="00735DBD">
              <w:rPr>
                <w:sz w:val="20"/>
                <w:szCs w:val="20"/>
                <w:lang w:eastAsia="en-US"/>
              </w:rPr>
              <w:t xml:space="preserve">, which is widespread in the environment. It is thus far more likely that, if HGT were to occur, it would be from naturally occurring </w:t>
            </w:r>
            <w:r w:rsidRPr="00735DBD">
              <w:rPr>
                <w:i/>
                <w:sz w:val="20"/>
                <w:szCs w:val="20"/>
                <w:lang w:eastAsia="en-US"/>
              </w:rPr>
              <w:t>S. </w:t>
            </w:r>
            <w:proofErr w:type="spellStart"/>
            <w:r w:rsidRPr="00735DBD">
              <w:rPr>
                <w:i/>
                <w:sz w:val="20"/>
                <w:szCs w:val="20"/>
                <w:lang w:eastAsia="en-US"/>
              </w:rPr>
              <w:t>viridochromogenes</w:t>
            </w:r>
            <w:proofErr w:type="spellEnd"/>
            <w:r w:rsidRPr="00735DBD">
              <w:rPr>
                <w:sz w:val="20"/>
                <w:szCs w:val="20"/>
                <w:lang w:eastAsia="en-US"/>
              </w:rPr>
              <w:t xml:space="preserve"> to weedy species rather than from the GM canola plants. This is different from the MRSA case as HGT between bacteria is far more likely to happen than HGT between plants and bacteria.</w:t>
            </w:r>
          </w:p>
          <w:p w:rsidR="00735DBD" w:rsidRPr="00735DBD" w:rsidRDefault="00735DBD" w:rsidP="00735DBD">
            <w:pPr>
              <w:spacing w:before="60" w:after="60"/>
              <w:rPr>
                <w:sz w:val="20"/>
                <w:szCs w:val="20"/>
                <w:lang w:eastAsia="en-US"/>
              </w:rPr>
            </w:pPr>
            <w:r w:rsidRPr="00735DBD">
              <w:rPr>
                <w:sz w:val="20"/>
                <w:szCs w:val="20"/>
                <w:lang w:eastAsia="en-US"/>
              </w:rPr>
              <w:t>Herbicide resistance in weeds is widely recognised as the result of adaptive evolution of weed populations to the selection pressure exerted by the targeting herbicides, rather than a sudden gain of any foreign herbicide resistance genes through HGT.</w:t>
            </w:r>
          </w:p>
        </w:tc>
      </w:tr>
    </w:tbl>
    <w:p w:rsidR="00735DBD" w:rsidRPr="00735DBD" w:rsidRDefault="00735DBD" w:rsidP="00735DBD">
      <w:r w:rsidRPr="00735DBD">
        <w:lastRenderedPageBreak/>
        <w:t xml:space="preserve">*This submission was originally sent to then Minister for Agriculture, Mr Barnaby Joyce, and his adviser, Mr Richard </w:t>
      </w:r>
      <w:proofErr w:type="spellStart"/>
      <w:r w:rsidRPr="00735DBD">
        <w:t>Hyett</w:t>
      </w:r>
      <w:proofErr w:type="spellEnd"/>
      <w:r w:rsidRPr="00735DBD">
        <w:t xml:space="preserve"> and received by the Department of Agriculture and Water Resources on 20 October 2017.</w:t>
      </w:r>
    </w:p>
    <w:p w:rsidR="00FF275F" w:rsidRPr="00031D91" w:rsidRDefault="00FF275F"/>
    <w:sectPr w:rsidR="00FF275F" w:rsidRPr="00031D91" w:rsidSect="008F70A1">
      <w:footerReference w:type="default" r:id="rId35"/>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E6F" w:rsidRDefault="008F3E6F">
      <w:r>
        <w:separator/>
      </w:r>
    </w:p>
  </w:endnote>
  <w:endnote w:type="continuationSeparator" w:id="0">
    <w:p w:rsidR="008F3E6F" w:rsidRDefault="008F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INMFF N+ Adv O T 863180fb">
    <w:altName w:val="Adv OT 86318 0fb"/>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6F" w:rsidRDefault="008F3E6F">
    <w:pPr>
      <w:pStyle w:val="Footer"/>
      <w:jc w:val="right"/>
    </w:pPr>
  </w:p>
  <w:p w:rsidR="008F3E6F" w:rsidRPr="0096333B" w:rsidRDefault="008F3E6F" w:rsidP="006D0C25">
    <w:pPr>
      <w:pStyle w:val="Footer"/>
      <w:tabs>
        <w:tab w:val="center" w:pos="8364"/>
      </w:tabs>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6F" w:rsidRPr="00046C1C" w:rsidRDefault="008F3E6F" w:rsidP="00EB05BF">
    <w:pPr>
      <w:pStyle w:val="Footer"/>
      <w:pBdr>
        <w:top w:val="single" w:sz="4" w:space="0" w:color="auto"/>
      </w:pBdr>
      <w:tabs>
        <w:tab w:val="clear" w:pos="4153"/>
        <w:tab w:val="clear" w:pos="8306"/>
        <w:tab w:val="right" w:pos="9072"/>
      </w:tabs>
      <w:rPr>
        <w:rFonts w:ascii="Calibri" w:hAnsi="Calibri"/>
        <w:szCs w:val="16"/>
      </w:rPr>
    </w:pPr>
    <w:r w:rsidRPr="00046C1C">
      <w:rPr>
        <w:rFonts w:ascii="Calibri" w:hAnsi="Calibri"/>
        <w:szCs w:val="16"/>
      </w:rPr>
      <w:t xml:space="preserve">Appendix </w:t>
    </w:r>
    <w:r>
      <w:rPr>
        <w:rFonts w:ascii="Calibri" w:hAnsi="Calibri"/>
        <w:szCs w:val="16"/>
      </w:rPr>
      <w:t>B</w:t>
    </w:r>
    <w:r w:rsidRPr="00046C1C">
      <w:rPr>
        <w:rFonts w:ascii="Calibri" w:hAnsi="Calibri"/>
        <w:szCs w:val="16"/>
      </w:rPr>
      <w:tab/>
    </w:r>
    <w:r w:rsidRPr="00046C1C">
      <w:rPr>
        <w:rFonts w:ascii="Calibri" w:hAnsi="Calibri"/>
        <w:szCs w:val="16"/>
      </w:rPr>
      <w:fldChar w:fldCharType="begin"/>
    </w:r>
    <w:r w:rsidRPr="00046C1C">
      <w:rPr>
        <w:rFonts w:ascii="Calibri" w:hAnsi="Calibri"/>
        <w:szCs w:val="16"/>
      </w:rPr>
      <w:instrText xml:space="preserve"> PAGE </w:instrText>
    </w:r>
    <w:r w:rsidRPr="00046C1C">
      <w:rPr>
        <w:rFonts w:ascii="Calibri" w:hAnsi="Calibri"/>
        <w:szCs w:val="16"/>
      </w:rPr>
      <w:fldChar w:fldCharType="separate"/>
    </w:r>
    <w:r w:rsidR="00855021">
      <w:rPr>
        <w:rFonts w:ascii="Calibri" w:hAnsi="Calibri"/>
        <w:noProof/>
        <w:szCs w:val="16"/>
      </w:rPr>
      <w:t>51</w:t>
    </w:r>
    <w:r w:rsidRPr="00046C1C">
      <w:rPr>
        <w:rFonts w:ascii="Calibri" w:hAnsi="Calibri"/>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6F" w:rsidRPr="00046C1C" w:rsidRDefault="008F3E6F" w:rsidP="00EB05BF">
    <w:pPr>
      <w:pStyle w:val="Footer"/>
      <w:pBdr>
        <w:top w:val="single" w:sz="4" w:space="0" w:color="auto"/>
      </w:pBdr>
      <w:tabs>
        <w:tab w:val="clear" w:pos="4153"/>
        <w:tab w:val="clear" w:pos="8306"/>
        <w:tab w:val="right" w:pos="9072"/>
      </w:tabs>
      <w:rPr>
        <w:rFonts w:ascii="Calibri" w:hAnsi="Calibri"/>
        <w:szCs w:val="16"/>
      </w:rPr>
    </w:pPr>
    <w:r w:rsidRPr="00046C1C">
      <w:rPr>
        <w:rFonts w:ascii="Calibri" w:hAnsi="Calibri"/>
        <w:szCs w:val="16"/>
      </w:rPr>
      <w:t xml:space="preserve">Appendix </w:t>
    </w:r>
    <w:r>
      <w:rPr>
        <w:rFonts w:ascii="Calibri" w:hAnsi="Calibri"/>
        <w:szCs w:val="16"/>
      </w:rPr>
      <w:t>C</w:t>
    </w:r>
    <w:r w:rsidRPr="00046C1C">
      <w:rPr>
        <w:rFonts w:ascii="Calibri" w:hAnsi="Calibri"/>
        <w:szCs w:val="16"/>
      </w:rPr>
      <w:tab/>
    </w:r>
    <w:r w:rsidRPr="00046C1C">
      <w:rPr>
        <w:rFonts w:ascii="Calibri" w:hAnsi="Calibri"/>
        <w:szCs w:val="16"/>
      </w:rPr>
      <w:fldChar w:fldCharType="begin"/>
    </w:r>
    <w:r w:rsidRPr="00046C1C">
      <w:rPr>
        <w:rFonts w:ascii="Calibri" w:hAnsi="Calibri"/>
        <w:szCs w:val="16"/>
      </w:rPr>
      <w:instrText xml:space="preserve"> PAGE </w:instrText>
    </w:r>
    <w:r w:rsidRPr="00046C1C">
      <w:rPr>
        <w:rFonts w:ascii="Calibri" w:hAnsi="Calibri"/>
        <w:szCs w:val="16"/>
      </w:rPr>
      <w:fldChar w:fldCharType="separate"/>
    </w:r>
    <w:r w:rsidR="00855021">
      <w:rPr>
        <w:rFonts w:ascii="Calibri" w:hAnsi="Calibri"/>
        <w:noProof/>
        <w:szCs w:val="16"/>
      </w:rPr>
      <w:t>55</w:t>
    </w:r>
    <w:r w:rsidRPr="00046C1C">
      <w:rPr>
        <w:rFonts w:ascii="Calibri" w:hAnsi="Calibri"/>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6F" w:rsidRPr="001C1F46" w:rsidRDefault="008F3E6F" w:rsidP="00684A92">
    <w:pPr>
      <w:pStyle w:val="Footer"/>
      <w:pBdr>
        <w:top w:val="single" w:sz="4" w:space="1" w:color="auto"/>
      </w:pBdr>
      <w:tabs>
        <w:tab w:val="clear" w:pos="4153"/>
        <w:tab w:val="clear" w:pos="8306"/>
        <w:tab w:val="right" w:pos="9639"/>
      </w:tabs>
      <w:rPr>
        <w:rFonts w:ascii="Calibri" w:hAnsi="Calibri"/>
      </w:rPr>
    </w:pPr>
    <w:r w:rsidRPr="001C1F46">
      <w:rPr>
        <w:rFonts w:ascii="Calibri" w:hAnsi="Calibri"/>
        <w:szCs w:val="16"/>
      </w:rPr>
      <w:t xml:space="preserve">Summary </w:t>
    </w:r>
    <w:r w:rsidRPr="001C1F46">
      <w:rPr>
        <w:rFonts w:ascii="Calibri" w:hAnsi="Calibri"/>
        <w:szCs w:val="16"/>
      </w:rPr>
      <w:tab/>
    </w:r>
    <w:r w:rsidRPr="001C1F46">
      <w:rPr>
        <w:rFonts w:ascii="Calibri" w:hAnsi="Calibri"/>
        <w:szCs w:val="16"/>
      </w:rPr>
      <w:fldChar w:fldCharType="begin"/>
    </w:r>
    <w:r w:rsidRPr="001C1F46">
      <w:rPr>
        <w:rFonts w:ascii="Calibri" w:hAnsi="Calibri"/>
        <w:szCs w:val="16"/>
      </w:rPr>
      <w:instrText xml:space="preserve"> PAGE </w:instrText>
    </w:r>
    <w:r w:rsidRPr="001C1F46">
      <w:rPr>
        <w:rFonts w:ascii="Calibri" w:hAnsi="Calibri"/>
        <w:szCs w:val="16"/>
      </w:rPr>
      <w:fldChar w:fldCharType="separate"/>
    </w:r>
    <w:r w:rsidR="00855021">
      <w:rPr>
        <w:rFonts w:ascii="Calibri" w:hAnsi="Calibri"/>
        <w:noProof/>
        <w:szCs w:val="16"/>
      </w:rPr>
      <w:t>II</w:t>
    </w:r>
    <w:r w:rsidRPr="001C1F46">
      <w:rPr>
        <w:rFonts w:ascii="Calibri" w:hAnsi="Calibri"/>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6F" w:rsidRPr="001C1F46" w:rsidRDefault="008F3E6F" w:rsidP="00C11200">
    <w:pPr>
      <w:pStyle w:val="Footer"/>
      <w:pBdr>
        <w:top w:val="single" w:sz="4" w:space="1" w:color="auto"/>
      </w:pBdr>
      <w:tabs>
        <w:tab w:val="clear" w:pos="4153"/>
        <w:tab w:val="clear" w:pos="8306"/>
        <w:tab w:val="right" w:pos="9639"/>
      </w:tabs>
      <w:rPr>
        <w:rFonts w:ascii="Calibri" w:hAnsi="Calibri"/>
        <w:szCs w:val="16"/>
      </w:rPr>
    </w:pPr>
    <w:r w:rsidRPr="001C1F46">
      <w:rPr>
        <w:rFonts w:ascii="Calibri" w:hAnsi="Calibri"/>
        <w:szCs w:val="16"/>
      </w:rPr>
      <w:t>Table of Contents</w:t>
    </w:r>
    <w:r w:rsidRPr="001C1F46">
      <w:rPr>
        <w:rFonts w:ascii="Calibri" w:hAnsi="Calibri"/>
        <w:szCs w:val="16"/>
      </w:rPr>
      <w:tab/>
    </w:r>
    <w:r w:rsidRPr="001C1F46">
      <w:rPr>
        <w:rFonts w:ascii="Calibri" w:hAnsi="Calibri"/>
        <w:szCs w:val="16"/>
      </w:rPr>
      <w:fldChar w:fldCharType="begin"/>
    </w:r>
    <w:r w:rsidRPr="001C1F46">
      <w:rPr>
        <w:rFonts w:ascii="Calibri" w:hAnsi="Calibri"/>
        <w:szCs w:val="16"/>
      </w:rPr>
      <w:instrText xml:space="preserve"> PAGE </w:instrText>
    </w:r>
    <w:r w:rsidRPr="001C1F46">
      <w:rPr>
        <w:rFonts w:ascii="Calibri" w:hAnsi="Calibri"/>
        <w:szCs w:val="16"/>
      </w:rPr>
      <w:fldChar w:fldCharType="separate"/>
    </w:r>
    <w:r w:rsidR="00855021">
      <w:rPr>
        <w:rFonts w:ascii="Calibri" w:hAnsi="Calibri"/>
        <w:noProof/>
        <w:szCs w:val="16"/>
      </w:rPr>
      <w:t>IV</w:t>
    </w:r>
    <w:r w:rsidRPr="001C1F46">
      <w:rPr>
        <w:rFonts w:ascii="Calibri" w:hAnsi="Calibri"/>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6F" w:rsidRPr="001C1F46" w:rsidRDefault="008F3E6F" w:rsidP="00684A92">
    <w:pPr>
      <w:pStyle w:val="Footer"/>
      <w:pBdr>
        <w:top w:val="single" w:sz="4" w:space="1" w:color="auto"/>
      </w:pBdr>
      <w:tabs>
        <w:tab w:val="clear" w:pos="4153"/>
        <w:tab w:val="clear" w:pos="8306"/>
        <w:tab w:val="left" w:pos="1365"/>
        <w:tab w:val="right" w:pos="9214"/>
      </w:tabs>
      <w:rPr>
        <w:rFonts w:ascii="Calibri" w:hAnsi="Calibri"/>
        <w:szCs w:val="16"/>
      </w:rPr>
    </w:pPr>
    <w:r w:rsidRPr="001C1F46">
      <w:rPr>
        <w:rFonts w:ascii="Calibri" w:hAnsi="Calibri"/>
        <w:szCs w:val="16"/>
      </w:rPr>
      <w:t>Abbreviations</w:t>
    </w:r>
    <w:r w:rsidRPr="001C1F46">
      <w:rPr>
        <w:rFonts w:ascii="Calibri" w:hAnsi="Calibri"/>
        <w:szCs w:val="16"/>
      </w:rPr>
      <w:tab/>
    </w:r>
    <w:r w:rsidRPr="001C1F46">
      <w:rPr>
        <w:rFonts w:ascii="Calibri" w:hAnsi="Calibri"/>
        <w:szCs w:val="16"/>
      </w:rPr>
      <w:tab/>
    </w:r>
    <w:r w:rsidRPr="001C1F46">
      <w:rPr>
        <w:rFonts w:ascii="Calibri" w:hAnsi="Calibri"/>
        <w:szCs w:val="16"/>
      </w:rPr>
      <w:fldChar w:fldCharType="begin"/>
    </w:r>
    <w:r w:rsidRPr="001C1F46">
      <w:rPr>
        <w:rFonts w:ascii="Calibri" w:hAnsi="Calibri"/>
        <w:szCs w:val="16"/>
      </w:rPr>
      <w:instrText xml:space="preserve"> PAGE </w:instrText>
    </w:r>
    <w:r w:rsidRPr="001C1F46">
      <w:rPr>
        <w:rFonts w:ascii="Calibri" w:hAnsi="Calibri"/>
        <w:szCs w:val="16"/>
      </w:rPr>
      <w:fldChar w:fldCharType="separate"/>
    </w:r>
    <w:r w:rsidR="00855021">
      <w:rPr>
        <w:rFonts w:ascii="Calibri" w:hAnsi="Calibri"/>
        <w:noProof/>
        <w:szCs w:val="16"/>
      </w:rPr>
      <w:t>V</w:t>
    </w:r>
    <w:r w:rsidRPr="001C1F46">
      <w:rPr>
        <w:rFonts w:ascii="Calibri" w:hAnsi="Calibri"/>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6F" w:rsidRPr="001C1F46" w:rsidRDefault="008F3E6F" w:rsidP="00AE30DE">
    <w:pPr>
      <w:pStyle w:val="Footer"/>
      <w:pBdr>
        <w:top w:val="single" w:sz="4" w:space="0" w:color="auto"/>
      </w:pBdr>
      <w:tabs>
        <w:tab w:val="clear" w:pos="4153"/>
        <w:tab w:val="clear" w:pos="8306"/>
        <w:tab w:val="left" w:pos="1134"/>
        <w:tab w:val="right" w:pos="9072"/>
      </w:tabs>
      <w:rPr>
        <w:rFonts w:ascii="Calibri" w:hAnsi="Calibri"/>
      </w:rPr>
    </w:pPr>
    <w:r w:rsidRPr="001C1F46">
      <w:rPr>
        <w:rFonts w:ascii="Calibri" w:hAnsi="Calibri"/>
      </w:rPr>
      <w:t>Chapter 1</w:t>
    </w:r>
    <w:r w:rsidRPr="001C1F46">
      <w:rPr>
        <w:rFonts w:ascii="Calibri" w:hAnsi="Calibri"/>
      </w:rPr>
      <w:tab/>
      <w:t xml:space="preserve">Risk </w:t>
    </w:r>
    <w:r>
      <w:rPr>
        <w:rFonts w:ascii="Calibri" w:hAnsi="Calibri"/>
      </w:rPr>
      <w:t xml:space="preserve">assessment </w:t>
    </w:r>
    <w:r w:rsidRPr="001C1F46">
      <w:rPr>
        <w:rFonts w:ascii="Calibri" w:hAnsi="Calibri"/>
      </w:rPr>
      <w:t xml:space="preserve">context </w:t>
    </w:r>
    <w:r w:rsidRPr="001C1F46">
      <w:rPr>
        <w:rFonts w:ascii="Calibri" w:hAnsi="Calibri"/>
      </w:rPr>
      <w:tab/>
    </w:r>
    <w:r w:rsidRPr="001C1F46">
      <w:rPr>
        <w:rFonts w:ascii="Calibri" w:hAnsi="Calibri"/>
      </w:rPr>
      <w:fldChar w:fldCharType="begin"/>
    </w:r>
    <w:r w:rsidRPr="001C1F46">
      <w:rPr>
        <w:rFonts w:ascii="Calibri" w:hAnsi="Calibri"/>
      </w:rPr>
      <w:instrText xml:space="preserve"> PAGE </w:instrText>
    </w:r>
    <w:r w:rsidRPr="001C1F46">
      <w:rPr>
        <w:rFonts w:ascii="Calibri" w:hAnsi="Calibri"/>
      </w:rPr>
      <w:fldChar w:fldCharType="separate"/>
    </w:r>
    <w:r w:rsidR="00855021">
      <w:rPr>
        <w:rFonts w:ascii="Calibri" w:hAnsi="Calibri"/>
        <w:noProof/>
      </w:rPr>
      <w:t>18</w:t>
    </w:r>
    <w:r w:rsidRPr="001C1F46">
      <w:rPr>
        <w:rFonts w:ascii="Calibri" w:hAnsi="Calibri"/>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6F" w:rsidRPr="00046C1C" w:rsidRDefault="008F3E6F" w:rsidP="00684A92">
    <w:pPr>
      <w:pStyle w:val="Footer"/>
      <w:pBdr>
        <w:top w:val="single" w:sz="4" w:space="0" w:color="auto"/>
      </w:pBdr>
      <w:tabs>
        <w:tab w:val="clear" w:pos="4153"/>
        <w:tab w:val="clear" w:pos="8306"/>
        <w:tab w:val="left" w:pos="1134"/>
        <w:tab w:val="right" w:pos="9072"/>
      </w:tabs>
      <w:rPr>
        <w:rFonts w:ascii="Calibri" w:hAnsi="Calibri"/>
      </w:rPr>
    </w:pPr>
    <w:r w:rsidRPr="00046C1C">
      <w:rPr>
        <w:rFonts w:ascii="Calibri" w:hAnsi="Calibri"/>
      </w:rPr>
      <w:t>Chapter 2</w:t>
    </w:r>
    <w:r w:rsidRPr="00046C1C">
      <w:rPr>
        <w:rFonts w:ascii="Calibri" w:hAnsi="Calibri"/>
      </w:rPr>
      <w:tab/>
      <w:t xml:space="preserve">Risk assessment </w:t>
    </w:r>
    <w:r w:rsidRPr="00046C1C">
      <w:rPr>
        <w:rFonts w:ascii="Calibri" w:hAnsi="Calibri"/>
      </w:rPr>
      <w:tab/>
    </w:r>
    <w:r w:rsidRPr="00046C1C">
      <w:rPr>
        <w:rFonts w:ascii="Calibri" w:hAnsi="Calibri"/>
      </w:rPr>
      <w:fldChar w:fldCharType="begin"/>
    </w:r>
    <w:r w:rsidRPr="00046C1C">
      <w:rPr>
        <w:rFonts w:ascii="Calibri" w:hAnsi="Calibri"/>
      </w:rPr>
      <w:instrText xml:space="preserve"> PAGE </w:instrText>
    </w:r>
    <w:r w:rsidRPr="00046C1C">
      <w:rPr>
        <w:rFonts w:ascii="Calibri" w:hAnsi="Calibri"/>
      </w:rPr>
      <w:fldChar w:fldCharType="separate"/>
    </w:r>
    <w:r w:rsidR="00855021">
      <w:rPr>
        <w:rFonts w:ascii="Calibri" w:hAnsi="Calibri"/>
        <w:noProof/>
      </w:rPr>
      <w:t>34</w:t>
    </w:r>
    <w:r w:rsidRPr="00046C1C">
      <w:rPr>
        <w:rFonts w:ascii="Calibri" w:hAnsi="Calibri"/>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6F" w:rsidRPr="00046C1C" w:rsidRDefault="008F3E6F" w:rsidP="00684A92">
    <w:pPr>
      <w:pStyle w:val="Footer"/>
      <w:pBdr>
        <w:top w:val="single" w:sz="4" w:space="0" w:color="auto"/>
      </w:pBdr>
      <w:tabs>
        <w:tab w:val="clear" w:pos="4153"/>
        <w:tab w:val="clear" w:pos="8306"/>
        <w:tab w:val="left" w:pos="1134"/>
        <w:tab w:val="right" w:pos="9072"/>
      </w:tabs>
      <w:rPr>
        <w:rFonts w:ascii="Calibri" w:hAnsi="Calibri"/>
      </w:rPr>
    </w:pPr>
    <w:r w:rsidRPr="00046C1C">
      <w:rPr>
        <w:rFonts w:ascii="Calibri" w:hAnsi="Calibri"/>
      </w:rPr>
      <w:t>Chapter 3</w:t>
    </w:r>
    <w:r w:rsidRPr="00046C1C">
      <w:rPr>
        <w:rFonts w:ascii="Calibri" w:hAnsi="Calibri"/>
      </w:rPr>
      <w:tab/>
      <w:t>Risk management</w:t>
    </w:r>
    <w:r w:rsidRPr="00046C1C">
      <w:rPr>
        <w:rFonts w:ascii="Calibri" w:hAnsi="Calibri"/>
      </w:rPr>
      <w:tab/>
    </w:r>
    <w:r w:rsidRPr="00046C1C">
      <w:rPr>
        <w:rFonts w:ascii="Calibri" w:hAnsi="Calibri"/>
      </w:rPr>
      <w:fldChar w:fldCharType="begin"/>
    </w:r>
    <w:r w:rsidRPr="00046C1C">
      <w:rPr>
        <w:rFonts w:ascii="Calibri" w:hAnsi="Calibri"/>
      </w:rPr>
      <w:instrText xml:space="preserve"> PAGE </w:instrText>
    </w:r>
    <w:r w:rsidRPr="00046C1C">
      <w:rPr>
        <w:rFonts w:ascii="Calibri" w:hAnsi="Calibri"/>
      </w:rPr>
      <w:fldChar w:fldCharType="separate"/>
    </w:r>
    <w:r w:rsidR="00855021">
      <w:rPr>
        <w:rFonts w:ascii="Calibri" w:hAnsi="Calibri"/>
        <w:noProof/>
      </w:rPr>
      <w:t>38</w:t>
    </w:r>
    <w:r w:rsidRPr="00046C1C">
      <w:rPr>
        <w:rFonts w:ascii="Calibri" w:hAnsi="Calibri"/>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6F" w:rsidRPr="00046C1C" w:rsidRDefault="008F3E6F" w:rsidP="00EB05BF">
    <w:pPr>
      <w:pStyle w:val="Footer"/>
      <w:pBdr>
        <w:top w:val="single" w:sz="4" w:space="0" w:color="auto"/>
      </w:pBdr>
      <w:tabs>
        <w:tab w:val="clear" w:pos="4153"/>
        <w:tab w:val="clear" w:pos="8306"/>
        <w:tab w:val="right" w:pos="9072"/>
      </w:tabs>
      <w:rPr>
        <w:rFonts w:ascii="Calibri" w:hAnsi="Calibri"/>
        <w:szCs w:val="16"/>
      </w:rPr>
    </w:pPr>
    <w:r>
      <w:rPr>
        <w:rFonts w:ascii="Calibri" w:hAnsi="Calibri"/>
        <w:szCs w:val="16"/>
      </w:rPr>
      <w:t>References</w:t>
    </w:r>
    <w:r w:rsidRPr="00046C1C">
      <w:rPr>
        <w:rFonts w:ascii="Calibri" w:hAnsi="Calibri"/>
        <w:szCs w:val="16"/>
      </w:rPr>
      <w:tab/>
    </w:r>
    <w:r w:rsidRPr="00046C1C">
      <w:rPr>
        <w:rFonts w:ascii="Calibri" w:hAnsi="Calibri"/>
        <w:szCs w:val="16"/>
      </w:rPr>
      <w:fldChar w:fldCharType="begin"/>
    </w:r>
    <w:r w:rsidRPr="00046C1C">
      <w:rPr>
        <w:rFonts w:ascii="Calibri" w:hAnsi="Calibri"/>
        <w:szCs w:val="16"/>
      </w:rPr>
      <w:instrText xml:space="preserve"> PAGE </w:instrText>
    </w:r>
    <w:r w:rsidRPr="00046C1C">
      <w:rPr>
        <w:rFonts w:ascii="Calibri" w:hAnsi="Calibri"/>
        <w:szCs w:val="16"/>
      </w:rPr>
      <w:fldChar w:fldCharType="separate"/>
    </w:r>
    <w:r w:rsidR="00855021">
      <w:rPr>
        <w:rFonts w:ascii="Calibri" w:hAnsi="Calibri"/>
        <w:noProof/>
        <w:szCs w:val="16"/>
      </w:rPr>
      <w:t>46</w:t>
    </w:r>
    <w:r w:rsidRPr="00046C1C">
      <w:rPr>
        <w:rFonts w:ascii="Calibri" w:hAnsi="Calibri"/>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6F" w:rsidRPr="00046C1C" w:rsidRDefault="008F3E6F" w:rsidP="00EB05BF">
    <w:pPr>
      <w:pStyle w:val="Footer"/>
      <w:pBdr>
        <w:top w:val="single" w:sz="4" w:space="0" w:color="auto"/>
      </w:pBdr>
      <w:tabs>
        <w:tab w:val="clear" w:pos="4153"/>
        <w:tab w:val="clear" w:pos="8306"/>
        <w:tab w:val="right" w:pos="9072"/>
      </w:tabs>
      <w:rPr>
        <w:rFonts w:ascii="Calibri" w:hAnsi="Calibri"/>
        <w:szCs w:val="16"/>
      </w:rPr>
    </w:pPr>
    <w:r w:rsidRPr="00046C1C">
      <w:rPr>
        <w:rFonts w:ascii="Calibri" w:hAnsi="Calibri"/>
        <w:szCs w:val="16"/>
      </w:rPr>
      <w:t>Appendix A</w:t>
    </w:r>
    <w:r w:rsidRPr="00046C1C">
      <w:rPr>
        <w:rFonts w:ascii="Calibri" w:hAnsi="Calibri"/>
        <w:szCs w:val="16"/>
      </w:rPr>
      <w:tab/>
    </w:r>
    <w:r w:rsidRPr="00046C1C">
      <w:rPr>
        <w:rFonts w:ascii="Calibri" w:hAnsi="Calibri"/>
        <w:szCs w:val="16"/>
      </w:rPr>
      <w:fldChar w:fldCharType="begin"/>
    </w:r>
    <w:r w:rsidRPr="00046C1C">
      <w:rPr>
        <w:rFonts w:ascii="Calibri" w:hAnsi="Calibri"/>
        <w:szCs w:val="16"/>
      </w:rPr>
      <w:instrText xml:space="preserve"> PAGE </w:instrText>
    </w:r>
    <w:r w:rsidRPr="00046C1C">
      <w:rPr>
        <w:rFonts w:ascii="Calibri" w:hAnsi="Calibri"/>
        <w:szCs w:val="16"/>
      </w:rPr>
      <w:fldChar w:fldCharType="separate"/>
    </w:r>
    <w:r w:rsidR="00855021">
      <w:rPr>
        <w:rFonts w:ascii="Calibri" w:hAnsi="Calibri"/>
        <w:noProof/>
        <w:szCs w:val="16"/>
      </w:rPr>
      <w:t>47</w:t>
    </w:r>
    <w:r w:rsidRPr="00046C1C">
      <w:rPr>
        <w:rFonts w:ascii="Calibri" w:hAnsi="Calibri"/>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E6F" w:rsidRDefault="008F3E6F">
      <w:r>
        <w:separator/>
      </w:r>
    </w:p>
  </w:footnote>
  <w:footnote w:type="continuationSeparator" w:id="0">
    <w:p w:rsidR="008F3E6F" w:rsidRDefault="008F3E6F">
      <w:r>
        <w:continuationSeparator/>
      </w:r>
    </w:p>
  </w:footnote>
  <w:footnote w:id="1">
    <w:p w:rsidR="008F3E6F" w:rsidRPr="002A44AC" w:rsidRDefault="008F3E6F" w:rsidP="00E173CF">
      <w:pPr>
        <w:autoSpaceDE w:val="0"/>
        <w:autoSpaceDN w:val="0"/>
        <w:adjustRightInd w:val="0"/>
        <w:rPr>
          <w:rFonts w:asciiTheme="minorHAnsi" w:hAnsiTheme="minorHAnsi"/>
          <w:sz w:val="20"/>
          <w:szCs w:val="20"/>
        </w:rPr>
      </w:pPr>
      <w:r w:rsidRPr="00E32967">
        <w:rPr>
          <w:rStyle w:val="FootnoteReference"/>
          <w:rFonts w:asciiTheme="minorHAnsi" w:hAnsiTheme="minorHAnsi"/>
          <w:sz w:val="20"/>
          <w:szCs w:val="20"/>
        </w:rPr>
        <w:footnoteRef/>
      </w:r>
      <w:r w:rsidRPr="00E32967">
        <w:rPr>
          <w:rFonts w:asciiTheme="minorHAnsi" w:hAnsiTheme="minorHAnsi"/>
          <w:sz w:val="20"/>
          <w:szCs w:val="20"/>
        </w:rPr>
        <w:t xml:space="preserve"> The title of the application submitted by </w:t>
      </w:r>
      <w:proofErr w:type="spellStart"/>
      <w:r w:rsidRPr="00E32967">
        <w:rPr>
          <w:rFonts w:asciiTheme="minorHAnsi" w:hAnsiTheme="minorHAnsi"/>
          <w:sz w:val="20"/>
          <w:szCs w:val="20"/>
        </w:rPr>
        <w:t>Nuseed</w:t>
      </w:r>
      <w:proofErr w:type="spellEnd"/>
      <w:r w:rsidRPr="00E32967">
        <w:rPr>
          <w:rFonts w:asciiTheme="minorHAnsi" w:hAnsiTheme="minorHAnsi"/>
          <w:sz w:val="20"/>
          <w:szCs w:val="20"/>
        </w:rPr>
        <w:t xml:space="preserve"> is “Commercial release of </w:t>
      </w:r>
      <w:r w:rsidRPr="00E32967">
        <w:rPr>
          <w:rFonts w:asciiTheme="minorHAnsi" w:hAnsiTheme="minorHAnsi"/>
          <w:i/>
          <w:iCs/>
          <w:sz w:val="20"/>
          <w:szCs w:val="20"/>
        </w:rPr>
        <w:t xml:space="preserve">Brassica </w:t>
      </w:r>
      <w:proofErr w:type="spellStart"/>
      <w:r w:rsidRPr="00E32967">
        <w:rPr>
          <w:rFonts w:asciiTheme="minorHAnsi" w:hAnsiTheme="minorHAnsi"/>
          <w:i/>
          <w:iCs/>
          <w:sz w:val="20"/>
          <w:szCs w:val="20"/>
        </w:rPr>
        <w:t>napus</w:t>
      </w:r>
      <w:proofErr w:type="spellEnd"/>
      <w:r w:rsidRPr="00E32967">
        <w:rPr>
          <w:rFonts w:asciiTheme="minorHAnsi" w:hAnsiTheme="minorHAnsi"/>
          <w:i/>
          <w:iCs/>
          <w:sz w:val="20"/>
          <w:szCs w:val="20"/>
        </w:rPr>
        <w:t xml:space="preserve"> </w:t>
      </w:r>
      <w:r w:rsidRPr="00E32967">
        <w:rPr>
          <w:rFonts w:asciiTheme="minorHAnsi" w:hAnsiTheme="minorHAnsi"/>
          <w:sz w:val="20"/>
          <w:szCs w:val="20"/>
        </w:rPr>
        <w:t>genetically modified for omega-3 oil content, DHA canola”.</w:t>
      </w:r>
    </w:p>
  </w:footnote>
  <w:footnote w:id="2">
    <w:p w:rsidR="008F3E6F" w:rsidRPr="005966B3" w:rsidRDefault="008F3E6F">
      <w:pPr>
        <w:pStyle w:val="FootnoteText"/>
      </w:pPr>
      <w:r w:rsidRPr="005966B3">
        <w:rPr>
          <w:rStyle w:val="FootnoteReference"/>
        </w:rPr>
        <w:footnoteRef/>
      </w:r>
      <w:r w:rsidRPr="005966B3">
        <w:t xml:space="preserve"> A fatty acid desaturase removes two hydrogen atoms from a specific position within a fatty acid to create a carbon-carbon double bond.</w:t>
      </w:r>
    </w:p>
  </w:footnote>
  <w:footnote w:id="3">
    <w:p w:rsidR="008F3E6F" w:rsidRDefault="008F3E6F">
      <w:pPr>
        <w:pStyle w:val="FootnoteText"/>
      </w:pPr>
      <w:r w:rsidRPr="005966B3">
        <w:rPr>
          <w:rStyle w:val="FootnoteReference"/>
        </w:rPr>
        <w:footnoteRef/>
      </w:r>
      <w:r w:rsidRPr="005966B3">
        <w:t xml:space="preserve"> A fatty acid </w:t>
      </w:r>
      <w:proofErr w:type="spellStart"/>
      <w:r w:rsidRPr="005966B3">
        <w:t>elongase</w:t>
      </w:r>
      <w:proofErr w:type="spellEnd"/>
      <w:r w:rsidRPr="005966B3">
        <w:t xml:space="preserve"> adds two carbon atoms to a fatty acid, making the aliphatic chain longer.</w:t>
      </w:r>
    </w:p>
  </w:footnote>
  <w:footnote w:id="4">
    <w:p w:rsidR="008F3E6F" w:rsidRDefault="008F3E6F" w:rsidP="006F0867">
      <w:pPr>
        <w:pStyle w:val="FootnoteText"/>
      </w:pPr>
      <w:r>
        <w:rPr>
          <w:rStyle w:val="FootnoteReference"/>
        </w:rPr>
        <w:footnoteRef/>
      </w:r>
      <w:r>
        <w:t xml:space="preserve"> Herbicides are classified into groups based on their mode of action. All herbicide product labels must display the mode of action group. This enables users to rotate among herbicides with different modes of action to delay the development of herbicide tolerance in weeds.</w:t>
      </w:r>
    </w:p>
  </w:footnote>
  <w:footnote w:id="5">
    <w:p w:rsidR="008F3E6F" w:rsidRPr="00B96935" w:rsidRDefault="008F3E6F" w:rsidP="0086180E">
      <w:pPr>
        <w:pStyle w:val="FootnoteText"/>
      </w:pPr>
      <w:r w:rsidRPr="00B96935">
        <w:rPr>
          <w:rStyle w:val="FootnoteReference"/>
        </w:rPr>
        <w:footnoteRef/>
      </w:r>
      <w:r w:rsidRPr="00B96935">
        <w:t xml:space="preserve"> A more detailed discussion of uncertainty is contained in the Regulator’s </w:t>
      </w:r>
      <w:r w:rsidRPr="00B96935">
        <w:rPr>
          <w:i/>
        </w:rPr>
        <w:t>Risk Analysis Framework</w:t>
      </w:r>
      <w:r w:rsidRPr="00B96935">
        <w:t xml:space="preserve"> available from the </w:t>
      </w:r>
      <w:hyperlink r:id="rId1" w:history="1">
        <w:r w:rsidRPr="00BE729B">
          <w:rPr>
            <w:rStyle w:val="Hyperlink"/>
          </w:rPr>
          <w:t>OGTR website</w:t>
        </w:r>
      </w:hyperlink>
      <w:r w:rsidRPr="00B96935">
        <w:t xml:space="preserve"> or via Free call 1800 181 030.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6F" w:rsidRPr="00F22284" w:rsidRDefault="008F3E6F" w:rsidP="006D0C25">
    <w:pPr>
      <w:pBdr>
        <w:bottom w:val="single" w:sz="4" w:space="1" w:color="auto"/>
      </w:pBdr>
      <w:tabs>
        <w:tab w:val="right" w:pos="9072"/>
      </w:tabs>
      <w:ind w:right="-2"/>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6F" w:rsidRPr="00677EE8" w:rsidRDefault="008F3E6F" w:rsidP="00DB3074">
    <w:pPr>
      <w:pBdr>
        <w:bottom w:val="single" w:sz="4" w:space="1" w:color="auto"/>
      </w:pBdr>
      <w:tabs>
        <w:tab w:val="right" w:pos="9072"/>
      </w:tabs>
      <w:ind w:right="-2"/>
    </w:pPr>
    <w:r w:rsidRPr="005966B3">
      <w:rPr>
        <w:sz w:val="16"/>
        <w:szCs w:val="16"/>
      </w:rPr>
      <w:t>DIR 155 – Risk Assessment and Risk Management Plan (</w:t>
    </w:r>
    <w:r>
      <w:rPr>
        <w:sz w:val="16"/>
        <w:szCs w:val="16"/>
      </w:rPr>
      <w:t xml:space="preserve">February </w:t>
    </w:r>
    <w:r w:rsidRPr="005966B3">
      <w:rPr>
        <w:sz w:val="16"/>
        <w:szCs w:val="16"/>
      </w:rPr>
      <w:t>201</w:t>
    </w:r>
    <w:r>
      <w:rPr>
        <w:sz w:val="16"/>
        <w:szCs w:val="16"/>
      </w:rPr>
      <w:t>8</w:t>
    </w:r>
    <w:r w:rsidRPr="005966B3">
      <w:rPr>
        <w:sz w:val="16"/>
        <w:szCs w:val="16"/>
      </w:rPr>
      <w:t>)</w:t>
    </w:r>
    <w:r w:rsidRPr="00CB3AD7">
      <w:rPr>
        <w:sz w:val="16"/>
        <w:szCs w:val="16"/>
      </w:rPr>
      <w:tab/>
      <w:t>Office of the Gene Technology Regulator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FE318B"/>
    <w:multiLevelType w:val="hybridMultilevel"/>
    <w:tmpl w:val="EAF41C94"/>
    <w:lvl w:ilvl="0" w:tplc="FFF29C9C">
      <w:start w:val="1"/>
      <w:numFmt w:val="decimal"/>
      <w:pStyle w:val="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BC7DAA"/>
    <w:multiLevelType w:val="hybridMultilevel"/>
    <w:tmpl w:val="7F1E0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734691"/>
    <w:multiLevelType w:val="hybridMultilevel"/>
    <w:tmpl w:val="E5CC7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8B20862"/>
    <w:multiLevelType w:val="hybridMultilevel"/>
    <w:tmpl w:val="D2DA966E"/>
    <w:lvl w:ilvl="0" w:tplc="977AB1C8">
      <w:start w:val="1"/>
      <w:numFmt w:val="lowerLetter"/>
      <w:lvlText w:val="%1)"/>
      <w:lvlJc w:val="left"/>
      <w:pPr>
        <w:ind w:left="472" w:hanging="360"/>
      </w:pPr>
      <w:rPr>
        <w:rFonts w:hint="default"/>
      </w:rPr>
    </w:lvl>
    <w:lvl w:ilvl="1" w:tplc="0C090019" w:tentative="1">
      <w:start w:val="1"/>
      <w:numFmt w:val="lowerLetter"/>
      <w:lvlText w:val="%2."/>
      <w:lvlJc w:val="left"/>
      <w:pPr>
        <w:ind w:left="1192" w:hanging="360"/>
      </w:pPr>
    </w:lvl>
    <w:lvl w:ilvl="2" w:tplc="0C09001B" w:tentative="1">
      <w:start w:val="1"/>
      <w:numFmt w:val="lowerRoman"/>
      <w:lvlText w:val="%3."/>
      <w:lvlJc w:val="right"/>
      <w:pPr>
        <w:ind w:left="1912" w:hanging="180"/>
      </w:pPr>
    </w:lvl>
    <w:lvl w:ilvl="3" w:tplc="0C09000F" w:tentative="1">
      <w:start w:val="1"/>
      <w:numFmt w:val="decimal"/>
      <w:lvlText w:val="%4."/>
      <w:lvlJc w:val="left"/>
      <w:pPr>
        <w:ind w:left="2632" w:hanging="360"/>
      </w:pPr>
    </w:lvl>
    <w:lvl w:ilvl="4" w:tplc="0C090019" w:tentative="1">
      <w:start w:val="1"/>
      <w:numFmt w:val="lowerLetter"/>
      <w:lvlText w:val="%5."/>
      <w:lvlJc w:val="left"/>
      <w:pPr>
        <w:ind w:left="3352" w:hanging="360"/>
      </w:pPr>
    </w:lvl>
    <w:lvl w:ilvl="5" w:tplc="0C09001B" w:tentative="1">
      <w:start w:val="1"/>
      <w:numFmt w:val="lowerRoman"/>
      <w:lvlText w:val="%6."/>
      <w:lvlJc w:val="right"/>
      <w:pPr>
        <w:ind w:left="4072" w:hanging="180"/>
      </w:pPr>
    </w:lvl>
    <w:lvl w:ilvl="6" w:tplc="0C09000F" w:tentative="1">
      <w:start w:val="1"/>
      <w:numFmt w:val="decimal"/>
      <w:lvlText w:val="%7."/>
      <w:lvlJc w:val="left"/>
      <w:pPr>
        <w:ind w:left="4792" w:hanging="360"/>
      </w:pPr>
    </w:lvl>
    <w:lvl w:ilvl="7" w:tplc="0C090019" w:tentative="1">
      <w:start w:val="1"/>
      <w:numFmt w:val="lowerLetter"/>
      <w:lvlText w:val="%8."/>
      <w:lvlJc w:val="left"/>
      <w:pPr>
        <w:ind w:left="5512" w:hanging="360"/>
      </w:pPr>
    </w:lvl>
    <w:lvl w:ilvl="8" w:tplc="0C09001B" w:tentative="1">
      <w:start w:val="1"/>
      <w:numFmt w:val="lowerRoman"/>
      <w:lvlText w:val="%9."/>
      <w:lvlJc w:val="right"/>
      <w:pPr>
        <w:ind w:left="6232" w:hanging="180"/>
      </w:pPr>
    </w:lvl>
  </w:abstractNum>
  <w:abstractNum w:abstractNumId="7">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1FCD450F"/>
    <w:multiLevelType w:val="hybridMultilevel"/>
    <w:tmpl w:val="5A9A2C16"/>
    <w:lvl w:ilvl="0" w:tplc="CB3A04B8">
      <w:start w:val="1"/>
      <w:numFmt w:val="lowerLetter"/>
      <w:lvlText w:val="(%1)"/>
      <w:lvlJc w:val="left"/>
      <w:pPr>
        <w:ind w:left="720" w:hanging="360"/>
      </w:pPr>
      <w:rPr>
        <w:rFonts w:ascii="Calibri" w:hAnsi="Calibri" w:cs="Times New Roman" w:hint="default"/>
        <w:b w:val="0"/>
        <w:bCs w:val="0"/>
        <w:i w:val="0"/>
        <w:i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70047C"/>
    <w:multiLevelType w:val="hybridMultilevel"/>
    <w:tmpl w:val="718C7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BA41F7"/>
    <w:multiLevelType w:val="hybridMultilevel"/>
    <w:tmpl w:val="D102EEAE"/>
    <w:lvl w:ilvl="0" w:tplc="272E94F0">
      <w:start w:val="1"/>
      <w:numFmt w:val="bullet"/>
      <w:lvlText w:val=""/>
      <w:lvlJc w:val="left"/>
      <w:pPr>
        <w:ind w:left="832" w:hanging="360"/>
      </w:pPr>
      <w:rPr>
        <w:rFonts w:ascii="Symbol" w:hAnsi="Symbol" w:hint="default"/>
      </w:rPr>
    </w:lvl>
    <w:lvl w:ilvl="1" w:tplc="0C090019" w:tentative="1">
      <w:start w:val="1"/>
      <w:numFmt w:val="lowerLetter"/>
      <w:lvlText w:val="%2."/>
      <w:lvlJc w:val="left"/>
      <w:pPr>
        <w:ind w:left="1552" w:hanging="360"/>
      </w:pPr>
    </w:lvl>
    <w:lvl w:ilvl="2" w:tplc="0C09001B" w:tentative="1">
      <w:start w:val="1"/>
      <w:numFmt w:val="lowerRoman"/>
      <w:lvlText w:val="%3."/>
      <w:lvlJc w:val="right"/>
      <w:pPr>
        <w:ind w:left="2272" w:hanging="180"/>
      </w:pPr>
    </w:lvl>
    <w:lvl w:ilvl="3" w:tplc="0C09000F" w:tentative="1">
      <w:start w:val="1"/>
      <w:numFmt w:val="decimal"/>
      <w:lvlText w:val="%4."/>
      <w:lvlJc w:val="left"/>
      <w:pPr>
        <w:ind w:left="2992" w:hanging="360"/>
      </w:pPr>
    </w:lvl>
    <w:lvl w:ilvl="4" w:tplc="0C090019" w:tentative="1">
      <w:start w:val="1"/>
      <w:numFmt w:val="lowerLetter"/>
      <w:lvlText w:val="%5."/>
      <w:lvlJc w:val="left"/>
      <w:pPr>
        <w:ind w:left="3712" w:hanging="360"/>
      </w:pPr>
    </w:lvl>
    <w:lvl w:ilvl="5" w:tplc="0C09001B" w:tentative="1">
      <w:start w:val="1"/>
      <w:numFmt w:val="lowerRoman"/>
      <w:lvlText w:val="%6."/>
      <w:lvlJc w:val="right"/>
      <w:pPr>
        <w:ind w:left="4432" w:hanging="180"/>
      </w:pPr>
    </w:lvl>
    <w:lvl w:ilvl="6" w:tplc="0C09000F" w:tentative="1">
      <w:start w:val="1"/>
      <w:numFmt w:val="decimal"/>
      <w:lvlText w:val="%7."/>
      <w:lvlJc w:val="left"/>
      <w:pPr>
        <w:ind w:left="5152" w:hanging="360"/>
      </w:pPr>
    </w:lvl>
    <w:lvl w:ilvl="7" w:tplc="0C090019" w:tentative="1">
      <w:start w:val="1"/>
      <w:numFmt w:val="lowerLetter"/>
      <w:lvlText w:val="%8."/>
      <w:lvlJc w:val="left"/>
      <w:pPr>
        <w:ind w:left="5872" w:hanging="360"/>
      </w:pPr>
    </w:lvl>
    <w:lvl w:ilvl="8" w:tplc="0C09001B" w:tentative="1">
      <w:start w:val="1"/>
      <w:numFmt w:val="lowerRoman"/>
      <w:lvlText w:val="%9."/>
      <w:lvlJc w:val="right"/>
      <w:pPr>
        <w:ind w:left="6592" w:hanging="180"/>
      </w:pPr>
    </w:lvl>
  </w:abstractNum>
  <w:abstractNum w:abstractNumId="11">
    <w:nsid w:val="29641993"/>
    <w:multiLevelType w:val="multilevel"/>
    <w:tmpl w:val="2CD07CE2"/>
    <w:numStyleLink w:val="tablebulletsRARMP"/>
  </w:abstractNum>
  <w:abstractNum w:abstractNumId="12">
    <w:nsid w:val="2F95109A"/>
    <w:multiLevelType w:val="hybridMultilevel"/>
    <w:tmpl w:val="38E03F32"/>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3">
    <w:nsid w:val="36AE6ABF"/>
    <w:multiLevelType w:val="multilevel"/>
    <w:tmpl w:val="268E92A2"/>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2241"/>
        </w:tabs>
        <w:ind w:left="2241" w:hanging="1531"/>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1702" w:firstLine="0"/>
      </w:pPr>
      <w:rPr>
        <w:rFonts w:ascii="Calibri" w:hAnsi="Calibri" w:cs="Times New Roman" w:hint="default"/>
        <w:b/>
        <w:bCs w:val="0"/>
        <w:i/>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15">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6">
    <w:nsid w:val="43A54207"/>
    <w:multiLevelType w:val="hybridMultilevel"/>
    <w:tmpl w:val="8390D0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EC7DE5"/>
    <w:multiLevelType w:val="hybridMultilevel"/>
    <w:tmpl w:val="101A2CDE"/>
    <w:lvl w:ilvl="0" w:tplc="ED487C1A">
      <w:start w:val="1"/>
      <w:numFmt w:val="lowerLetter"/>
      <w:lvlText w:val="(%1)"/>
      <w:lvlJc w:val="left"/>
      <w:pPr>
        <w:tabs>
          <w:tab w:val="num" w:pos="855"/>
        </w:tabs>
        <w:ind w:left="855" w:hanging="515"/>
      </w:pPr>
      <w:rPr>
        <w:rFonts w:hint="default"/>
      </w:rPr>
    </w:lvl>
    <w:lvl w:ilvl="1" w:tplc="9A066FE6">
      <w:numFmt w:val="bullet"/>
      <w:lvlText w:val="•"/>
      <w:lvlJc w:val="left"/>
      <w:pPr>
        <w:ind w:left="1590" w:hanging="510"/>
      </w:pPr>
      <w:rPr>
        <w:rFonts w:ascii="Arial Narrow" w:eastAsia="Times New Roman" w:hAnsi="Arial Narrow" w:cs="Times New Roman" w:hint="default"/>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nsid w:val="5AC7412A"/>
    <w:multiLevelType w:val="hybridMultilevel"/>
    <w:tmpl w:val="83803822"/>
    <w:lvl w:ilvl="0" w:tplc="A6384D06">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pStyle w:val="figure0"/>
      <w:lvlText w:val="Figure %2."/>
      <w:lvlJc w:val="left"/>
      <w:pPr>
        <w:tabs>
          <w:tab w:val="num" w:pos="1854"/>
        </w:tabs>
        <w:ind w:left="1854" w:hanging="1134"/>
      </w:pPr>
      <w:rPr>
        <w:rFonts w:ascii="Arial Bold" w:hAnsi="Arial Bold" w:cs="Times New Roman" w:hint="default"/>
        <w:b/>
        <w:bCs w:val="0"/>
        <w:i w:val="0"/>
        <w:iCs w:val="0"/>
        <w:caps w:val="0"/>
        <w:strike w:val="0"/>
        <w:dstrike w:val="0"/>
        <w:outline w:val="0"/>
        <w:shadow w:val="0"/>
        <w:emboss w:val="0"/>
        <w:imprint w:val="0"/>
        <w:vanish w:val="0"/>
        <w:color w:val="auto"/>
        <w:spacing w:val="0"/>
        <w:w w:val="100"/>
        <w:kern w:val="0"/>
        <w:position w:val="0"/>
        <w:sz w:val="20"/>
        <w:szCs w:val="20"/>
        <w:u w:val="none"/>
        <w:vertAlign w:val="base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C061577"/>
    <w:multiLevelType w:val="hybridMultilevel"/>
    <w:tmpl w:val="71A68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E9F51FA"/>
    <w:multiLevelType w:val="hybridMultilevel"/>
    <w:tmpl w:val="D9D8ACAA"/>
    <w:lvl w:ilvl="0" w:tplc="FFFFFFFF">
      <w:start w:val="1"/>
      <w:numFmt w:val="bullet"/>
      <w:pStyle w:val="BulletedletteredRARMP"/>
      <w:lvlText w:val=""/>
      <w:lvlJc w:val="left"/>
      <w:pPr>
        <w:tabs>
          <w:tab w:val="num" w:pos="924"/>
        </w:tabs>
        <w:ind w:left="924" w:hanging="357"/>
      </w:pPr>
      <w:rPr>
        <w:rFonts w:ascii="Symbol" w:hAnsi="Symbol" w:hint="default"/>
        <w:color w:val="auto"/>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3">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24">
    <w:nsid w:val="664F32EC"/>
    <w:multiLevelType w:val="hybridMultilevel"/>
    <w:tmpl w:val="88326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C874507"/>
    <w:multiLevelType w:val="hybridMultilevel"/>
    <w:tmpl w:val="A48E7C86"/>
    <w:lvl w:ilvl="0" w:tplc="FFFFFFFF">
      <w:start w:val="1"/>
      <w:numFmt w:val="lowerLetter"/>
      <w:pStyle w:val="letteredRARMP"/>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BE304C5"/>
    <w:multiLevelType w:val="hybridMultilevel"/>
    <w:tmpl w:val="47FCE6F2"/>
    <w:lvl w:ilvl="0" w:tplc="FFFFFFFF">
      <w:start w:val="1"/>
      <w:numFmt w:val="lowerLetter"/>
      <w:lvlText w:val="(%1)"/>
      <w:lvlJc w:val="left"/>
      <w:pPr>
        <w:tabs>
          <w:tab w:val="num" w:pos="855"/>
        </w:tabs>
        <w:ind w:left="855" w:hanging="51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E821C16"/>
    <w:multiLevelType w:val="hybridMultilevel"/>
    <w:tmpl w:val="55A05FE4"/>
    <w:lvl w:ilvl="0" w:tplc="3EAA8E12">
      <w:start w:val="1"/>
      <w:numFmt w:val="decimal"/>
      <w:pStyle w:val="1Para"/>
      <w:lvlText w:val="%1."/>
      <w:lvlJc w:val="left"/>
      <w:pPr>
        <w:tabs>
          <w:tab w:val="num" w:pos="360"/>
        </w:tabs>
        <w:ind w:left="0" w:firstLine="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5"/>
  </w:num>
  <w:num w:numId="2">
    <w:abstractNumId w:val="29"/>
  </w:num>
  <w:num w:numId="3">
    <w:abstractNumId w:val="13"/>
  </w:num>
  <w:num w:numId="4">
    <w:abstractNumId w:val="22"/>
  </w:num>
  <w:num w:numId="5">
    <w:abstractNumId w:val="25"/>
  </w:num>
  <w:num w:numId="6">
    <w:abstractNumId w:val="29"/>
    <w:lvlOverride w:ilvl="0">
      <w:startOverride w:val="1"/>
    </w:lvlOverride>
  </w:num>
  <w:num w:numId="7">
    <w:abstractNumId w:val="18"/>
  </w:num>
  <w:num w:numId="8">
    <w:abstractNumId w:val="28"/>
  </w:num>
  <w:num w:numId="9">
    <w:abstractNumId w:val="9"/>
  </w:num>
  <w:num w:numId="10">
    <w:abstractNumId w:val="26"/>
  </w:num>
  <w:num w:numId="11">
    <w:abstractNumId w:val="7"/>
  </w:num>
  <w:num w:numId="12">
    <w:abstractNumId w:val="27"/>
  </w:num>
  <w:num w:numId="13">
    <w:abstractNumId w:val="17"/>
  </w:num>
  <w:num w:numId="14">
    <w:abstractNumId w:val="21"/>
  </w:num>
  <w:num w:numId="15">
    <w:abstractNumId w:val="11"/>
  </w:num>
  <w:num w:numId="16">
    <w:abstractNumId w:val="23"/>
  </w:num>
  <w:num w:numId="17">
    <w:abstractNumId w:val="8"/>
  </w:num>
  <w:num w:numId="18">
    <w:abstractNumId w:val="2"/>
  </w:num>
  <w:num w:numId="19">
    <w:abstractNumId w:val="19"/>
  </w:num>
  <w:num w:numId="20">
    <w:abstractNumId w:val="14"/>
  </w:num>
  <w:num w:numId="21">
    <w:abstractNumId w:val="16"/>
  </w:num>
  <w:num w:numId="22">
    <w:abstractNumId w:val="20"/>
  </w:num>
  <w:num w:numId="23">
    <w:abstractNumId w:val="24"/>
  </w:num>
  <w:num w:numId="24">
    <w:abstractNumId w:val="5"/>
  </w:num>
  <w:num w:numId="25">
    <w:abstractNumId w:val="3"/>
  </w:num>
  <w:num w:numId="26">
    <w:abstractNumId w:val="13"/>
  </w:num>
  <w:num w:numId="27">
    <w:abstractNumId w:val="13"/>
  </w:num>
  <w:num w:numId="28">
    <w:abstractNumId w:val="29"/>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29"/>
  </w:num>
  <w:num w:numId="43">
    <w:abstractNumId w:val="29"/>
  </w:num>
  <w:num w:numId="44">
    <w:abstractNumId w:val="29"/>
  </w:num>
  <w:num w:numId="45">
    <w:abstractNumId w:val="4"/>
  </w:num>
  <w:num w:numId="46">
    <w:abstractNumId w:val="6"/>
  </w:num>
  <w:num w:numId="47">
    <w:abstractNumId w:val="12"/>
  </w:num>
  <w:num w:numId="4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avrzt5sv7wwaa2epps1vzttcw5r5awswf02e&quot;&gt;OGTR DIR Reference database&lt;record-ids&gt;&lt;item&gt;83&lt;/item&gt;&lt;item&gt;85&lt;/item&gt;&lt;item&gt;312&lt;/item&gt;&lt;item&gt;380&lt;/item&gt;&lt;item&gt;1283&lt;/item&gt;&lt;item&gt;1388&lt;/item&gt;&lt;item&gt;1393&lt;/item&gt;&lt;item&gt;1406&lt;/item&gt;&lt;item&gt;1407&lt;/item&gt;&lt;item&gt;1440&lt;/item&gt;&lt;item&gt;1868&lt;/item&gt;&lt;item&gt;2398&lt;/item&gt;&lt;item&gt;2399&lt;/item&gt;&lt;item&gt;2978&lt;/item&gt;&lt;item&gt;3382&lt;/item&gt;&lt;item&gt;3462&lt;/item&gt;&lt;item&gt;3914&lt;/item&gt;&lt;item&gt;3943&lt;/item&gt;&lt;item&gt;4353&lt;/item&gt;&lt;item&gt;4379&lt;/item&gt;&lt;item&gt;6609&lt;/item&gt;&lt;item&gt;6852&lt;/item&gt;&lt;item&gt;8837&lt;/item&gt;&lt;item&gt;10128&lt;/item&gt;&lt;item&gt;10581&lt;/item&gt;&lt;item&gt;10582&lt;/item&gt;&lt;item&gt;11017&lt;/item&gt;&lt;item&gt;11210&lt;/item&gt;&lt;item&gt;13675&lt;/item&gt;&lt;item&gt;13709&lt;/item&gt;&lt;item&gt;14456&lt;/item&gt;&lt;item&gt;15551&lt;/item&gt;&lt;item&gt;15754&lt;/item&gt;&lt;item&gt;16926&lt;/item&gt;&lt;item&gt;17131&lt;/item&gt;&lt;item&gt;17382&lt;/item&gt;&lt;item&gt;17411&lt;/item&gt;&lt;item&gt;17938&lt;/item&gt;&lt;item&gt;18036&lt;/item&gt;&lt;item&gt;18127&lt;/item&gt;&lt;item&gt;18179&lt;/item&gt;&lt;item&gt;18201&lt;/item&gt;&lt;item&gt;18251&lt;/item&gt;&lt;item&gt;18287&lt;/item&gt;&lt;item&gt;18288&lt;/item&gt;&lt;item&gt;18289&lt;/item&gt;&lt;item&gt;18290&lt;/item&gt;&lt;item&gt;18294&lt;/item&gt;&lt;item&gt;18297&lt;/item&gt;&lt;item&gt;18300&lt;/item&gt;&lt;item&gt;18301&lt;/item&gt;&lt;item&gt;18305&lt;/item&gt;&lt;item&gt;18320&lt;/item&gt;&lt;item&gt;18321&lt;/item&gt;&lt;item&gt;18332&lt;/item&gt;&lt;item&gt;18334&lt;/item&gt;&lt;item&gt;18335&lt;/item&gt;&lt;item&gt;18337&lt;/item&gt;&lt;item&gt;18338&lt;/item&gt;&lt;item&gt;18344&lt;/item&gt;&lt;item&gt;18345&lt;/item&gt;&lt;item&gt;18346&lt;/item&gt;&lt;item&gt;18362&lt;/item&gt;&lt;item&gt;18390&lt;/item&gt;&lt;item&gt;18391&lt;/item&gt;&lt;item&gt;18404&lt;/item&gt;&lt;item&gt;18594&lt;/item&gt;&lt;item&gt;19009&lt;/item&gt;&lt;item&gt;19027&lt;/item&gt;&lt;item&gt;19425&lt;/item&gt;&lt;item&gt;19436&lt;/item&gt;&lt;item&gt;19437&lt;/item&gt;&lt;item&gt;19438&lt;/item&gt;&lt;item&gt;19440&lt;/item&gt;&lt;item&gt;19471&lt;/item&gt;&lt;item&gt;19505&lt;/item&gt;&lt;item&gt;19609&lt;/item&gt;&lt;item&gt;19788&lt;/item&gt;&lt;item&gt;19946&lt;/item&gt;&lt;item&gt;20133&lt;/item&gt;&lt;item&gt;20282&lt;/item&gt;&lt;item&gt;20305&lt;/item&gt;&lt;item&gt;20375&lt;/item&gt;&lt;item&gt;20407&lt;/item&gt;&lt;item&gt;20409&lt;/item&gt;&lt;item&gt;20422&lt;/item&gt;&lt;item&gt;20432&lt;/item&gt;&lt;item&gt;20475&lt;/item&gt;&lt;item&gt;20479&lt;/item&gt;&lt;item&gt;20484&lt;/item&gt;&lt;item&gt;20486&lt;/item&gt;&lt;item&gt;20487&lt;/item&gt;&lt;item&gt;20488&lt;/item&gt;&lt;item&gt;20489&lt;/item&gt;&lt;item&gt;20490&lt;/item&gt;&lt;item&gt;20491&lt;/item&gt;&lt;item&gt;20496&lt;/item&gt;&lt;item&gt;20497&lt;/item&gt;&lt;item&gt;20508&lt;/item&gt;&lt;item&gt;20518&lt;/item&gt;&lt;item&gt;20523&lt;/item&gt;&lt;item&gt;20529&lt;/item&gt;&lt;item&gt;20530&lt;/item&gt;&lt;item&gt;20531&lt;/item&gt;&lt;item&gt;20538&lt;/item&gt;&lt;item&gt;20542&lt;/item&gt;&lt;item&gt;20556&lt;/item&gt;&lt;item&gt;20566&lt;/item&gt;&lt;item&gt;20581&lt;/item&gt;&lt;item&gt;20582&lt;/item&gt;&lt;item&gt;20609&lt;/item&gt;&lt;item&gt;20610&lt;/item&gt;&lt;item&gt;20682&lt;/item&gt;&lt;item&gt;20683&lt;/item&gt;&lt;item&gt;21171&lt;/item&gt;&lt;item&gt;21450&lt;/item&gt;&lt;item&gt;21470&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B3C"/>
    <w:rsid w:val="00001211"/>
    <w:rsid w:val="00001426"/>
    <w:rsid w:val="0000162F"/>
    <w:rsid w:val="00001A76"/>
    <w:rsid w:val="00001B6E"/>
    <w:rsid w:val="00001DC7"/>
    <w:rsid w:val="00001E21"/>
    <w:rsid w:val="000023D7"/>
    <w:rsid w:val="00002FBB"/>
    <w:rsid w:val="00003131"/>
    <w:rsid w:val="00003161"/>
    <w:rsid w:val="0000347C"/>
    <w:rsid w:val="000034AB"/>
    <w:rsid w:val="0000371A"/>
    <w:rsid w:val="00003865"/>
    <w:rsid w:val="00003B50"/>
    <w:rsid w:val="00003F41"/>
    <w:rsid w:val="00003F9E"/>
    <w:rsid w:val="000042CF"/>
    <w:rsid w:val="00004359"/>
    <w:rsid w:val="0000493B"/>
    <w:rsid w:val="00004A10"/>
    <w:rsid w:val="00004C7E"/>
    <w:rsid w:val="00005B7B"/>
    <w:rsid w:val="00005CB2"/>
    <w:rsid w:val="000065B4"/>
    <w:rsid w:val="00006979"/>
    <w:rsid w:val="00006DC7"/>
    <w:rsid w:val="00006DCE"/>
    <w:rsid w:val="00006EDA"/>
    <w:rsid w:val="00007309"/>
    <w:rsid w:val="00007B29"/>
    <w:rsid w:val="00007B4F"/>
    <w:rsid w:val="00007DDD"/>
    <w:rsid w:val="00010223"/>
    <w:rsid w:val="000102AF"/>
    <w:rsid w:val="000105D8"/>
    <w:rsid w:val="0001090B"/>
    <w:rsid w:val="00010C4B"/>
    <w:rsid w:val="00011037"/>
    <w:rsid w:val="00011283"/>
    <w:rsid w:val="00011573"/>
    <w:rsid w:val="00011D29"/>
    <w:rsid w:val="00011DE3"/>
    <w:rsid w:val="00011EE0"/>
    <w:rsid w:val="00012286"/>
    <w:rsid w:val="00012316"/>
    <w:rsid w:val="0001258D"/>
    <w:rsid w:val="0001281A"/>
    <w:rsid w:val="000129B0"/>
    <w:rsid w:val="000129D5"/>
    <w:rsid w:val="00012F8F"/>
    <w:rsid w:val="00012FE4"/>
    <w:rsid w:val="000131DE"/>
    <w:rsid w:val="00013281"/>
    <w:rsid w:val="0001340A"/>
    <w:rsid w:val="00013710"/>
    <w:rsid w:val="000137BF"/>
    <w:rsid w:val="00013842"/>
    <w:rsid w:val="00013B8C"/>
    <w:rsid w:val="00014066"/>
    <w:rsid w:val="00014237"/>
    <w:rsid w:val="00014296"/>
    <w:rsid w:val="00014679"/>
    <w:rsid w:val="000155CD"/>
    <w:rsid w:val="000157CA"/>
    <w:rsid w:val="00015C8D"/>
    <w:rsid w:val="0001619B"/>
    <w:rsid w:val="00016235"/>
    <w:rsid w:val="0001697F"/>
    <w:rsid w:val="00016DDA"/>
    <w:rsid w:val="0001731A"/>
    <w:rsid w:val="00017384"/>
    <w:rsid w:val="0001757D"/>
    <w:rsid w:val="00017815"/>
    <w:rsid w:val="00017897"/>
    <w:rsid w:val="000178D7"/>
    <w:rsid w:val="00017A80"/>
    <w:rsid w:val="00017F57"/>
    <w:rsid w:val="000200F7"/>
    <w:rsid w:val="0002043F"/>
    <w:rsid w:val="000206A5"/>
    <w:rsid w:val="00021063"/>
    <w:rsid w:val="00021365"/>
    <w:rsid w:val="000214D4"/>
    <w:rsid w:val="0002198C"/>
    <w:rsid w:val="00021999"/>
    <w:rsid w:val="000219A6"/>
    <w:rsid w:val="00021C32"/>
    <w:rsid w:val="00021D39"/>
    <w:rsid w:val="00021F51"/>
    <w:rsid w:val="00022873"/>
    <w:rsid w:val="00022A88"/>
    <w:rsid w:val="00022EF8"/>
    <w:rsid w:val="000230BA"/>
    <w:rsid w:val="00023395"/>
    <w:rsid w:val="000235C0"/>
    <w:rsid w:val="00023AE5"/>
    <w:rsid w:val="0002429E"/>
    <w:rsid w:val="00024AAC"/>
    <w:rsid w:val="00024BF1"/>
    <w:rsid w:val="00024D90"/>
    <w:rsid w:val="00025368"/>
    <w:rsid w:val="000253F8"/>
    <w:rsid w:val="00025589"/>
    <w:rsid w:val="000255B2"/>
    <w:rsid w:val="00025964"/>
    <w:rsid w:val="00025EAC"/>
    <w:rsid w:val="00026395"/>
    <w:rsid w:val="0002649B"/>
    <w:rsid w:val="00026C9C"/>
    <w:rsid w:val="00027066"/>
    <w:rsid w:val="00027084"/>
    <w:rsid w:val="0002782A"/>
    <w:rsid w:val="000278E5"/>
    <w:rsid w:val="00027953"/>
    <w:rsid w:val="00027A9E"/>
    <w:rsid w:val="00027B11"/>
    <w:rsid w:val="00027B26"/>
    <w:rsid w:val="000301FA"/>
    <w:rsid w:val="0003033B"/>
    <w:rsid w:val="00030423"/>
    <w:rsid w:val="000306EC"/>
    <w:rsid w:val="00030709"/>
    <w:rsid w:val="00030761"/>
    <w:rsid w:val="0003091D"/>
    <w:rsid w:val="00030A09"/>
    <w:rsid w:val="00030D83"/>
    <w:rsid w:val="00030FBE"/>
    <w:rsid w:val="00031590"/>
    <w:rsid w:val="00031D2C"/>
    <w:rsid w:val="00031D91"/>
    <w:rsid w:val="00031EE0"/>
    <w:rsid w:val="0003203F"/>
    <w:rsid w:val="00032270"/>
    <w:rsid w:val="00032693"/>
    <w:rsid w:val="00032778"/>
    <w:rsid w:val="0003277D"/>
    <w:rsid w:val="00032A1E"/>
    <w:rsid w:val="000335CC"/>
    <w:rsid w:val="00033812"/>
    <w:rsid w:val="000338EC"/>
    <w:rsid w:val="00033BFA"/>
    <w:rsid w:val="000348CA"/>
    <w:rsid w:val="000348D5"/>
    <w:rsid w:val="00034EC2"/>
    <w:rsid w:val="00034F9D"/>
    <w:rsid w:val="00035507"/>
    <w:rsid w:val="00035610"/>
    <w:rsid w:val="000358AC"/>
    <w:rsid w:val="00035B73"/>
    <w:rsid w:val="00035FD8"/>
    <w:rsid w:val="000364B7"/>
    <w:rsid w:val="000366C3"/>
    <w:rsid w:val="000366F2"/>
    <w:rsid w:val="000368F8"/>
    <w:rsid w:val="00036B6A"/>
    <w:rsid w:val="00036C66"/>
    <w:rsid w:val="00036CDC"/>
    <w:rsid w:val="00036D41"/>
    <w:rsid w:val="0003705C"/>
    <w:rsid w:val="00037296"/>
    <w:rsid w:val="000372AC"/>
    <w:rsid w:val="000373BC"/>
    <w:rsid w:val="000377F4"/>
    <w:rsid w:val="00037994"/>
    <w:rsid w:val="00037AC8"/>
    <w:rsid w:val="0004016C"/>
    <w:rsid w:val="0004076D"/>
    <w:rsid w:val="00040A11"/>
    <w:rsid w:val="00040CAB"/>
    <w:rsid w:val="00040D7B"/>
    <w:rsid w:val="00041857"/>
    <w:rsid w:val="00041AA6"/>
    <w:rsid w:val="00041ACA"/>
    <w:rsid w:val="00041ACE"/>
    <w:rsid w:val="00041F19"/>
    <w:rsid w:val="00042142"/>
    <w:rsid w:val="0004230D"/>
    <w:rsid w:val="000425B5"/>
    <w:rsid w:val="000427A6"/>
    <w:rsid w:val="000427EA"/>
    <w:rsid w:val="0004287A"/>
    <w:rsid w:val="00043125"/>
    <w:rsid w:val="0004351E"/>
    <w:rsid w:val="00043644"/>
    <w:rsid w:val="000438E3"/>
    <w:rsid w:val="00043993"/>
    <w:rsid w:val="00043DE3"/>
    <w:rsid w:val="00043F2D"/>
    <w:rsid w:val="000440D5"/>
    <w:rsid w:val="000444EE"/>
    <w:rsid w:val="000445AF"/>
    <w:rsid w:val="00044649"/>
    <w:rsid w:val="0004471A"/>
    <w:rsid w:val="00044C27"/>
    <w:rsid w:val="00044D06"/>
    <w:rsid w:val="000450BD"/>
    <w:rsid w:val="00045466"/>
    <w:rsid w:val="00045A56"/>
    <w:rsid w:val="00045F9E"/>
    <w:rsid w:val="00045FFC"/>
    <w:rsid w:val="00046220"/>
    <w:rsid w:val="000462BD"/>
    <w:rsid w:val="00046527"/>
    <w:rsid w:val="0004664F"/>
    <w:rsid w:val="000468C7"/>
    <w:rsid w:val="00046C1C"/>
    <w:rsid w:val="00046D08"/>
    <w:rsid w:val="00047593"/>
    <w:rsid w:val="000475F1"/>
    <w:rsid w:val="00047620"/>
    <w:rsid w:val="0004796D"/>
    <w:rsid w:val="000479FF"/>
    <w:rsid w:val="00047EC0"/>
    <w:rsid w:val="00047F39"/>
    <w:rsid w:val="000508A0"/>
    <w:rsid w:val="00050AA1"/>
    <w:rsid w:val="00050E53"/>
    <w:rsid w:val="0005107D"/>
    <w:rsid w:val="000511C5"/>
    <w:rsid w:val="00051557"/>
    <w:rsid w:val="0005161E"/>
    <w:rsid w:val="00051680"/>
    <w:rsid w:val="000516F1"/>
    <w:rsid w:val="0005170B"/>
    <w:rsid w:val="000519E0"/>
    <w:rsid w:val="00051A01"/>
    <w:rsid w:val="00051E0B"/>
    <w:rsid w:val="00051EBF"/>
    <w:rsid w:val="00051FE8"/>
    <w:rsid w:val="00052219"/>
    <w:rsid w:val="00052D02"/>
    <w:rsid w:val="00052DD2"/>
    <w:rsid w:val="0005325A"/>
    <w:rsid w:val="00053362"/>
    <w:rsid w:val="000534E9"/>
    <w:rsid w:val="00053AFC"/>
    <w:rsid w:val="00053B92"/>
    <w:rsid w:val="00053BD3"/>
    <w:rsid w:val="00053D44"/>
    <w:rsid w:val="00053DD3"/>
    <w:rsid w:val="00053ED0"/>
    <w:rsid w:val="00054392"/>
    <w:rsid w:val="00054591"/>
    <w:rsid w:val="00054618"/>
    <w:rsid w:val="000546F1"/>
    <w:rsid w:val="000548F2"/>
    <w:rsid w:val="0005574E"/>
    <w:rsid w:val="00055B66"/>
    <w:rsid w:val="00055C8C"/>
    <w:rsid w:val="00055E1A"/>
    <w:rsid w:val="000562CD"/>
    <w:rsid w:val="0005653F"/>
    <w:rsid w:val="0005655A"/>
    <w:rsid w:val="0005664E"/>
    <w:rsid w:val="00056C2A"/>
    <w:rsid w:val="00056C5D"/>
    <w:rsid w:val="00056DC9"/>
    <w:rsid w:val="00057039"/>
    <w:rsid w:val="000577EF"/>
    <w:rsid w:val="00057808"/>
    <w:rsid w:val="000579A1"/>
    <w:rsid w:val="00057DB5"/>
    <w:rsid w:val="00057FA4"/>
    <w:rsid w:val="00060824"/>
    <w:rsid w:val="00060DCB"/>
    <w:rsid w:val="000611C8"/>
    <w:rsid w:val="000614E9"/>
    <w:rsid w:val="00061B47"/>
    <w:rsid w:val="00061B74"/>
    <w:rsid w:val="00061D20"/>
    <w:rsid w:val="00061E97"/>
    <w:rsid w:val="000625B8"/>
    <w:rsid w:val="0006273A"/>
    <w:rsid w:val="0006290C"/>
    <w:rsid w:val="0006326B"/>
    <w:rsid w:val="00063492"/>
    <w:rsid w:val="00063573"/>
    <w:rsid w:val="00063867"/>
    <w:rsid w:val="00063A17"/>
    <w:rsid w:val="00063E48"/>
    <w:rsid w:val="00063FE7"/>
    <w:rsid w:val="000643C7"/>
    <w:rsid w:val="000646FA"/>
    <w:rsid w:val="00064C45"/>
    <w:rsid w:val="00064F1F"/>
    <w:rsid w:val="00065085"/>
    <w:rsid w:val="00065516"/>
    <w:rsid w:val="00065615"/>
    <w:rsid w:val="000657F4"/>
    <w:rsid w:val="00065A5D"/>
    <w:rsid w:val="00065D28"/>
    <w:rsid w:val="000661BE"/>
    <w:rsid w:val="00066399"/>
    <w:rsid w:val="00066B3F"/>
    <w:rsid w:val="00066DF0"/>
    <w:rsid w:val="00066F0F"/>
    <w:rsid w:val="0006722E"/>
    <w:rsid w:val="0006782E"/>
    <w:rsid w:val="000679C7"/>
    <w:rsid w:val="00067AF5"/>
    <w:rsid w:val="00067B0B"/>
    <w:rsid w:val="00067B18"/>
    <w:rsid w:val="0007025E"/>
    <w:rsid w:val="0007034F"/>
    <w:rsid w:val="000707D1"/>
    <w:rsid w:val="00070867"/>
    <w:rsid w:val="00070892"/>
    <w:rsid w:val="000709AE"/>
    <w:rsid w:val="000715F7"/>
    <w:rsid w:val="00071E0B"/>
    <w:rsid w:val="0007242A"/>
    <w:rsid w:val="0007263A"/>
    <w:rsid w:val="000729AB"/>
    <w:rsid w:val="00072A21"/>
    <w:rsid w:val="00072BBB"/>
    <w:rsid w:val="00072D6E"/>
    <w:rsid w:val="00072E01"/>
    <w:rsid w:val="00072EBD"/>
    <w:rsid w:val="000730AD"/>
    <w:rsid w:val="000733D2"/>
    <w:rsid w:val="000736B8"/>
    <w:rsid w:val="00073F28"/>
    <w:rsid w:val="00074232"/>
    <w:rsid w:val="0007477B"/>
    <w:rsid w:val="00074A1B"/>
    <w:rsid w:val="00074D05"/>
    <w:rsid w:val="00075299"/>
    <w:rsid w:val="000752A8"/>
    <w:rsid w:val="00075ADB"/>
    <w:rsid w:val="00075C02"/>
    <w:rsid w:val="00075F89"/>
    <w:rsid w:val="00076327"/>
    <w:rsid w:val="000764A2"/>
    <w:rsid w:val="00076721"/>
    <w:rsid w:val="00076819"/>
    <w:rsid w:val="00076B4A"/>
    <w:rsid w:val="00076BFF"/>
    <w:rsid w:val="00076DC3"/>
    <w:rsid w:val="00077067"/>
    <w:rsid w:val="0007744A"/>
    <w:rsid w:val="0007751B"/>
    <w:rsid w:val="00077C37"/>
    <w:rsid w:val="00077CBC"/>
    <w:rsid w:val="00077DD2"/>
    <w:rsid w:val="00077F9F"/>
    <w:rsid w:val="0008056D"/>
    <w:rsid w:val="00080952"/>
    <w:rsid w:val="00080B57"/>
    <w:rsid w:val="000810C8"/>
    <w:rsid w:val="0008148F"/>
    <w:rsid w:val="00081715"/>
    <w:rsid w:val="00081AF8"/>
    <w:rsid w:val="00081AFB"/>
    <w:rsid w:val="00081C90"/>
    <w:rsid w:val="00081E7A"/>
    <w:rsid w:val="00081E8E"/>
    <w:rsid w:val="00081FEA"/>
    <w:rsid w:val="0008218E"/>
    <w:rsid w:val="00082206"/>
    <w:rsid w:val="00082417"/>
    <w:rsid w:val="0008242C"/>
    <w:rsid w:val="00082492"/>
    <w:rsid w:val="000827BE"/>
    <w:rsid w:val="00082DA3"/>
    <w:rsid w:val="00082DC8"/>
    <w:rsid w:val="000830FF"/>
    <w:rsid w:val="00083105"/>
    <w:rsid w:val="000831E7"/>
    <w:rsid w:val="00083512"/>
    <w:rsid w:val="000836D1"/>
    <w:rsid w:val="00083BB1"/>
    <w:rsid w:val="00083C08"/>
    <w:rsid w:val="00083CF7"/>
    <w:rsid w:val="00083E46"/>
    <w:rsid w:val="0008406A"/>
    <w:rsid w:val="0008421C"/>
    <w:rsid w:val="000846F1"/>
    <w:rsid w:val="00084898"/>
    <w:rsid w:val="0008495F"/>
    <w:rsid w:val="00084A57"/>
    <w:rsid w:val="00084C27"/>
    <w:rsid w:val="00084D32"/>
    <w:rsid w:val="00084EC0"/>
    <w:rsid w:val="00084F77"/>
    <w:rsid w:val="00084FED"/>
    <w:rsid w:val="00085156"/>
    <w:rsid w:val="0008539A"/>
    <w:rsid w:val="000855EC"/>
    <w:rsid w:val="00085642"/>
    <w:rsid w:val="0008580E"/>
    <w:rsid w:val="000858C1"/>
    <w:rsid w:val="00085C55"/>
    <w:rsid w:val="00085F52"/>
    <w:rsid w:val="00085FAD"/>
    <w:rsid w:val="00086065"/>
    <w:rsid w:val="0008608A"/>
    <w:rsid w:val="00086A16"/>
    <w:rsid w:val="00086F7C"/>
    <w:rsid w:val="00086F96"/>
    <w:rsid w:val="0008717F"/>
    <w:rsid w:val="00087561"/>
    <w:rsid w:val="000875C3"/>
    <w:rsid w:val="00087790"/>
    <w:rsid w:val="00087A91"/>
    <w:rsid w:val="00087D0B"/>
    <w:rsid w:val="00087DE7"/>
    <w:rsid w:val="00090715"/>
    <w:rsid w:val="00090867"/>
    <w:rsid w:val="00090B80"/>
    <w:rsid w:val="00090CE5"/>
    <w:rsid w:val="00091A09"/>
    <w:rsid w:val="00091ED1"/>
    <w:rsid w:val="00091F6B"/>
    <w:rsid w:val="00091F9C"/>
    <w:rsid w:val="000924C2"/>
    <w:rsid w:val="0009282E"/>
    <w:rsid w:val="000928C8"/>
    <w:rsid w:val="0009299A"/>
    <w:rsid w:val="00092E69"/>
    <w:rsid w:val="00092E97"/>
    <w:rsid w:val="00093802"/>
    <w:rsid w:val="00093E23"/>
    <w:rsid w:val="000942A8"/>
    <w:rsid w:val="000942C5"/>
    <w:rsid w:val="00094637"/>
    <w:rsid w:val="00094924"/>
    <w:rsid w:val="000949AD"/>
    <w:rsid w:val="00094D7F"/>
    <w:rsid w:val="00094F7B"/>
    <w:rsid w:val="0009526B"/>
    <w:rsid w:val="00095385"/>
    <w:rsid w:val="0009551B"/>
    <w:rsid w:val="00095A9F"/>
    <w:rsid w:val="00095D2C"/>
    <w:rsid w:val="000963FA"/>
    <w:rsid w:val="00096A07"/>
    <w:rsid w:val="00096FD7"/>
    <w:rsid w:val="000974B5"/>
    <w:rsid w:val="000975B1"/>
    <w:rsid w:val="00097698"/>
    <w:rsid w:val="0009781A"/>
    <w:rsid w:val="000A0081"/>
    <w:rsid w:val="000A02D5"/>
    <w:rsid w:val="000A076A"/>
    <w:rsid w:val="000A07DF"/>
    <w:rsid w:val="000A0869"/>
    <w:rsid w:val="000A0C4A"/>
    <w:rsid w:val="000A0CE6"/>
    <w:rsid w:val="000A0F58"/>
    <w:rsid w:val="000A14CE"/>
    <w:rsid w:val="000A15EF"/>
    <w:rsid w:val="000A1602"/>
    <w:rsid w:val="000A1950"/>
    <w:rsid w:val="000A2124"/>
    <w:rsid w:val="000A24B5"/>
    <w:rsid w:val="000A2731"/>
    <w:rsid w:val="000A33F0"/>
    <w:rsid w:val="000A38B2"/>
    <w:rsid w:val="000A3BB0"/>
    <w:rsid w:val="000A3EE4"/>
    <w:rsid w:val="000A4532"/>
    <w:rsid w:val="000A45EB"/>
    <w:rsid w:val="000A4F20"/>
    <w:rsid w:val="000A510B"/>
    <w:rsid w:val="000A5186"/>
    <w:rsid w:val="000A51A1"/>
    <w:rsid w:val="000A53D7"/>
    <w:rsid w:val="000A5604"/>
    <w:rsid w:val="000A5D4D"/>
    <w:rsid w:val="000A63E5"/>
    <w:rsid w:val="000A65B8"/>
    <w:rsid w:val="000A7220"/>
    <w:rsid w:val="000A722A"/>
    <w:rsid w:val="000A7390"/>
    <w:rsid w:val="000A739F"/>
    <w:rsid w:val="000A75DE"/>
    <w:rsid w:val="000A7AB0"/>
    <w:rsid w:val="000A7E8B"/>
    <w:rsid w:val="000B0067"/>
    <w:rsid w:val="000B00F5"/>
    <w:rsid w:val="000B0C9C"/>
    <w:rsid w:val="000B0CAC"/>
    <w:rsid w:val="000B0F8B"/>
    <w:rsid w:val="000B1409"/>
    <w:rsid w:val="000B1417"/>
    <w:rsid w:val="000B1953"/>
    <w:rsid w:val="000B1FFE"/>
    <w:rsid w:val="000B2299"/>
    <w:rsid w:val="000B23A0"/>
    <w:rsid w:val="000B2991"/>
    <w:rsid w:val="000B29BF"/>
    <w:rsid w:val="000B318C"/>
    <w:rsid w:val="000B32BF"/>
    <w:rsid w:val="000B335F"/>
    <w:rsid w:val="000B390A"/>
    <w:rsid w:val="000B3A32"/>
    <w:rsid w:val="000B3B02"/>
    <w:rsid w:val="000B4355"/>
    <w:rsid w:val="000B4B02"/>
    <w:rsid w:val="000B4C08"/>
    <w:rsid w:val="000B4FEC"/>
    <w:rsid w:val="000B5969"/>
    <w:rsid w:val="000B5C28"/>
    <w:rsid w:val="000B5DD2"/>
    <w:rsid w:val="000B6171"/>
    <w:rsid w:val="000B6233"/>
    <w:rsid w:val="000B6340"/>
    <w:rsid w:val="000B6460"/>
    <w:rsid w:val="000B64F6"/>
    <w:rsid w:val="000B657B"/>
    <w:rsid w:val="000B6A31"/>
    <w:rsid w:val="000B6B10"/>
    <w:rsid w:val="000B6B1C"/>
    <w:rsid w:val="000B6BF4"/>
    <w:rsid w:val="000B6CA8"/>
    <w:rsid w:val="000B77C5"/>
    <w:rsid w:val="000B7BF6"/>
    <w:rsid w:val="000B7E16"/>
    <w:rsid w:val="000B7FEC"/>
    <w:rsid w:val="000B7FFE"/>
    <w:rsid w:val="000C0479"/>
    <w:rsid w:val="000C0630"/>
    <w:rsid w:val="000C0674"/>
    <w:rsid w:val="000C06DD"/>
    <w:rsid w:val="000C096F"/>
    <w:rsid w:val="000C0AAC"/>
    <w:rsid w:val="000C0AB3"/>
    <w:rsid w:val="000C0F7D"/>
    <w:rsid w:val="000C0FA0"/>
    <w:rsid w:val="000C159B"/>
    <w:rsid w:val="000C18EC"/>
    <w:rsid w:val="000C19FB"/>
    <w:rsid w:val="000C1D56"/>
    <w:rsid w:val="000C1E0A"/>
    <w:rsid w:val="000C22AA"/>
    <w:rsid w:val="000C29B4"/>
    <w:rsid w:val="000C2A51"/>
    <w:rsid w:val="000C2AC5"/>
    <w:rsid w:val="000C2C7F"/>
    <w:rsid w:val="000C31A2"/>
    <w:rsid w:val="000C31BF"/>
    <w:rsid w:val="000C3308"/>
    <w:rsid w:val="000C33A2"/>
    <w:rsid w:val="000C3736"/>
    <w:rsid w:val="000C3974"/>
    <w:rsid w:val="000C398B"/>
    <w:rsid w:val="000C3EEC"/>
    <w:rsid w:val="000C3F08"/>
    <w:rsid w:val="000C457F"/>
    <w:rsid w:val="000C4675"/>
    <w:rsid w:val="000C481C"/>
    <w:rsid w:val="000C4C1B"/>
    <w:rsid w:val="000C4C86"/>
    <w:rsid w:val="000C4D72"/>
    <w:rsid w:val="000C4DF1"/>
    <w:rsid w:val="000C5617"/>
    <w:rsid w:val="000C5C44"/>
    <w:rsid w:val="000C5CE5"/>
    <w:rsid w:val="000C5CFD"/>
    <w:rsid w:val="000C6247"/>
    <w:rsid w:val="000C62CC"/>
    <w:rsid w:val="000C62D5"/>
    <w:rsid w:val="000C672D"/>
    <w:rsid w:val="000C6A22"/>
    <w:rsid w:val="000C6AEC"/>
    <w:rsid w:val="000C703A"/>
    <w:rsid w:val="000C70D1"/>
    <w:rsid w:val="000C713D"/>
    <w:rsid w:val="000C7508"/>
    <w:rsid w:val="000C7579"/>
    <w:rsid w:val="000C76D3"/>
    <w:rsid w:val="000C77D5"/>
    <w:rsid w:val="000C7B1C"/>
    <w:rsid w:val="000C7CA6"/>
    <w:rsid w:val="000C7CCC"/>
    <w:rsid w:val="000C7E74"/>
    <w:rsid w:val="000D00E0"/>
    <w:rsid w:val="000D02EF"/>
    <w:rsid w:val="000D0639"/>
    <w:rsid w:val="000D0787"/>
    <w:rsid w:val="000D07CF"/>
    <w:rsid w:val="000D0837"/>
    <w:rsid w:val="000D0850"/>
    <w:rsid w:val="000D09FF"/>
    <w:rsid w:val="000D0C88"/>
    <w:rsid w:val="000D0CF0"/>
    <w:rsid w:val="000D0DF3"/>
    <w:rsid w:val="000D0FC1"/>
    <w:rsid w:val="000D1872"/>
    <w:rsid w:val="000D1965"/>
    <w:rsid w:val="000D1BFE"/>
    <w:rsid w:val="000D1C10"/>
    <w:rsid w:val="000D21A7"/>
    <w:rsid w:val="000D2315"/>
    <w:rsid w:val="000D2EF1"/>
    <w:rsid w:val="000D2F68"/>
    <w:rsid w:val="000D3296"/>
    <w:rsid w:val="000D3912"/>
    <w:rsid w:val="000D3B39"/>
    <w:rsid w:val="000D3BE8"/>
    <w:rsid w:val="000D3C4E"/>
    <w:rsid w:val="000D3C4F"/>
    <w:rsid w:val="000D3CE7"/>
    <w:rsid w:val="000D4413"/>
    <w:rsid w:val="000D44E0"/>
    <w:rsid w:val="000D450F"/>
    <w:rsid w:val="000D4A75"/>
    <w:rsid w:val="000D4C22"/>
    <w:rsid w:val="000D503D"/>
    <w:rsid w:val="000D5059"/>
    <w:rsid w:val="000D59EE"/>
    <w:rsid w:val="000D610F"/>
    <w:rsid w:val="000D6118"/>
    <w:rsid w:val="000D6247"/>
    <w:rsid w:val="000D62EB"/>
    <w:rsid w:val="000D63BD"/>
    <w:rsid w:val="000D6564"/>
    <w:rsid w:val="000D6DBF"/>
    <w:rsid w:val="000D7ED0"/>
    <w:rsid w:val="000D7FC1"/>
    <w:rsid w:val="000E0155"/>
    <w:rsid w:val="000E09AC"/>
    <w:rsid w:val="000E139E"/>
    <w:rsid w:val="000E171E"/>
    <w:rsid w:val="000E1F8A"/>
    <w:rsid w:val="000E26A5"/>
    <w:rsid w:val="000E2775"/>
    <w:rsid w:val="000E2820"/>
    <w:rsid w:val="000E2870"/>
    <w:rsid w:val="000E28F7"/>
    <w:rsid w:val="000E2CBD"/>
    <w:rsid w:val="000E32F4"/>
    <w:rsid w:val="000E35B0"/>
    <w:rsid w:val="000E36CC"/>
    <w:rsid w:val="000E3708"/>
    <w:rsid w:val="000E39E5"/>
    <w:rsid w:val="000E3BB9"/>
    <w:rsid w:val="000E3DB1"/>
    <w:rsid w:val="000E3E40"/>
    <w:rsid w:val="000E3FEA"/>
    <w:rsid w:val="000E42D1"/>
    <w:rsid w:val="000E42FC"/>
    <w:rsid w:val="000E4438"/>
    <w:rsid w:val="000E4AEA"/>
    <w:rsid w:val="000E4F8C"/>
    <w:rsid w:val="000E5076"/>
    <w:rsid w:val="000E5166"/>
    <w:rsid w:val="000E5CAC"/>
    <w:rsid w:val="000E5D13"/>
    <w:rsid w:val="000E5D27"/>
    <w:rsid w:val="000E5E5E"/>
    <w:rsid w:val="000E6066"/>
    <w:rsid w:val="000E611D"/>
    <w:rsid w:val="000E61F7"/>
    <w:rsid w:val="000E656B"/>
    <w:rsid w:val="000E693C"/>
    <w:rsid w:val="000E6E33"/>
    <w:rsid w:val="000E6EB0"/>
    <w:rsid w:val="000E6F53"/>
    <w:rsid w:val="000E6F72"/>
    <w:rsid w:val="000E7213"/>
    <w:rsid w:val="000E75EA"/>
    <w:rsid w:val="000E7A9C"/>
    <w:rsid w:val="000E7AD3"/>
    <w:rsid w:val="000E7C44"/>
    <w:rsid w:val="000E7C56"/>
    <w:rsid w:val="000F066D"/>
    <w:rsid w:val="000F09E6"/>
    <w:rsid w:val="000F0BB5"/>
    <w:rsid w:val="000F0CA0"/>
    <w:rsid w:val="000F0F13"/>
    <w:rsid w:val="000F1089"/>
    <w:rsid w:val="000F108C"/>
    <w:rsid w:val="000F1401"/>
    <w:rsid w:val="000F16D5"/>
    <w:rsid w:val="000F1804"/>
    <w:rsid w:val="000F1BC4"/>
    <w:rsid w:val="000F1DB0"/>
    <w:rsid w:val="000F20D2"/>
    <w:rsid w:val="000F2109"/>
    <w:rsid w:val="000F295C"/>
    <w:rsid w:val="000F297B"/>
    <w:rsid w:val="000F2A85"/>
    <w:rsid w:val="000F2BF0"/>
    <w:rsid w:val="000F2DFA"/>
    <w:rsid w:val="000F38E6"/>
    <w:rsid w:val="000F3A97"/>
    <w:rsid w:val="000F3E00"/>
    <w:rsid w:val="000F440F"/>
    <w:rsid w:val="000F46A6"/>
    <w:rsid w:val="000F4A18"/>
    <w:rsid w:val="000F524C"/>
    <w:rsid w:val="000F54FB"/>
    <w:rsid w:val="000F5D01"/>
    <w:rsid w:val="000F5F56"/>
    <w:rsid w:val="000F5F63"/>
    <w:rsid w:val="000F6389"/>
    <w:rsid w:val="000F64EC"/>
    <w:rsid w:val="000F6BB4"/>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2DC"/>
    <w:rsid w:val="0010079C"/>
    <w:rsid w:val="00100B44"/>
    <w:rsid w:val="00100DBD"/>
    <w:rsid w:val="00100FC4"/>
    <w:rsid w:val="00101035"/>
    <w:rsid w:val="0010119F"/>
    <w:rsid w:val="001012A6"/>
    <w:rsid w:val="001016EC"/>
    <w:rsid w:val="00101861"/>
    <w:rsid w:val="001019C9"/>
    <w:rsid w:val="00101ED3"/>
    <w:rsid w:val="0010205E"/>
    <w:rsid w:val="0010274E"/>
    <w:rsid w:val="00102898"/>
    <w:rsid w:val="00102915"/>
    <w:rsid w:val="00102A36"/>
    <w:rsid w:val="001030A8"/>
    <w:rsid w:val="0010348B"/>
    <w:rsid w:val="0010361D"/>
    <w:rsid w:val="00103C48"/>
    <w:rsid w:val="00103C49"/>
    <w:rsid w:val="00103C6F"/>
    <w:rsid w:val="00103DB4"/>
    <w:rsid w:val="00103EE7"/>
    <w:rsid w:val="00104199"/>
    <w:rsid w:val="001047A0"/>
    <w:rsid w:val="00104816"/>
    <w:rsid w:val="00104F98"/>
    <w:rsid w:val="00105643"/>
    <w:rsid w:val="00105935"/>
    <w:rsid w:val="00105B6D"/>
    <w:rsid w:val="00105BD5"/>
    <w:rsid w:val="00106236"/>
    <w:rsid w:val="00106333"/>
    <w:rsid w:val="001067E9"/>
    <w:rsid w:val="00106890"/>
    <w:rsid w:val="001069DE"/>
    <w:rsid w:val="00106DBD"/>
    <w:rsid w:val="00106DC8"/>
    <w:rsid w:val="00106E7E"/>
    <w:rsid w:val="00106F2B"/>
    <w:rsid w:val="00106F2C"/>
    <w:rsid w:val="00107478"/>
    <w:rsid w:val="001074BA"/>
    <w:rsid w:val="001075E0"/>
    <w:rsid w:val="00107A4B"/>
    <w:rsid w:val="00107AEC"/>
    <w:rsid w:val="0011033C"/>
    <w:rsid w:val="00110666"/>
    <w:rsid w:val="00110E9E"/>
    <w:rsid w:val="001112D0"/>
    <w:rsid w:val="0011167E"/>
    <w:rsid w:val="00111931"/>
    <w:rsid w:val="00111DC1"/>
    <w:rsid w:val="00112195"/>
    <w:rsid w:val="001124A7"/>
    <w:rsid w:val="00112874"/>
    <w:rsid w:val="00112A24"/>
    <w:rsid w:val="00112A83"/>
    <w:rsid w:val="00112E8C"/>
    <w:rsid w:val="001134DF"/>
    <w:rsid w:val="0011351E"/>
    <w:rsid w:val="00113941"/>
    <w:rsid w:val="00113A1E"/>
    <w:rsid w:val="001140F0"/>
    <w:rsid w:val="0011425D"/>
    <w:rsid w:val="0011456E"/>
    <w:rsid w:val="0011477C"/>
    <w:rsid w:val="00114926"/>
    <w:rsid w:val="00114EC8"/>
    <w:rsid w:val="001151F1"/>
    <w:rsid w:val="001155DE"/>
    <w:rsid w:val="00115661"/>
    <w:rsid w:val="001158DE"/>
    <w:rsid w:val="00115D68"/>
    <w:rsid w:val="0011614D"/>
    <w:rsid w:val="00116526"/>
    <w:rsid w:val="00116978"/>
    <w:rsid w:val="001169B9"/>
    <w:rsid w:val="001169C3"/>
    <w:rsid w:val="001171A5"/>
    <w:rsid w:val="001173E8"/>
    <w:rsid w:val="00117A3B"/>
    <w:rsid w:val="00117A91"/>
    <w:rsid w:val="00117F88"/>
    <w:rsid w:val="00120124"/>
    <w:rsid w:val="001201C5"/>
    <w:rsid w:val="0012029C"/>
    <w:rsid w:val="0012060D"/>
    <w:rsid w:val="00120834"/>
    <w:rsid w:val="00120B7E"/>
    <w:rsid w:val="00120B9A"/>
    <w:rsid w:val="00121052"/>
    <w:rsid w:val="0012127D"/>
    <w:rsid w:val="001214BC"/>
    <w:rsid w:val="00121604"/>
    <w:rsid w:val="0012183A"/>
    <w:rsid w:val="001219E1"/>
    <w:rsid w:val="00121A26"/>
    <w:rsid w:val="00121A48"/>
    <w:rsid w:val="00121D07"/>
    <w:rsid w:val="00122136"/>
    <w:rsid w:val="00122168"/>
    <w:rsid w:val="001221AD"/>
    <w:rsid w:val="001226B1"/>
    <w:rsid w:val="001233E7"/>
    <w:rsid w:val="001234BD"/>
    <w:rsid w:val="001239B1"/>
    <w:rsid w:val="00123AC0"/>
    <w:rsid w:val="00123C95"/>
    <w:rsid w:val="0012419A"/>
    <w:rsid w:val="0012442C"/>
    <w:rsid w:val="00124910"/>
    <w:rsid w:val="00124CCF"/>
    <w:rsid w:val="00125123"/>
    <w:rsid w:val="00125C3D"/>
    <w:rsid w:val="00125E5A"/>
    <w:rsid w:val="0012618B"/>
    <w:rsid w:val="001261E3"/>
    <w:rsid w:val="001263CB"/>
    <w:rsid w:val="0012648B"/>
    <w:rsid w:val="001266B9"/>
    <w:rsid w:val="00126708"/>
    <w:rsid w:val="00127130"/>
    <w:rsid w:val="001272F6"/>
    <w:rsid w:val="00130087"/>
    <w:rsid w:val="001302D4"/>
    <w:rsid w:val="00130409"/>
    <w:rsid w:val="00130B0E"/>
    <w:rsid w:val="00130B4A"/>
    <w:rsid w:val="00130DA0"/>
    <w:rsid w:val="00130FFE"/>
    <w:rsid w:val="00131375"/>
    <w:rsid w:val="001314F5"/>
    <w:rsid w:val="00131559"/>
    <w:rsid w:val="00132231"/>
    <w:rsid w:val="001322C7"/>
    <w:rsid w:val="001328CB"/>
    <w:rsid w:val="00132ECC"/>
    <w:rsid w:val="0013374C"/>
    <w:rsid w:val="001339A0"/>
    <w:rsid w:val="00133FFE"/>
    <w:rsid w:val="001341E5"/>
    <w:rsid w:val="00134256"/>
    <w:rsid w:val="00134341"/>
    <w:rsid w:val="001345BB"/>
    <w:rsid w:val="001346F4"/>
    <w:rsid w:val="0013472C"/>
    <w:rsid w:val="00134A42"/>
    <w:rsid w:val="00134CA5"/>
    <w:rsid w:val="00134F7A"/>
    <w:rsid w:val="00135060"/>
    <w:rsid w:val="00135884"/>
    <w:rsid w:val="0013597C"/>
    <w:rsid w:val="00135A3B"/>
    <w:rsid w:val="00136256"/>
    <w:rsid w:val="00136576"/>
    <w:rsid w:val="0013684F"/>
    <w:rsid w:val="001369D4"/>
    <w:rsid w:val="00136A12"/>
    <w:rsid w:val="00136BE3"/>
    <w:rsid w:val="001376A2"/>
    <w:rsid w:val="00137862"/>
    <w:rsid w:val="00137AF2"/>
    <w:rsid w:val="00137BCD"/>
    <w:rsid w:val="00137FE0"/>
    <w:rsid w:val="001400BC"/>
    <w:rsid w:val="0014092D"/>
    <w:rsid w:val="00140C5D"/>
    <w:rsid w:val="00140DE6"/>
    <w:rsid w:val="001412D7"/>
    <w:rsid w:val="0014135F"/>
    <w:rsid w:val="00141428"/>
    <w:rsid w:val="00141874"/>
    <w:rsid w:val="00141A11"/>
    <w:rsid w:val="00142158"/>
    <w:rsid w:val="001424D0"/>
    <w:rsid w:val="00142606"/>
    <w:rsid w:val="00142744"/>
    <w:rsid w:val="001427AA"/>
    <w:rsid w:val="001427EC"/>
    <w:rsid w:val="001429FA"/>
    <w:rsid w:val="00142AA0"/>
    <w:rsid w:val="00142B65"/>
    <w:rsid w:val="00142F9F"/>
    <w:rsid w:val="00143053"/>
    <w:rsid w:val="001431E0"/>
    <w:rsid w:val="001436B9"/>
    <w:rsid w:val="00143A5E"/>
    <w:rsid w:val="00143AC5"/>
    <w:rsid w:val="00143E55"/>
    <w:rsid w:val="0014418A"/>
    <w:rsid w:val="0014434D"/>
    <w:rsid w:val="001443B8"/>
    <w:rsid w:val="00144553"/>
    <w:rsid w:val="0014486D"/>
    <w:rsid w:val="001449DF"/>
    <w:rsid w:val="00144A9F"/>
    <w:rsid w:val="00144B3D"/>
    <w:rsid w:val="00144D8B"/>
    <w:rsid w:val="0014506E"/>
    <w:rsid w:val="0014511E"/>
    <w:rsid w:val="001456FF"/>
    <w:rsid w:val="001458D2"/>
    <w:rsid w:val="0014597F"/>
    <w:rsid w:val="00145D85"/>
    <w:rsid w:val="00146145"/>
    <w:rsid w:val="00146250"/>
    <w:rsid w:val="001464C1"/>
    <w:rsid w:val="00146829"/>
    <w:rsid w:val="00146C41"/>
    <w:rsid w:val="00146CDF"/>
    <w:rsid w:val="00146CEB"/>
    <w:rsid w:val="00147157"/>
    <w:rsid w:val="001472A5"/>
    <w:rsid w:val="001473B1"/>
    <w:rsid w:val="00147781"/>
    <w:rsid w:val="00147A11"/>
    <w:rsid w:val="00147EC0"/>
    <w:rsid w:val="00147F53"/>
    <w:rsid w:val="00147F65"/>
    <w:rsid w:val="00147F78"/>
    <w:rsid w:val="001502C7"/>
    <w:rsid w:val="0015083A"/>
    <w:rsid w:val="001509A6"/>
    <w:rsid w:val="00150B12"/>
    <w:rsid w:val="00150CF4"/>
    <w:rsid w:val="0015101C"/>
    <w:rsid w:val="00151CCC"/>
    <w:rsid w:val="00151FA5"/>
    <w:rsid w:val="0015210F"/>
    <w:rsid w:val="00152313"/>
    <w:rsid w:val="001523AB"/>
    <w:rsid w:val="00152DEA"/>
    <w:rsid w:val="00153565"/>
    <w:rsid w:val="0015377D"/>
    <w:rsid w:val="00153AEA"/>
    <w:rsid w:val="00153B00"/>
    <w:rsid w:val="00153CC9"/>
    <w:rsid w:val="00153F09"/>
    <w:rsid w:val="00154864"/>
    <w:rsid w:val="00154B2E"/>
    <w:rsid w:val="00154F6E"/>
    <w:rsid w:val="00154FA3"/>
    <w:rsid w:val="0015504E"/>
    <w:rsid w:val="001550B6"/>
    <w:rsid w:val="001553A7"/>
    <w:rsid w:val="00155A78"/>
    <w:rsid w:val="00155B2C"/>
    <w:rsid w:val="00155F67"/>
    <w:rsid w:val="00156B94"/>
    <w:rsid w:val="00156FB5"/>
    <w:rsid w:val="0015716F"/>
    <w:rsid w:val="001571C8"/>
    <w:rsid w:val="00157304"/>
    <w:rsid w:val="00157512"/>
    <w:rsid w:val="001575FC"/>
    <w:rsid w:val="00157B1D"/>
    <w:rsid w:val="00157C7C"/>
    <w:rsid w:val="00157F18"/>
    <w:rsid w:val="00160076"/>
    <w:rsid w:val="00160283"/>
    <w:rsid w:val="001604C0"/>
    <w:rsid w:val="00160C90"/>
    <w:rsid w:val="00160E53"/>
    <w:rsid w:val="001615D9"/>
    <w:rsid w:val="001615DD"/>
    <w:rsid w:val="001621CA"/>
    <w:rsid w:val="001621E3"/>
    <w:rsid w:val="001624FC"/>
    <w:rsid w:val="0016259E"/>
    <w:rsid w:val="001625F6"/>
    <w:rsid w:val="001626AE"/>
    <w:rsid w:val="00162AB4"/>
    <w:rsid w:val="00162B13"/>
    <w:rsid w:val="00162C2D"/>
    <w:rsid w:val="00162C86"/>
    <w:rsid w:val="00162FA8"/>
    <w:rsid w:val="0016306D"/>
    <w:rsid w:val="00163378"/>
    <w:rsid w:val="00163B3D"/>
    <w:rsid w:val="00163B63"/>
    <w:rsid w:val="00164156"/>
    <w:rsid w:val="001642A9"/>
    <w:rsid w:val="0016431C"/>
    <w:rsid w:val="00164387"/>
    <w:rsid w:val="00164518"/>
    <w:rsid w:val="001648E6"/>
    <w:rsid w:val="00164962"/>
    <w:rsid w:val="00164D31"/>
    <w:rsid w:val="0016527B"/>
    <w:rsid w:val="001654D3"/>
    <w:rsid w:val="001657BF"/>
    <w:rsid w:val="001658C6"/>
    <w:rsid w:val="0016590F"/>
    <w:rsid w:val="00165E21"/>
    <w:rsid w:val="00165E31"/>
    <w:rsid w:val="001663D4"/>
    <w:rsid w:val="0016695E"/>
    <w:rsid w:val="00166ACE"/>
    <w:rsid w:val="00166CE4"/>
    <w:rsid w:val="00166DEA"/>
    <w:rsid w:val="001671DF"/>
    <w:rsid w:val="0016755D"/>
    <w:rsid w:val="0016762B"/>
    <w:rsid w:val="0016785F"/>
    <w:rsid w:val="00167C68"/>
    <w:rsid w:val="00170049"/>
    <w:rsid w:val="00170383"/>
    <w:rsid w:val="001708B9"/>
    <w:rsid w:val="00170AD3"/>
    <w:rsid w:val="00170E36"/>
    <w:rsid w:val="00170E85"/>
    <w:rsid w:val="00170F11"/>
    <w:rsid w:val="001712E1"/>
    <w:rsid w:val="0017166A"/>
    <w:rsid w:val="0017169A"/>
    <w:rsid w:val="001720EC"/>
    <w:rsid w:val="00172172"/>
    <w:rsid w:val="00172580"/>
    <w:rsid w:val="00172B67"/>
    <w:rsid w:val="001732BA"/>
    <w:rsid w:val="001735A9"/>
    <w:rsid w:val="00173E04"/>
    <w:rsid w:val="00174372"/>
    <w:rsid w:val="00174470"/>
    <w:rsid w:val="001746E8"/>
    <w:rsid w:val="00174905"/>
    <w:rsid w:val="00174AB9"/>
    <w:rsid w:val="00174AC1"/>
    <w:rsid w:val="00174FA1"/>
    <w:rsid w:val="00175602"/>
    <w:rsid w:val="00175776"/>
    <w:rsid w:val="0017579B"/>
    <w:rsid w:val="00175D7D"/>
    <w:rsid w:val="00175E00"/>
    <w:rsid w:val="00175E3B"/>
    <w:rsid w:val="00175EDB"/>
    <w:rsid w:val="001764FB"/>
    <w:rsid w:val="00176578"/>
    <w:rsid w:val="00176835"/>
    <w:rsid w:val="00176C1B"/>
    <w:rsid w:val="00176EF3"/>
    <w:rsid w:val="00176FA2"/>
    <w:rsid w:val="00177384"/>
    <w:rsid w:val="00177480"/>
    <w:rsid w:val="00177803"/>
    <w:rsid w:val="00177CE0"/>
    <w:rsid w:val="00177FAC"/>
    <w:rsid w:val="00180364"/>
    <w:rsid w:val="00180A93"/>
    <w:rsid w:val="00180DA2"/>
    <w:rsid w:val="00180EDF"/>
    <w:rsid w:val="00181156"/>
    <w:rsid w:val="001811AF"/>
    <w:rsid w:val="0018176A"/>
    <w:rsid w:val="001819A4"/>
    <w:rsid w:val="00181A6F"/>
    <w:rsid w:val="001823C1"/>
    <w:rsid w:val="001823FA"/>
    <w:rsid w:val="0018252F"/>
    <w:rsid w:val="00182B4D"/>
    <w:rsid w:val="00182EAC"/>
    <w:rsid w:val="00182F40"/>
    <w:rsid w:val="00183242"/>
    <w:rsid w:val="00183C78"/>
    <w:rsid w:val="00183F7E"/>
    <w:rsid w:val="00183F81"/>
    <w:rsid w:val="0018406B"/>
    <w:rsid w:val="00184160"/>
    <w:rsid w:val="001842B2"/>
    <w:rsid w:val="00184A5F"/>
    <w:rsid w:val="00184EFE"/>
    <w:rsid w:val="001850BF"/>
    <w:rsid w:val="00185424"/>
    <w:rsid w:val="0018617C"/>
    <w:rsid w:val="00186556"/>
    <w:rsid w:val="00186C60"/>
    <w:rsid w:val="00187316"/>
    <w:rsid w:val="0018740A"/>
    <w:rsid w:val="0018767B"/>
    <w:rsid w:val="0018795A"/>
    <w:rsid w:val="00187A7A"/>
    <w:rsid w:val="00187DBA"/>
    <w:rsid w:val="00187E53"/>
    <w:rsid w:val="00190178"/>
    <w:rsid w:val="00190309"/>
    <w:rsid w:val="001904D4"/>
    <w:rsid w:val="00190566"/>
    <w:rsid w:val="00190880"/>
    <w:rsid w:val="00191463"/>
    <w:rsid w:val="001919E2"/>
    <w:rsid w:val="00191AD8"/>
    <w:rsid w:val="00191F60"/>
    <w:rsid w:val="00191F88"/>
    <w:rsid w:val="001920CC"/>
    <w:rsid w:val="001920F7"/>
    <w:rsid w:val="00192471"/>
    <w:rsid w:val="001926E6"/>
    <w:rsid w:val="00192778"/>
    <w:rsid w:val="001930AB"/>
    <w:rsid w:val="00193222"/>
    <w:rsid w:val="00193788"/>
    <w:rsid w:val="00193D48"/>
    <w:rsid w:val="00193FAD"/>
    <w:rsid w:val="00193FC4"/>
    <w:rsid w:val="001941B1"/>
    <w:rsid w:val="00194236"/>
    <w:rsid w:val="00194514"/>
    <w:rsid w:val="001949AB"/>
    <w:rsid w:val="00194D89"/>
    <w:rsid w:val="00194F20"/>
    <w:rsid w:val="00195125"/>
    <w:rsid w:val="00195286"/>
    <w:rsid w:val="00195A38"/>
    <w:rsid w:val="00195DBD"/>
    <w:rsid w:val="001962CC"/>
    <w:rsid w:val="0019645E"/>
    <w:rsid w:val="001969A5"/>
    <w:rsid w:val="00196DFC"/>
    <w:rsid w:val="00197488"/>
    <w:rsid w:val="001974C3"/>
    <w:rsid w:val="001977B5"/>
    <w:rsid w:val="001978BB"/>
    <w:rsid w:val="00197BC0"/>
    <w:rsid w:val="00197E75"/>
    <w:rsid w:val="001A0373"/>
    <w:rsid w:val="001A1383"/>
    <w:rsid w:val="001A1896"/>
    <w:rsid w:val="001A209C"/>
    <w:rsid w:val="001A2321"/>
    <w:rsid w:val="001A2A3D"/>
    <w:rsid w:val="001A2A98"/>
    <w:rsid w:val="001A2B43"/>
    <w:rsid w:val="001A2DE6"/>
    <w:rsid w:val="001A2FB5"/>
    <w:rsid w:val="001A2FE1"/>
    <w:rsid w:val="001A3788"/>
    <w:rsid w:val="001A38C8"/>
    <w:rsid w:val="001A3C85"/>
    <w:rsid w:val="001A3C9A"/>
    <w:rsid w:val="001A3CDA"/>
    <w:rsid w:val="001A3FDE"/>
    <w:rsid w:val="001A4030"/>
    <w:rsid w:val="001A42A2"/>
    <w:rsid w:val="001A438E"/>
    <w:rsid w:val="001A43D7"/>
    <w:rsid w:val="001A4428"/>
    <w:rsid w:val="001A47AF"/>
    <w:rsid w:val="001A4E5C"/>
    <w:rsid w:val="001A5054"/>
    <w:rsid w:val="001A542E"/>
    <w:rsid w:val="001A5483"/>
    <w:rsid w:val="001A57DC"/>
    <w:rsid w:val="001A586E"/>
    <w:rsid w:val="001A5A49"/>
    <w:rsid w:val="001A5F6A"/>
    <w:rsid w:val="001A6634"/>
    <w:rsid w:val="001A6835"/>
    <w:rsid w:val="001A68BF"/>
    <w:rsid w:val="001A6C22"/>
    <w:rsid w:val="001A6C43"/>
    <w:rsid w:val="001A6D3E"/>
    <w:rsid w:val="001A7143"/>
    <w:rsid w:val="001A7448"/>
    <w:rsid w:val="001A750D"/>
    <w:rsid w:val="001A78E2"/>
    <w:rsid w:val="001A7B2F"/>
    <w:rsid w:val="001A7C2D"/>
    <w:rsid w:val="001A7E3E"/>
    <w:rsid w:val="001B00A6"/>
    <w:rsid w:val="001B0881"/>
    <w:rsid w:val="001B12D6"/>
    <w:rsid w:val="001B159B"/>
    <w:rsid w:val="001B1622"/>
    <w:rsid w:val="001B20D9"/>
    <w:rsid w:val="001B22ED"/>
    <w:rsid w:val="001B2747"/>
    <w:rsid w:val="001B29A1"/>
    <w:rsid w:val="001B2A0E"/>
    <w:rsid w:val="001B2A0F"/>
    <w:rsid w:val="001B2CA3"/>
    <w:rsid w:val="001B2D02"/>
    <w:rsid w:val="001B3038"/>
    <w:rsid w:val="001B3592"/>
    <w:rsid w:val="001B36DB"/>
    <w:rsid w:val="001B36DD"/>
    <w:rsid w:val="001B3999"/>
    <w:rsid w:val="001B3B45"/>
    <w:rsid w:val="001B3F4D"/>
    <w:rsid w:val="001B3F76"/>
    <w:rsid w:val="001B3FF6"/>
    <w:rsid w:val="001B44C7"/>
    <w:rsid w:val="001B45AB"/>
    <w:rsid w:val="001B47B1"/>
    <w:rsid w:val="001B48A0"/>
    <w:rsid w:val="001B4C13"/>
    <w:rsid w:val="001B4D3E"/>
    <w:rsid w:val="001B4EC4"/>
    <w:rsid w:val="001B51D4"/>
    <w:rsid w:val="001B5429"/>
    <w:rsid w:val="001B5B80"/>
    <w:rsid w:val="001B5C4B"/>
    <w:rsid w:val="001B6497"/>
    <w:rsid w:val="001B65C0"/>
    <w:rsid w:val="001B65F1"/>
    <w:rsid w:val="001B723C"/>
    <w:rsid w:val="001B745B"/>
    <w:rsid w:val="001B752D"/>
    <w:rsid w:val="001B774C"/>
    <w:rsid w:val="001B783C"/>
    <w:rsid w:val="001B7EE2"/>
    <w:rsid w:val="001C040F"/>
    <w:rsid w:val="001C0699"/>
    <w:rsid w:val="001C07F9"/>
    <w:rsid w:val="001C0C35"/>
    <w:rsid w:val="001C0D9E"/>
    <w:rsid w:val="001C107E"/>
    <w:rsid w:val="001C1089"/>
    <w:rsid w:val="001C1747"/>
    <w:rsid w:val="001C1860"/>
    <w:rsid w:val="001C1962"/>
    <w:rsid w:val="001C1EC7"/>
    <w:rsid w:val="001C1F46"/>
    <w:rsid w:val="001C2007"/>
    <w:rsid w:val="001C20B5"/>
    <w:rsid w:val="001C24E8"/>
    <w:rsid w:val="001C27C7"/>
    <w:rsid w:val="001C2B20"/>
    <w:rsid w:val="001C2D3B"/>
    <w:rsid w:val="001C33AA"/>
    <w:rsid w:val="001C3703"/>
    <w:rsid w:val="001C3C84"/>
    <w:rsid w:val="001C4384"/>
    <w:rsid w:val="001C4453"/>
    <w:rsid w:val="001C4528"/>
    <w:rsid w:val="001C4869"/>
    <w:rsid w:val="001C4D20"/>
    <w:rsid w:val="001C546B"/>
    <w:rsid w:val="001C54D7"/>
    <w:rsid w:val="001C572E"/>
    <w:rsid w:val="001C580F"/>
    <w:rsid w:val="001C59E4"/>
    <w:rsid w:val="001C5A2E"/>
    <w:rsid w:val="001C5D0F"/>
    <w:rsid w:val="001C5D49"/>
    <w:rsid w:val="001C5D99"/>
    <w:rsid w:val="001C65DD"/>
    <w:rsid w:val="001C666A"/>
    <w:rsid w:val="001C691A"/>
    <w:rsid w:val="001C6EF0"/>
    <w:rsid w:val="001C7887"/>
    <w:rsid w:val="001C788B"/>
    <w:rsid w:val="001C7ABC"/>
    <w:rsid w:val="001C7D9E"/>
    <w:rsid w:val="001C7EEF"/>
    <w:rsid w:val="001D03FD"/>
    <w:rsid w:val="001D0634"/>
    <w:rsid w:val="001D0C85"/>
    <w:rsid w:val="001D0D7D"/>
    <w:rsid w:val="001D0D82"/>
    <w:rsid w:val="001D1105"/>
    <w:rsid w:val="001D1DDC"/>
    <w:rsid w:val="001D1F2F"/>
    <w:rsid w:val="001D23A9"/>
    <w:rsid w:val="001D23BC"/>
    <w:rsid w:val="001D23BD"/>
    <w:rsid w:val="001D24BE"/>
    <w:rsid w:val="001D2742"/>
    <w:rsid w:val="001D305C"/>
    <w:rsid w:val="001D3182"/>
    <w:rsid w:val="001D35FB"/>
    <w:rsid w:val="001D3CBF"/>
    <w:rsid w:val="001D3D80"/>
    <w:rsid w:val="001D3D81"/>
    <w:rsid w:val="001D4251"/>
    <w:rsid w:val="001D4436"/>
    <w:rsid w:val="001D458F"/>
    <w:rsid w:val="001D4C07"/>
    <w:rsid w:val="001D4CA4"/>
    <w:rsid w:val="001D4D22"/>
    <w:rsid w:val="001D4FCC"/>
    <w:rsid w:val="001D4FD4"/>
    <w:rsid w:val="001D5056"/>
    <w:rsid w:val="001D548D"/>
    <w:rsid w:val="001D5A65"/>
    <w:rsid w:val="001D5F37"/>
    <w:rsid w:val="001D5FD5"/>
    <w:rsid w:val="001D5FF4"/>
    <w:rsid w:val="001D6171"/>
    <w:rsid w:val="001D61F5"/>
    <w:rsid w:val="001D68B7"/>
    <w:rsid w:val="001D69C5"/>
    <w:rsid w:val="001D6C54"/>
    <w:rsid w:val="001D71DD"/>
    <w:rsid w:val="001D725B"/>
    <w:rsid w:val="001D72E9"/>
    <w:rsid w:val="001D78CE"/>
    <w:rsid w:val="001D7985"/>
    <w:rsid w:val="001D7C6B"/>
    <w:rsid w:val="001D7CFC"/>
    <w:rsid w:val="001D7D08"/>
    <w:rsid w:val="001E00C4"/>
    <w:rsid w:val="001E0141"/>
    <w:rsid w:val="001E0266"/>
    <w:rsid w:val="001E02CC"/>
    <w:rsid w:val="001E0840"/>
    <w:rsid w:val="001E08E8"/>
    <w:rsid w:val="001E0D2B"/>
    <w:rsid w:val="001E0D32"/>
    <w:rsid w:val="001E15CB"/>
    <w:rsid w:val="001E1632"/>
    <w:rsid w:val="001E171F"/>
    <w:rsid w:val="001E201B"/>
    <w:rsid w:val="001E21B5"/>
    <w:rsid w:val="001E22EE"/>
    <w:rsid w:val="001E243C"/>
    <w:rsid w:val="001E28B0"/>
    <w:rsid w:val="001E2A91"/>
    <w:rsid w:val="001E2BBD"/>
    <w:rsid w:val="001E2FCB"/>
    <w:rsid w:val="001E33C2"/>
    <w:rsid w:val="001E3644"/>
    <w:rsid w:val="001E37E2"/>
    <w:rsid w:val="001E3BF3"/>
    <w:rsid w:val="001E3D2D"/>
    <w:rsid w:val="001E3D82"/>
    <w:rsid w:val="001E4021"/>
    <w:rsid w:val="001E409D"/>
    <w:rsid w:val="001E41EE"/>
    <w:rsid w:val="001E43E5"/>
    <w:rsid w:val="001E44ED"/>
    <w:rsid w:val="001E45B7"/>
    <w:rsid w:val="001E4989"/>
    <w:rsid w:val="001E54F9"/>
    <w:rsid w:val="001E5BCB"/>
    <w:rsid w:val="001E5E9C"/>
    <w:rsid w:val="001E6686"/>
    <w:rsid w:val="001E67C4"/>
    <w:rsid w:val="001E6841"/>
    <w:rsid w:val="001E74B6"/>
    <w:rsid w:val="001E7555"/>
    <w:rsid w:val="001E77A3"/>
    <w:rsid w:val="001E7B23"/>
    <w:rsid w:val="001E7D64"/>
    <w:rsid w:val="001E7DB6"/>
    <w:rsid w:val="001E7FB3"/>
    <w:rsid w:val="001F00E5"/>
    <w:rsid w:val="001F041F"/>
    <w:rsid w:val="001F046D"/>
    <w:rsid w:val="001F048F"/>
    <w:rsid w:val="001F0DAD"/>
    <w:rsid w:val="001F0DBB"/>
    <w:rsid w:val="001F0FED"/>
    <w:rsid w:val="001F11F3"/>
    <w:rsid w:val="001F1876"/>
    <w:rsid w:val="001F1C94"/>
    <w:rsid w:val="001F22D7"/>
    <w:rsid w:val="001F2562"/>
    <w:rsid w:val="001F27F7"/>
    <w:rsid w:val="001F2C29"/>
    <w:rsid w:val="001F2ECC"/>
    <w:rsid w:val="001F30E4"/>
    <w:rsid w:val="001F349D"/>
    <w:rsid w:val="001F39B8"/>
    <w:rsid w:val="001F3AC3"/>
    <w:rsid w:val="001F3D6D"/>
    <w:rsid w:val="001F3FA1"/>
    <w:rsid w:val="001F4076"/>
    <w:rsid w:val="001F41DA"/>
    <w:rsid w:val="001F45B4"/>
    <w:rsid w:val="001F4A45"/>
    <w:rsid w:val="001F4AC8"/>
    <w:rsid w:val="001F55B2"/>
    <w:rsid w:val="001F55E5"/>
    <w:rsid w:val="001F59AA"/>
    <w:rsid w:val="001F66FF"/>
    <w:rsid w:val="001F6729"/>
    <w:rsid w:val="001F676E"/>
    <w:rsid w:val="001F6945"/>
    <w:rsid w:val="001F6A77"/>
    <w:rsid w:val="001F6B99"/>
    <w:rsid w:val="001F6BD1"/>
    <w:rsid w:val="001F701A"/>
    <w:rsid w:val="001F72E7"/>
    <w:rsid w:val="001F76AF"/>
    <w:rsid w:val="001F7A97"/>
    <w:rsid w:val="001F7C72"/>
    <w:rsid w:val="002003D0"/>
    <w:rsid w:val="002007F5"/>
    <w:rsid w:val="00200B22"/>
    <w:rsid w:val="00200EEB"/>
    <w:rsid w:val="002014EE"/>
    <w:rsid w:val="002017A8"/>
    <w:rsid w:val="00201808"/>
    <w:rsid w:val="00201CBE"/>
    <w:rsid w:val="0020221A"/>
    <w:rsid w:val="0020222F"/>
    <w:rsid w:val="0020242A"/>
    <w:rsid w:val="002025FD"/>
    <w:rsid w:val="002026C4"/>
    <w:rsid w:val="0020297D"/>
    <w:rsid w:val="00202A23"/>
    <w:rsid w:val="00202F84"/>
    <w:rsid w:val="002030EC"/>
    <w:rsid w:val="002031E8"/>
    <w:rsid w:val="0020356E"/>
    <w:rsid w:val="00203977"/>
    <w:rsid w:val="00203E27"/>
    <w:rsid w:val="00203E52"/>
    <w:rsid w:val="0020561E"/>
    <w:rsid w:val="002058CC"/>
    <w:rsid w:val="00205C9B"/>
    <w:rsid w:val="00205F8A"/>
    <w:rsid w:val="00206240"/>
    <w:rsid w:val="00206244"/>
    <w:rsid w:val="00206A2B"/>
    <w:rsid w:val="00206DBF"/>
    <w:rsid w:val="002071A4"/>
    <w:rsid w:val="0020722D"/>
    <w:rsid w:val="0020741A"/>
    <w:rsid w:val="00207612"/>
    <w:rsid w:val="0020781F"/>
    <w:rsid w:val="002079B7"/>
    <w:rsid w:val="00207A6E"/>
    <w:rsid w:val="00207F18"/>
    <w:rsid w:val="002102D5"/>
    <w:rsid w:val="002102D9"/>
    <w:rsid w:val="00210333"/>
    <w:rsid w:val="00210744"/>
    <w:rsid w:val="002108A0"/>
    <w:rsid w:val="00210962"/>
    <w:rsid w:val="00210B4A"/>
    <w:rsid w:val="00211A6D"/>
    <w:rsid w:val="00211F36"/>
    <w:rsid w:val="00211F4E"/>
    <w:rsid w:val="002120E8"/>
    <w:rsid w:val="00212164"/>
    <w:rsid w:val="00212436"/>
    <w:rsid w:val="002125D5"/>
    <w:rsid w:val="002130F7"/>
    <w:rsid w:val="002133C8"/>
    <w:rsid w:val="002139E8"/>
    <w:rsid w:val="00213E35"/>
    <w:rsid w:val="00213E7A"/>
    <w:rsid w:val="00213EAD"/>
    <w:rsid w:val="0021406E"/>
    <w:rsid w:val="00214352"/>
    <w:rsid w:val="002143CE"/>
    <w:rsid w:val="00214404"/>
    <w:rsid w:val="0021497D"/>
    <w:rsid w:val="00214B0C"/>
    <w:rsid w:val="0021508C"/>
    <w:rsid w:val="00215346"/>
    <w:rsid w:val="002157A2"/>
    <w:rsid w:val="002158D5"/>
    <w:rsid w:val="0021590C"/>
    <w:rsid w:val="00215929"/>
    <w:rsid w:val="00215C12"/>
    <w:rsid w:val="00216035"/>
    <w:rsid w:val="0021607D"/>
    <w:rsid w:val="0021623D"/>
    <w:rsid w:val="00216599"/>
    <w:rsid w:val="002168CE"/>
    <w:rsid w:val="00216968"/>
    <w:rsid w:val="00216A83"/>
    <w:rsid w:val="00216B1B"/>
    <w:rsid w:val="002171E7"/>
    <w:rsid w:val="00217526"/>
    <w:rsid w:val="00217BE8"/>
    <w:rsid w:val="00217E21"/>
    <w:rsid w:val="00217E65"/>
    <w:rsid w:val="00217F03"/>
    <w:rsid w:val="00220049"/>
    <w:rsid w:val="002200C6"/>
    <w:rsid w:val="00220171"/>
    <w:rsid w:val="002203BD"/>
    <w:rsid w:val="002204F2"/>
    <w:rsid w:val="00220664"/>
    <w:rsid w:val="002208E9"/>
    <w:rsid w:val="00220A67"/>
    <w:rsid w:val="00220A9F"/>
    <w:rsid w:val="00220D6D"/>
    <w:rsid w:val="00221095"/>
    <w:rsid w:val="002212C2"/>
    <w:rsid w:val="002214CC"/>
    <w:rsid w:val="002215D3"/>
    <w:rsid w:val="00221645"/>
    <w:rsid w:val="00221E2A"/>
    <w:rsid w:val="00222039"/>
    <w:rsid w:val="00222084"/>
    <w:rsid w:val="00222931"/>
    <w:rsid w:val="00223053"/>
    <w:rsid w:val="00223482"/>
    <w:rsid w:val="00223548"/>
    <w:rsid w:val="00223C3D"/>
    <w:rsid w:val="00223CD9"/>
    <w:rsid w:val="00223FB5"/>
    <w:rsid w:val="002243E7"/>
    <w:rsid w:val="00224448"/>
    <w:rsid w:val="00224589"/>
    <w:rsid w:val="00224A07"/>
    <w:rsid w:val="00224C14"/>
    <w:rsid w:val="002253E2"/>
    <w:rsid w:val="002254A4"/>
    <w:rsid w:val="002256FC"/>
    <w:rsid w:val="00225E97"/>
    <w:rsid w:val="00225F04"/>
    <w:rsid w:val="00225FC9"/>
    <w:rsid w:val="00226315"/>
    <w:rsid w:val="00226E94"/>
    <w:rsid w:val="00227378"/>
    <w:rsid w:val="002273CC"/>
    <w:rsid w:val="0022755E"/>
    <w:rsid w:val="002278D5"/>
    <w:rsid w:val="00227EE9"/>
    <w:rsid w:val="00227F22"/>
    <w:rsid w:val="002300FD"/>
    <w:rsid w:val="00230209"/>
    <w:rsid w:val="002308E2"/>
    <w:rsid w:val="00230977"/>
    <w:rsid w:val="00230F2D"/>
    <w:rsid w:val="002311A5"/>
    <w:rsid w:val="0023172E"/>
    <w:rsid w:val="0023229C"/>
    <w:rsid w:val="002322BA"/>
    <w:rsid w:val="002324D7"/>
    <w:rsid w:val="00232ABD"/>
    <w:rsid w:val="002331F2"/>
    <w:rsid w:val="00233774"/>
    <w:rsid w:val="00233BF5"/>
    <w:rsid w:val="00234215"/>
    <w:rsid w:val="0023430C"/>
    <w:rsid w:val="002349EB"/>
    <w:rsid w:val="00234BB2"/>
    <w:rsid w:val="00234DB1"/>
    <w:rsid w:val="00234E0F"/>
    <w:rsid w:val="002351F6"/>
    <w:rsid w:val="00235551"/>
    <w:rsid w:val="0023566A"/>
    <w:rsid w:val="00235C6D"/>
    <w:rsid w:val="00235D8B"/>
    <w:rsid w:val="00235E03"/>
    <w:rsid w:val="002360AD"/>
    <w:rsid w:val="00236146"/>
    <w:rsid w:val="002361FD"/>
    <w:rsid w:val="002364BF"/>
    <w:rsid w:val="0023658C"/>
    <w:rsid w:val="00236617"/>
    <w:rsid w:val="00236C90"/>
    <w:rsid w:val="002370AE"/>
    <w:rsid w:val="002373C8"/>
    <w:rsid w:val="00237601"/>
    <w:rsid w:val="00237793"/>
    <w:rsid w:val="0023786E"/>
    <w:rsid w:val="00237A48"/>
    <w:rsid w:val="00237B5D"/>
    <w:rsid w:val="00237BF5"/>
    <w:rsid w:val="00237D6F"/>
    <w:rsid w:val="002408A3"/>
    <w:rsid w:val="00240A9B"/>
    <w:rsid w:val="00240E85"/>
    <w:rsid w:val="00240EB1"/>
    <w:rsid w:val="00240F17"/>
    <w:rsid w:val="002418F0"/>
    <w:rsid w:val="00241A08"/>
    <w:rsid w:val="00241BD6"/>
    <w:rsid w:val="00241E40"/>
    <w:rsid w:val="00242345"/>
    <w:rsid w:val="00242B13"/>
    <w:rsid w:val="00242BC8"/>
    <w:rsid w:val="00242BF0"/>
    <w:rsid w:val="00242CA4"/>
    <w:rsid w:val="00242D5F"/>
    <w:rsid w:val="00243631"/>
    <w:rsid w:val="002436BA"/>
    <w:rsid w:val="0024448F"/>
    <w:rsid w:val="00244530"/>
    <w:rsid w:val="00244690"/>
    <w:rsid w:val="0024487F"/>
    <w:rsid w:val="00244B9E"/>
    <w:rsid w:val="00244BC8"/>
    <w:rsid w:val="00244E53"/>
    <w:rsid w:val="00244F54"/>
    <w:rsid w:val="00245721"/>
    <w:rsid w:val="00245918"/>
    <w:rsid w:val="00245B47"/>
    <w:rsid w:val="00245DC7"/>
    <w:rsid w:val="00246008"/>
    <w:rsid w:val="002460A6"/>
    <w:rsid w:val="0024661B"/>
    <w:rsid w:val="0024668E"/>
    <w:rsid w:val="00246C5F"/>
    <w:rsid w:val="00247079"/>
    <w:rsid w:val="0024759B"/>
    <w:rsid w:val="00247748"/>
    <w:rsid w:val="002477D8"/>
    <w:rsid w:val="00247A62"/>
    <w:rsid w:val="00247FE3"/>
    <w:rsid w:val="00250186"/>
    <w:rsid w:val="00250220"/>
    <w:rsid w:val="00250704"/>
    <w:rsid w:val="00250C8F"/>
    <w:rsid w:val="0025120A"/>
    <w:rsid w:val="00251463"/>
    <w:rsid w:val="00251516"/>
    <w:rsid w:val="0025168B"/>
    <w:rsid w:val="00251A6F"/>
    <w:rsid w:val="00251B56"/>
    <w:rsid w:val="00251CD7"/>
    <w:rsid w:val="00252012"/>
    <w:rsid w:val="002522AD"/>
    <w:rsid w:val="002523EB"/>
    <w:rsid w:val="00252915"/>
    <w:rsid w:val="002531CE"/>
    <w:rsid w:val="00253211"/>
    <w:rsid w:val="00253980"/>
    <w:rsid w:val="00253D5D"/>
    <w:rsid w:val="00253E3D"/>
    <w:rsid w:val="00254532"/>
    <w:rsid w:val="00254611"/>
    <w:rsid w:val="0025471A"/>
    <w:rsid w:val="00254B4F"/>
    <w:rsid w:val="00254E58"/>
    <w:rsid w:val="0025506B"/>
    <w:rsid w:val="002552A4"/>
    <w:rsid w:val="002555DC"/>
    <w:rsid w:val="0025578E"/>
    <w:rsid w:val="00255CA1"/>
    <w:rsid w:val="0025611B"/>
    <w:rsid w:val="00256189"/>
    <w:rsid w:val="002565CB"/>
    <w:rsid w:val="00256858"/>
    <w:rsid w:val="00256B29"/>
    <w:rsid w:val="00256E61"/>
    <w:rsid w:val="002570E3"/>
    <w:rsid w:val="0025728E"/>
    <w:rsid w:val="00257751"/>
    <w:rsid w:val="00257EE7"/>
    <w:rsid w:val="00260001"/>
    <w:rsid w:val="00260074"/>
    <w:rsid w:val="0026021A"/>
    <w:rsid w:val="002604A0"/>
    <w:rsid w:val="00260540"/>
    <w:rsid w:val="00260848"/>
    <w:rsid w:val="0026096A"/>
    <w:rsid w:val="00260A73"/>
    <w:rsid w:val="00260B0C"/>
    <w:rsid w:val="002613F6"/>
    <w:rsid w:val="002619EB"/>
    <w:rsid w:val="00261AE7"/>
    <w:rsid w:val="00261AED"/>
    <w:rsid w:val="00261DF1"/>
    <w:rsid w:val="00261F88"/>
    <w:rsid w:val="00261F8C"/>
    <w:rsid w:val="00262044"/>
    <w:rsid w:val="002621D6"/>
    <w:rsid w:val="002622F5"/>
    <w:rsid w:val="0026287E"/>
    <w:rsid w:val="00263049"/>
    <w:rsid w:val="00263418"/>
    <w:rsid w:val="002634EF"/>
    <w:rsid w:val="00263671"/>
    <w:rsid w:val="00263A38"/>
    <w:rsid w:val="00263A7E"/>
    <w:rsid w:val="00263AF0"/>
    <w:rsid w:val="00263CE8"/>
    <w:rsid w:val="00263D20"/>
    <w:rsid w:val="00263D58"/>
    <w:rsid w:val="00263DE6"/>
    <w:rsid w:val="00263F41"/>
    <w:rsid w:val="00264196"/>
    <w:rsid w:val="002641A6"/>
    <w:rsid w:val="0026432A"/>
    <w:rsid w:val="002644BD"/>
    <w:rsid w:val="002647EC"/>
    <w:rsid w:val="002648E6"/>
    <w:rsid w:val="00264A59"/>
    <w:rsid w:val="00264E30"/>
    <w:rsid w:val="00264F6D"/>
    <w:rsid w:val="00265300"/>
    <w:rsid w:val="00265410"/>
    <w:rsid w:val="00265649"/>
    <w:rsid w:val="00265B64"/>
    <w:rsid w:val="00265B8F"/>
    <w:rsid w:val="00265CCF"/>
    <w:rsid w:val="00265EE6"/>
    <w:rsid w:val="00266134"/>
    <w:rsid w:val="002666DF"/>
    <w:rsid w:val="00266757"/>
    <w:rsid w:val="0026717F"/>
    <w:rsid w:val="002672DF"/>
    <w:rsid w:val="002673D9"/>
    <w:rsid w:val="00267710"/>
    <w:rsid w:val="00267D04"/>
    <w:rsid w:val="00267D7F"/>
    <w:rsid w:val="002701DE"/>
    <w:rsid w:val="00270EE0"/>
    <w:rsid w:val="00271465"/>
    <w:rsid w:val="00271DF6"/>
    <w:rsid w:val="00271F19"/>
    <w:rsid w:val="00272786"/>
    <w:rsid w:val="002727F5"/>
    <w:rsid w:val="0027290F"/>
    <w:rsid w:val="00272ADF"/>
    <w:rsid w:val="00272DC6"/>
    <w:rsid w:val="00272E0F"/>
    <w:rsid w:val="002732CF"/>
    <w:rsid w:val="00273528"/>
    <w:rsid w:val="00273538"/>
    <w:rsid w:val="002738BA"/>
    <w:rsid w:val="00273CE9"/>
    <w:rsid w:val="00273EAC"/>
    <w:rsid w:val="00274099"/>
    <w:rsid w:val="002744AB"/>
    <w:rsid w:val="002745B2"/>
    <w:rsid w:val="00274903"/>
    <w:rsid w:val="00274B74"/>
    <w:rsid w:val="00274EDD"/>
    <w:rsid w:val="00275030"/>
    <w:rsid w:val="00275237"/>
    <w:rsid w:val="0027589F"/>
    <w:rsid w:val="00275956"/>
    <w:rsid w:val="00275C6E"/>
    <w:rsid w:val="00275D8F"/>
    <w:rsid w:val="00275DDD"/>
    <w:rsid w:val="00275E52"/>
    <w:rsid w:val="00276107"/>
    <w:rsid w:val="00276344"/>
    <w:rsid w:val="0027649C"/>
    <w:rsid w:val="00276526"/>
    <w:rsid w:val="00276873"/>
    <w:rsid w:val="002768F5"/>
    <w:rsid w:val="00276A5B"/>
    <w:rsid w:val="00276A90"/>
    <w:rsid w:val="00276BB4"/>
    <w:rsid w:val="00276DB0"/>
    <w:rsid w:val="0027705C"/>
    <w:rsid w:val="0027710C"/>
    <w:rsid w:val="002771EC"/>
    <w:rsid w:val="00277215"/>
    <w:rsid w:val="002778B8"/>
    <w:rsid w:val="00277C0B"/>
    <w:rsid w:val="00280464"/>
    <w:rsid w:val="0028070A"/>
    <w:rsid w:val="002808B4"/>
    <w:rsid w:val="002808D7"/>
    <w:rsid w:val="00280F89"/>
    <w:rsid w:val="00281127"/>
    <w:rsid w:val="0028123B"/>
    <w:rsid w:val="0028134B"/>
    <w:rsid w:val="00281428"/>
    <w:rsid w:val="00281473"/>
    <w:rsid w:val="00281499"/>
    <w:rsid w:val="00281760"/>
    <w:rsid w:val="00281A3E"/>
    <w:rsid w:val="0028202C"/>
    <w:rsid w:val="0028268C"/>
    <w:rsid w:val="002826A2"/>
    <w:rsid w:val="002828C3"/>
    <w:rsid w:val="00282D8B"/>
    <w:rsid w:val="00283358"/>
    <w:rsid w:val="00283596"/>
    <w:rsid w:val="002837AF"/>
    <w:rsid w:val="00283880"/>
    <w:rsid w:val="002842D8"/>
    <w:rsid w:val="002845E0"/>
    <w:rsid w:val="002845F4"/>
    <w:rsid w:val="002846FB"/>
    <w:rsid w:val="00284C0D"/>
    <w:rsid w:val="00285228"/>
    <w:rsid w:val="0028523B"/>
    <w:rsid w:val="0028526C"/>
    <w:rsid w:val="002852CB"/>
    <w:rsid w:val="00285553"/>
    <w:rsid w:val="0028580C"/>
    <w:rsid w:val="002858FD"/>
    <w:rsid w:val="002859F5"/>
    <w:rsid w:val="002861F2"/>
    <w:rsid w:val="0028665E"/>
    <w:rsid w:val="002868DE"/>
    <w:rsid w:val="00286B54"/>
    <w:rsid w:val="0028703F"/>
    <w:rsid w:val="002874D1"/>
    <w:rsid w:val="002875F1"/>
    <w:rsid w:val="00287B58"/>
    <w:rsid w:val="00287FD4"/>
    <w:rsid w:val="00290369"/>
    <w:rsid w:val="00290733"/>
    <w:rsid w:val="00290BB3"/>
    <w:rsid w:val="00290DD2"/>
    <w:rsid w:val="00290E2F"/>
    <w:rsid w:val="00291C44"/>
    <w:rsid w:val="00291D77"/>
    <w:rsid w:val="00292188"/>
    <w:rsid w:val="002921F0"/>
    <w:rsid w:val="0029257F"/>
    <w:rsid w:val="002929C3"/>
    <w:rsid w:val="00292BF2"/>
    <w:rsid w:val="00292C7C"/>
    <w:rsid w:val="00292FBF"/>
    <w:rsid w:val="002933FD"/>
    <w:rsid w:val="0029344E"/>
    <w:rsid w:val="002936F1"/>
    <w:rsid w:val="00293943"/>
    <w:rsid w:val="00293BA8"/>
    <w:rsid w:val="00293C52"/>
    <w:rsid w:val="00293D96"/>
    <w:rsid w:val="00294157"/>
    <w:rsid w:val="002944B7"/>
    <w:rsid w:val="00294645"/>
    <w:rsid w:val="00294881"/>
    <w:rsid w:val="0029493A"/>
    <w:rsid w:val="00294940"/>
    <w:rsid w:val="00294B4B"/>
    <w:rsid w:val="00294C9A"/>
    <w:rsid w:val="00295002"/>
    <w:rsid w:val="00295313"/>
    <w:rsid w:val="002953E5"/>
    <w:rsid w:val="00295930"/>
    <w:rsid w:val="00295ED6"/>
    <w:rsid w:val="00296DF4"/>
    <w:rsid w:val="00296E3D"/>
    <w:rsid w:val="0029738F"/>
    <w:rsid w:val="00297754"/>
    <w:rsid w:val="002977C9"/>
    <w:rsid w:val="00297C4B"/>
    <w:rsid w:val="00297E0C"/>
    <w:rsid w:val="002A014A"/>
    <w:rsid w:val="002A0347"/>
    <w:rsid w:val="002A03C3"/>
    <w:rsid w:val="002A04D0"/>
    <w:rsid w:val="002A05DD"/>
    <w:rsid w:val="002A0F80"/>
    <w:rsid w:val="002A223A"/>
    <w:rsid w:val="002A223C"/>
    <w:rsid w:val="002A2B51"/>
    <w:rsid w:val="002A2D88"/>
    <w:rsid w:val="002A377B"/>
    <w:rsid w:val="002A3C11"/>
    <w:rsid w:val="002A3EDD"/>
    <w:rsid w:val="002A3FB0"/>
    <w:rsid w:val="002A42E2"/>
    <w:rsid w:val="002A4425"/>
    <w:rsid w:val="002A4548"/>
    <w:rsid w:val="002A46B0"/>
    <w:rsid w:val="002A476C"/>
    <w:rsid w:val="002A51FD"/>
    <w:rsid w:val="002A5556"/>
    <w:rsid w:val="002A590E"/>
    <w:rsid w:val="002A59B4"/>
    <w:rsid w:val="002A5A63"/>
    <w:rsid w:val="002A6978"/>
    <w:rsid w:val="002A6F68"/>
    <w:rsid w:val="002A75D0"/>
    <w:rsid w:val="002A7A6B"/>
    <w:rsid w:val="002A7A95"/>
    <w:rsid w:val="002A7EF3"/>
    <w:rsid w:val="002B0331"/>
    <w:rsid w:val="002B035C"/>
    <w:rsid w:val="002B048A"/>
    <w:rsid w:val="002B0911"/>
    <w:rsid w:val="002B1011"/>
    <w:rsid w:val="002B141A"/>
    <w:rsid w:val="002B1750"/>
    <w:rsid w:val="002B188B"/>
    <w:rsid w:val="002B1914"/>
    <w:rsid w:val="002B2292"/>
    <w:rsid w:val="002B230C"/>
    <w:rsid w:val="002B2366"/>
    <w:rsid w:val="002B2572"/>
    <w:rsid w:val="002B2994"/>
    <w:rsid w:val="002B2A7D"/>
    <w:rsid w:val="002B3246"/>
    <w:rsid w:val="002B329B"/>
    <w:rsid w:val="002B3B15"/>
    <w:rsid w:val="002B41A5"/>
    <w:rsid w:val="002B45BA"/>
    <w:rsid w:val="002B497E"/>
    <w:rsid w:val="002B4D51"/>
    <w:rsid w:val="002B4F84"/>
    <w:rsid w:val="002B4FFF"/>
    <w:rsid w:val="002B5085"/>
    <w:rsid w:val="002B5521"/>
    <w:rsid w:val="002B5675"/>
    <w:rsid w:val="002B571A"/>
    <w:rsid w:val="002B5E67"/>
    <w:rsid w:val="002B5FA6"/>
    <w:rsid w:val="002B6153"/>
    <w:rsid w:val="002B6444"/>
    <w:rsid w:val="002B694B"/>
    <w:rsid w:val="002B6ED4"/>
    <w:rsid w:val="002B729A"/>
    <w:rsid w:val="002B748B"/>
    <w:rsid w:val="002B7717"/>
    <w:rsid w:val="002B78B6"/>
    <w:rsid w:val="002B7AFE"/>
    <w:rsid w:val="002B7C7A"/>
    <w:rsid w:val="002B7E05"/>
    <w:rsid w:val="002C0123"/>
    <w:rsid w:val="002C023A"/>
    <w:rsid w:val="002C08A9"/>
    <w:rsid w:val="002C0CF5"/>
    <w:rsid w:val="002C0F49"/>
    <w:rsid w:val="002C1952"/>
    <w:rsid w:val="002C1AE6"/>
    <w:rsid w:val="002C1FBA"/>
    <w:rsid w:val="002C2222"/>
    <w:rsid w:val="002C251F"/>
    <w:rsid w:val="002C25E5"/>
    <w:rsid w:val="002C2693"/>
    <w:rsid w:val="002C2BF0"/>
    <w:rsid w:val="002C2FCB"/>
    <w:rsid w:val="002C3355"/>
    <w:rsid w:val="002C3428"/>
    <w:rsid w:val="002C3692"/>
    <w:rsid w:val="002C36C2"/>
    <w:rsid w:val="002C3CB2"/>
    <w:rsid w:val="002C4278"/>
    <w:rsid w:val="002C42B8"/>
    <w:rsid w:val="002C47BA"/>
    <w:rsid w:val="002C4AB3"/>
    <w:rsid w:val="002C4E24"/>
    <w:rsid w:val="002C4F68"/>
    <w:rsid w:val="002C4FA0"/>
    <w:rsid w:val="002C5296"/>
    <w:rsid w:val="002C55B0"/>
    <w:rsid w:val="002C568C"/>
    <w:rsid w:val="002C5913"/>
    <w:rsid w:val="002C5C77"/>
    <w:rsid w:val="002C5E38"/>
    <w:rsid w:val="002C6598"/>
    <w:rsid w:val="002C6838"/>
    <w:rsid w:val="002C7501"/>
    <w:rsid w:val="002C7672"/>
    <w:rsid w:val="002C7AA9"/>
    <w:rsid w:val="002C7E13"/>
    <w:rsid w:val="002C7E72"/>
    <w:rsid w:val="002D0110"/>
    <w:rsid w:val="002D026C"/>
    <w:rsid w:val="002D0320"/>
    <w:rsid w:val="002D083A"/>
    <w:rsid w:val="002D0841"/>
    <w:rsid w:val="002D0A3C"/>
    <w:rsid w:val="002D12E1"/>
    <w:rsid w:val="002D1966"/>
    <w:rsid w:val="002D1CDB"/>
    <w:rsid w:val="002D201E"/>
    <w:rsid w:val="002D2303"/>
    <w:rsid w:val="002D2824"/>
    <w:rsid w:val="002D2A21"/>
    <w:rsid w:val="002D2AAF"/>
    <w:rsid w:val="002D2DC9"/>
    <w:rsid w:val="002D2FE7"/>
    <w:rsid w:val="002D33BF"/>
    <w:rsid w:val="002D355D"/>
    <w:rsid w:val="002D38C8"/>
    <w:rsid w:val="002D3A36"/>
    <w:rsid w:val="002D3BD5"/>
    <w:rsid w:val="002D41AF"/>
    <w:rsid w:val="002D48F3"/>
    <w:rsid w:val="002D49DC"/>
    <w:rsid w:val="002D4A39"/>
    <w:rsid w:val="002D50A6"/>
    <w:rsid w:val="002D515D"/>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CC8"/>
    <w:rsid w:val="002D6FBF"/>
    <w:rsid w:val="002D7163"/>
    <w:rsid w:val="002D74DA"/>
    <w:rsid w:val="002D7762"/>
    <w:rsid w:val="002D7BAA"/>
    <w:rsid w:val="002D7BFF"/>
    <w:rsid w:val="002E0294"/>
    <w:rsid w:val="002E0776"/>
    <w:rsid w:val="002E0A2C"/>
    <w:rsid w:val="002E0C44"/>
    <w:rsid w:val="002E0C53"/>
    <w:rsid w:val="002E0D9C"/>
    <w:rsid w:val="002E14AA"/>
    <w:rsid w:val="002E1692"/>
    <w:rsid w:val="002E1719"/>
    <w:rsid w:val="002E189A"/>
    <w:rsid w:val="002E18A7"/>
    <w:rsid w:val="002E1B32"/>
    <w:rsid w:val="002E1E47"/>
    <w:rsid w:val="002E21B6"/>
    <w:rsid w:val="002E23B3"/>
    <w:rsid w:val="002E24FB"/>
    <w:rsid w:val="002E2AD6"/>
    <w:rsid w:val="002E2D0E"/>
    <w:rsid w:val="002E2D39"/>
    <w:rsid w:val="002E3050"/>
    <w:rsid w:val="002E35DA"/>
    <w:rsid w:val="002E3D01"/>
    <w:rsid w:val="002E4151"/>
    <w:rsid w:val="002E44F0"/>
    <w:rsid w:val="002E48A8"/>
    <w:rsid w:val="002E4C95"/>
    <w:rsid w:val="002E4DE8"/>
    <w:rsid w:val="002E4F57"/>
    <w:rsid w:val="002E5186"/>
    <w:rsid w:val="002E539A"/>
    <w:rsid w:val="002E56C1"/>
    <w:rsid w:val="002E56EF"/>
    <w:rsid w:val="002E5E28"/>
    <w:rsid w:val="002E5F38"/>
    <w:rsid w:val="002E606F"/>
    <w:rsid w:val="002E6C38"/>
    <w:rsid w:val="002E6DA5"/>
    <w:rsid w:val="002E719E"/>
    <w:rsid w:val="002E74F0"/>
    <w:rsid w:val="002E7747"/>
    <w:rsid w:val="002E7812"/>
    <w:rsid w:val="002E7988"/>
    <w:rsid w:val="002E7D7B"/>
    <w:rsid w:val="002E7F48"/>
    <w:rsid w:val="002F006C"/>
    <w:rsid w:val="002F0355"/>
    <w:rsid w:val="002F03F3"/>
    <w:rsid w:val="002F0861"/>
    <w:rsid w:val="002F13C5"/>
    <w:rsid w:val="002F158A"/>
    <w:rsid w:val="002F19F9"/>
    <w:rsid w:val="002F1F95"/>
    <w:rsid w:val="002F26B8"/>
    <w:rsid w:val="002F3101"/>
    <w:rsid w:val="002F3796"/>
    <w:rsid w:val="002F3834"/>
    <w:rsid w:val="002F3CDD"/>
    <w:rsid w:val="002F3EDF"/>
    <w:rsid w:val="002F40F9"/>
    <w:rsid w:val="002F4102"/>
    <w:rsid w:val="002F4241"/>
    <w:rsid w:val="002F457F"/>
    <w:rsid w:val="002F48CA"/>
    <w:rsid w:val="002F4966"/>
    <w:rsid w:val="002F49CF"/>
    <w:rsid w:val="002F4DBB"/>
    <w:rsid w:val="002F51E6"/>
    <w:rsid w:val="002F56AA"/>
    <w:rsid w:val="002F5E12"/>
    <w:rsid w:val="002F5E28"/>
    <w:rsid w:val="002F65EF"/>
    <w:rsid w:val="002F674B"/>
    <w:rsid w:val="002F6752"/>
    <w:rsid w:val="002F6956"/>
    <w:rsid w:val="002F69F6"/>
    <w:rsid w:val="002F6C21"/>
    <w:rsid w:val="002F6DC9"/>
    <w:rsid w:val="002F79D0"/>
    <w:rsid w:val="00300110"/>
    <w:rsid w:val="003002B7"/>
    <w:rsid w:val="0030041A"/>
    <w:rsid w:val="0030077D"/>
    <w:rsid w:val="00300DE3"/>
    <w:rsid w:val="00301094"/>
    <w:rsid w:val="003012A3"/>
    <w:rsid w:val="00301462"/>
    <w:rsid w:val="00301599"/>
    <w:rsid w:val="00302006"/>
    <w:rsid w:val="003024A5"/>
    <w:rsid w:val="003026C7"/>
    <w:rsid w:val="00302BA4"/>
    <w:rsid w:val="00302CAD"/>
    <w:rsid w:val="00302D48"/>
    <w:rsid w:val="003031B1"/>
    <w:rsid w:val="0030357F"/>
    <w:rsid w:val="00304044"/>
    <w:rsid w:val="003044AD"/>
    <w:rsid w:val="003046C9"/>
    <w:rsid w:val="0030477A"/>
    <w:rsid w:val="00304A18"/>
    <w:rsid w:val="00304A6D"/>
    <w:rsid w:val="00304D25"/>
    <w:rsid w:val="00304DA4"/>
    <w:rsid w:val="003055ED"/>
    <w:rsid w:val="003057AD"/>
    <w:rsid w:val="003059E2"/>
    <w:rsid w:val="00306132"/>
    <w:rsid w:val="00306444"/>
    <w:rsid w:val="003065DC"/>
    <w:rsid w:val="00306C73"/>
    <w:rsid w:val="00306F60"/>
    <w:rsid w:val="003070AA"/>
    <w:rsid w:val="0030711A"/>
    <w:rsid w:val="003073FA"/>
    <w:rsid w:val="0030751B"/>
    <w:rsid w:val="00307652"/>
    <w:rsid w:val="00307819"/>
    <w:rsid w:val="003079F5"/>
    <w:rsid w:val="00307AC5"/>
    <w:rsid w:val="00307B8A"/>
    <w:rsid w:val="00307D76"/>
    <w:rsid w:val="00310352"/>
    <w:rsid w:val="00310471"/>
    <w:rsid w:val="00310927"/>
    <w:rsid w:val="00310A4C"/>
    <w:rsid w:val="00310B08"/>
    <w:rsid w:val="00310BE5"/>
    <w:rsid w:val="00310F11"/>
    <w:rsid w:val="00311104"/>
    <w:rsid w:val="003114D5"/>
    <w:rsid w:val="00311DFD"/>
    <w:rsid w:val="0031259D"/>
    <w:rsid w:val="003127D7"/>
    <w:rsid w:val="0031285F"/>
    <w:rsid w:val="003128EB"/>
    <w:rsid w:val="00312BFE"/>
    <w:rsid w:val="00312CFA"/>
    <w:rsid w:val="00312DDE"/>
    <w:rsid w:val="00312E23"/>
    <w:rsid w:val="00312FD2"/>
    <w:rsid w:val="00313038"/>
    <w:rsid w:val="003133E2"/>
    <w:rsid w:val="0031377B"/>
    <w:rsid w:val="00313820"/>
    <w:rsid w:val="003138D5"/>
    <w:rsid w:val="00313AEC"/>
    <w:rsid w:val="00313E3E"/>
    <w:rsid w:val="00314452"/>
    <w:rsid w:val="003144EF"/>
    <w:rsid w:val="0031496F"/>
    <w:rsid w:val="00314ACD"/>
    <w:rsid w:val="00315316"/>
    <w:rsid w:val="00315317"/>
    <w:rsid w:val="0031590B"/>
    <w:rsid w:val="003159CB"/>
    <w:rsid w:val="00315A4D"/>
    <w:rsid w:val="00315C09"/>
    <w:rsid w:val="00315E98"/>
    <w:rsid w:val="0031607D"/>
    <w:rsid w:val="00316194"/>
    <w:rsid w:val="003162B8"/>
    <w:rsid w:val="00316466"/>
    <w:rsid w:val="00316524"/>
    <w:rsid w:val="003165CE"/>
    <w:rsid w:val="00316891"/>
    <w:rsid w:val="00316970"/>
    <w:rsid w:val="00316AED"/>
    <w:rsid w:val="00316D76"/>
    <w:rsid w:val="00316E7E"/>
    <w:rsid w:val="00317640"/>
    <w:rsid w:val="00317698"/>
    <w:rsid w:val="00317882"/>
    <w:rsid w:val="00317A41"/>
    <w:rsid w:val="00317FB9"/>
    <w:rsid w:val="0032001B"/>
    <w:rsid w:val="003204DD"/>
    <w:rsid w:val="003217AA"/>
    <w:rsid w:val="003219C0"/>
    <w:rsid w:val="00321C03"/>
    <w:rsid w:val="003220A5"/>
    <w:rsid w:val="003220B0"/>
    <w:rsid w:val="00322896"/>
    <w:rsid w:val="00322B81"/>
    <w:rsid w:val="00322C4C"/>
    <w:rsid w:val="0032305D"/>
    <w:rsid w:val="00323217"/>
    <w:rsid w:val="00323477"/>
    <w:rsid w:val="00323749"/>
    <w:rsid w:val="00323A36"/>
    <w:rsid w:val="00323CB4"/>
    <w:rsid w:val="00323D8E"/>
    <w:rsid w:val="00323DB4"/>
    <w:rsid w:val="00324003"/>
    <w:rsid w:val="003240F0"/>
    <w:rsid w:val="003245FB"/>
    <w:rsid w:val="00324646"/>
    <w:rsid w:val="003246EF"/>
    <w:rsid w:val="00324A85"/>
    <w:rsid w:val="00324C6F"/>
    <w:rsid w:val="00324E2B"/>
    <w:rsid w:val="003251A0"/>
    <w:rsid w:val="003251DB"/>
    <w:rsid w:val="003255F2"/>
    <w:rsid w:val="00325B27"/>
    <w:rsid w:val="00325E30"/>
    <w:rsid w:val="0032628B"/>
    <w:rsid w:val="00326517"/>
    <w:rsid w:val="0032680E"/>
    <w:rsid w:val="003268BF"/>
    <w:rsid w:val="00326AC5"/>
    <w:rsid w:val="00326ADF"/>
    <w:rsid w:val="00326E22"/>
    <w:rsid w:val="00326F4F"/>
    <w:rsid w:val="0032709C"/>
    <w:rsid w:val="00327D42"/>
    <w:rsid w:val="00327E1D"/>
    <w:rsid w:val="003303FC"/>
    <w:rsid w:val="00330840"/>
    <w:rsid w:val="003308FE"/>
    <w:rsid w:val="00330A72"/>
    <w:rsid w:val="00330F11"/>
    <w:rsid w:val="003311DD"/>
    <w:rsid w:val="0033146B"/>
    <w:rsid w:val="00331872"/>
    <w:rsid w:val="00331897"/>
    <w:rsid w:val="00331AF7"/>
    <w:rsid w:val="00331B38"/>
    <w:rsid w:val="00331BF4"/>
    <w:rsid w:val="00331E09"/>
    <w:rsid w:val="00331FE3"/>
    <w:rsid w:val="00332F7F"/>
    <w:rsid w:val="0033336B"/>
    <w:rsid w:val="00333635"/>
    <w:rsid w:val="003339C1"/>
    <w:rsid w:val="00333E2B"/>
    <w:rsid w:val="00333E58"/>
    <w:rsid w:val="00333E9D"/>
    <w:rsid w:val="003343AB"/>
    <w:rsid w:val="003343F4"/>
    <w:rsid w:val="003347E6"/>
    <w:rsid w:val="00334E94"/>
    <w:rsid w:val="00334EB6"/>
    <w:rsid w:val="00334ED2"/>
    <w:rsid w:val="0033556D"/>
    <w:rsid w:val="003357A1"/>
    <w:rsid w:val="00335ADE"/>
    <w:rsid w:val="00335BA1"/>
    <w:rsid w:val="00335C71"/>
    <w:rsid w:val="0033633C"/>
    <w:rsid w:val="0033657A"/>
    <w:rsid w:val="00336C33"/>
    <w:rsid w:val="0033712A"/>
    <w:rsid w:val="00337246"/>
    <w:rsid w:val="0033759C"/>
    <w:rsid w:val="003376BF"/>
    <w:rsid w:val="0033779A"/>
    <w:rsid w:val="00337CAF"/>
    <w:rsid w:val="00337F18"/>
    <w:rsid w:val="00337F55"/>
    <w:rsid w:val="003401EB"/>
    <w:rsid w:val="00340921"/>
    <w:rsid w:val="00340DC5"/>
    <w:rsid w:val="00340F3A"/>
    <w:rsid w:val="00340FAC"/>
    <w:rsid w:val="00341389"/>
    <w:rsid w:val="003418D1"/>
    <w:rsid w:val="0034214F"/>
    <w:rsid w:val="00342475"/>
    <w:rsid w:val="003428BA"/>
    <w:rsid w:val="003430A7"/>
    <w:rsid w:val="00343617"/>
    <w:rsid w:val="003438B2"/>
    <w:rsid w:val="003439F9"/>
    <w:rsid w:val="00343C7E"/>
    <w:rsid w:val="00343DAE"/>
    <w:rsid w:val="00343EAE"/>
    <w:rsid w:val="00343F16"/>
    <w:rsid w:val="0034408B"/>
    <w:rsid w:val="00344094"/>
    <w:rsid w:val="003440EE"/>
    <w:rsid w:val="003444AA"/>
    <w:rsid w:val="00344C2F"/>
    <w:rsid w:val="00344F40"/>
    <w:rsid w:val="0034520F"/>
    <w:rsid w:val="00345539"/>
    <w:rsid w:val="00345665"/>
    <w:rsid w:val="003459AB"/>
    <w:rsid w:val="0034640B"/>
    <w:rsid w:val="00346616"/>
    <w:rsid w:val="00346995"/>
    <w:rsid w:val="00346A2C"/>
    <w:rsid w:val="00346A5D"/>
    <w:rsid w:val="00346E56"/>
    <w:rsid w:val="00347D4C"/>
    <w:rsid w:val="00347F34"/>
    <w:rsid w:val="0035033C"/>
    <w:rsid w:val="00350D9A"/>
    <w:rsid w:val="00350EC6"/>
    <w:rsid w:val="0035125A"/>
    <w:rsid w:val="003512A1"/>
    <w:rsid w:val="003515A0"/>
    <w:rsid w:val="003518E1"/>
    <w:rsid w:val="00351E32"/>
    <w:rsid w:val="00351F6B"/>
    <w:rsid w:val="00352131"/>
    <w:rsid w:val="003525F6"/>
    <w:rsid w:val="00352A9B"/>
    <w:rsid w:val="00352CA4"/>
    <w:rsid w:val="00352E8A"/>
    <w:rsid w:val="003533D0"/>
    <w:rsid w:val="0035421E"/>
    <w:rsid w:val="00354629"/>
    <w:rsid w:val="00354699"/>
    <w:rsid w:val="00354986"/>
    <w:rsid w:val="00354993"/>
    <w:rsid w:val="00354E0C"/>
    <w:rsid w:val="00354F7C"/>
    <w:rsid w:val="003552F1"/>
    <w:rsid w:val="003556EB"/>
    <w:rsid w:val="00355D83"/>
    <w:rsid w:val="00355DC1"/>
    <w:rsid w:val="0035605C"/>
    <w:rsid w:val="0035612A"/>
    <w:rsid w:val="00356440"/>
    <w:rsid w:val="00356BB0"/>
    <w:rsid w:val="00356D13"/>
    <w:rsid w:val="0035741F"/>
    <w:rsid w:val="00357472"/>
    <w:rsid w:val="003574EC"/>
    <w:rsid w:val="003576B3"/>
    <w:rsid w:val="00357835"/>
    <w:rsid w:val="00357E5A"/>
    <w:rsid w:val="003602FB"/>
    <w:rsid w:val="00360673"/>
    <w:rsid w:val="0036083E"/>
    <w:rsid w:val="00360D59"/>
    <w:rsid w:val="00360E14"/>
    <w:rsid w:val="00360E9C"/>
    <w:rsid w:val="00361050"/>
    <w:rsid w:val="003610F7"/>
    <w:rsid w:val="00361360"/>
    <w:rsid w:val="00361433"/>
    <w:rsid w:val="00361681"/>
    <w:rsid w:val="003619B0"/>
    <w:rsid w:val="00361A1C"/>
    <w:rsid w:val="00361F40"/>
    <w:rsid w:val="003620E3"/>
    <w:rsid w:val="0036227C"/>
    <w:rsid w:val="003624CB"/>
    <w:rsid w:val="00362543"/>
    <w:rsid w:val="00362620"/>
    <w:rsid w:val="00362B27"/>
    <w:rsid w:val="00362C0A"/>
    <w:rsid w:val="0036337E"/>
    <w:rsid w:val="003633D2"/>
    <w:rsid w:val="003639B4"/>
    <w:rsid w:val="00363CC4"/>
    <w:rsid w:val="00363CF6"/>
    <w:rsid w:val="00363D8A"/>
    <w:rsid w:val="00363E49"/>
    <w:rsid w:val="00363E86"/>
    <w:rsid w:val="00363EA3"/>
    <w:rsid w:val="00363EC5"/>
    <w:rsid w:val="00363F54"/>
    <w:rsid w:val="00363FEE"/>
    <w:rsid w:val="003641C2"/>
    <w:rsid w:val="003643A8"/>
    <w:rsid w:val="0036452F"/>
    <w:rsid w:val="003647A6"/>
    <w:rsid w:val="00364877"/>
    <w:rsid w:val="003649B8"/>
    <w:rsid w:val="00364C42"/>
    <w:rsid w:val="00365076"/>
    <w:rsid w:val="00365162"/>
    <w:rsid w:val="00365212"/>
    <w:rsid w:val="00365517"/>
    <w:rsid w:val="0036578A"/>
    <w:rsid w:val="00365859"/>
    <w:rsid w:val="00365CCE"/>
    <w:rsid w:val="00365E05"/>
    <w:rsid w:val="0036660F"/>
    <w:rsid w:val="00366657"/>
    <w:rsid w:val="00366CEB"/>
    <w:rsid w:val="00366E2E"/>
    <w:rsid w:val="00366E64"/>
    <w:rsid w:val="003670DE"/>
    <w:rsid w:val="00367230"/>
    <w:rsid w:val="00367345"/>
    <w:rsid w:val="0036739D"/>
    <w:rsid w:val="003674E3"/>
    <w:rsid w:val="0036762F"/>
    <w:rsid w:val="0036788E"/>
    <w:rsid w:val="00367B86"/>
    <w:rsid w:val="00367BB9"/>
    <w:rsid w:val="003700F3"/>
    <w:rsid w:val="003701BD"/>
    <w:rsid w:val="003708F1"/>
    <w:rsid w:val="00370CA1"/>
    <w:rsid w:val="00370CCD"/>
    <w:rsid w:val="00371095"/>
    <w:rsid w:val="00371AA5"/>
    <w:rsid w:val="00371EAF"/>
    <w:rsid w:val="003724AB"/>
    <w:rsid w:val="003727CE"/>
    <w:rsid w:val="00372D92"/>
    <w:rsid w:val="003730B5"/>
    <w:rsid w:val="00373181"/>
    <w:rsid w:val="003732A0"/>
    <w:rsid w:val="003735F6"/>
    <w:rsid w:val="00373B6C"/>
    <w:rsid w:val="0037406D"/>
    <w:rsid w:val="00374225"/>
    <w:rsid w:val="0037440A"/>
    <w:rsid w:val="003746CE"/>
    <w:rsid w:val="00374A3D"/>
    <w:rsid w:val="00374B9A"/>
    <w:rsid w:val="00374CEE"/>
    <w:rsid w:val="00374F84"/>
    <w:rsid w:val="003752AA"/>
    <w:rsid w:val="00375C8D"/>
    <w:rsid w:val="00375FA7"/>
    <w:rsid w:val="003761F5"/>
    <w:rsid w:val="0037631C"/>
    <w:rsid w:val="00376433"/>
    <w:rsid w:val="00376490"/>
    <w:rsid w:val="003766A8"/>
    <w:rsid w:val="00376847"/>
    <w:rsid w:val="00376928"/>
    <w:rsid w:val="00376CCA"/>
    <w:rsid w:val="00376E25"/>
    <w:rsid w:val="00376EE5"/>
    <w:rsid w:val="003770D2"/>
    <w:rsid w:val="0037725C"/>
    <w:rsid w:val="00377312"/>
    <w:rsid w:val="00377CA9"/>
    <w:rsid w:val="00377D50"/>
    <w:rsid w:val="00377D76"/>
    <w:rsid w:val="0038055A"/>
    <w:rsid w:val="00380679"/>
    <w:rsid w:val="003807D2"/>
    <w:rsid w:val="00380E8F"/>
    <w:rsid w:val="00381087"/>
    <w:rsid w:val="0038117F"/>
    <w:rsid w:val="0038186D"/>
    <w:rsid w:val="00381B1D"/>
    <w:rsid w:val="00382249"/>
    <w:rsid w:val="00382296"/>
    <w:rsid w:val="00382411"/>
    <w:rsid w:val="0038246E"/>
    <w:rsid w:val="00382815"/>
    <w:rsid w:val="0038298C"/>
    <w:rsid w:val="00382C51"/>
    <w:rsid w:val="00383277"/>
    <w:rsid w:val="00383380"/>
    <w:rsid w:val="003834EA"/>
    <w:rsid w:val="00383555"/>
    <w:rsid w:val="003837A3"/>
    <w:rsid w:val="00383827"/>
    <w:rsid w:val="00383832"/>
    <w:rsid w:val="00383AAD"/>
    <w:rsid w:val="00383BCC"/>
    <w:rsid w:val="00383E84"/>
    <w:rsid w:val="00383EC8"/>
    <w:rsid w:val="0038449A"/>
    <w:rsid w:val="003844E7"/>
    <w:rsid w:val="0038465E"/>
    <w:rsid w:val="0038475B"/>
    <w:rsid w:val="00384D27"/>
    <w:rsid w:val="00385243"/>
    <w:rsid w:val="00385779"/>
    <w:rsid w:val="00385780"/>
    <w:rsid w:val="00385AA5"/>
    <w:rsid w:val="00385FCF"/>
    <w:rsid w:val="00386274"/>
    <w:rsid w:val="00386449"/>
    <w:rsid w:val="003868B3"/>
    <w:rsid w:val="00386B7A"/>
    <w:rsid w:val="00386D0F"/>
    <w:rsid w:val="00386F37"/>
    <w:rsid w:val="00386F6A"/>
    <w:rsid w:val="00387110"/>
    <w:rsid w:val="003873DC"/>
    <w:rsid w:val="00387986"/>
    <w:rsid w:val="00387CAD"/>
    <w:rsid w:val="0039018F"/>
    <w:rsid w:val="003901CC"/>
    <w:rsid w:val="003904AD"/>
    <w:rsid w:val="00390BA0"/>
    <w:rsid w:val="00390E74"/>
    <w:rsid w:val="00390F99"/>
    <w:rsid w:val="00391104"/>
    <w:rsid w:val="00391289"/>
    <w:rsid w:val="00391375"/>
    <w:rsid w:val="003915B3"/>
    <w:rsid w:val="003915FF"/>
    <w:rsid w:val="00391A2E"/>
    <w:rsid w:val="00391E13"/>
    <w:rsid w:val="00392292"/>
    <w:rsid w:val="003923D8"/>
    <w:rsid w:val="003927D2"/>
    <w:rsid w:val="00392BD7"/>
    <w:rsid w:val="00392E96"/>
    <w:rsid w:val="003933A0"/>
    <w:rsid w:val="003936DC"/>
    <w:rsid w:val="003936E6"/>
    <w:rsid w:val="003938DE"/>
    <w:rsid w:val="003939A2"/>
    <w:rsid w:val="00393B57"/>
    <w:rsid w:val="00393BCE"/>
    <w:rsid w:val="00393F15"/>
    <w:rsid w:val="00393FF0"/>
    <w:rsid w:val="003940B1"/>
    <w:rsid w:val="0039418B"/>
    <w:rsid w:val="003941A8"/>
    <w:rsid w:val="003943D8"/>
    <w:rsid w:val="00394435"/>
    <w:rsid w:val="00394EDC"/>
    <w:rsid w:val="0039537A"/>
    <w:rsid w:val="00395FF4"/>
    <w:rsid w:val="0039628D"/>
    <w:rsid w:val="00396354"/>
    <w:rsid w:val="00396525"/>
    <w:rsid w:val="003967DF"/>
    <w:rsid w:val="003968C7"/>
    <w:rsid w:val="00396AEF"/>
    <w:rsid w:val="00396C0C"/>
    <w:rsid w:val="00396E52"/>
    <w:rsid w:val="00397119"/>
    <w:rsid w:val="003971BA"/>
    <w:rsid w:val="003972E8"/>
    <w:rsid w:val="0039764F"/>
    <w:rsid w:val="003977FD"/>
    <w:rsid w:val="00397A1F"/>
    <w:rsid w:val="00397BA9"/>
    <w:rsid w:val="003A05A7"/>
    <w:rsid w:val="003A060C"/>
    <w:rsid w:val="003A07DD"/>
    <w:rsid w:val="003A0BAF"/>
    <w:rsid w:val="003A0D51"/>
    <w:rsid w:val="003A0DB3"/>
    <w:rsid w:val="003A0ED1"/>
    <w:rsid w:val="003A1105"/>
    <w:rsid w:val="003A1678"/>
    <w:rsid w:val="003A1773"/>
    <w:rsid w:val="003A1944"/>
    <w:rsid w:val="003A1D57"/>
    <w:rsid w:val="003A26AC"/>
    <w:rsid w:val="003A2B88"/>
    <w:rsid w:val="003A3015"/>
    <w:rsid w:val="003A307B"/>
    <w:rsid w:val="003A3380"/>
    <w:rsid w:val="003A375A"/>
    <w:rsid w:val="003A3862"/>
    <w:rsid w:val="003A38E1"/>
    <w:rsid w:val="003A3AE3"/>
    <w:rsid w:val="003A3CD1"/>
    <w:rsid w:val="003A3DC9"/>
    <w:rsid w:val="003A3E98"/>
    <w:rsid w:val="003A4269"/>
    <w:rsid w:val="003A44D4"/>
    <w:rsid w:val="003A4555"/>
    <w:rsid w:val="003A4AE3"/>
    <w:rsid w:val="003A4D99"/>
    <w:rsid w:val="003A55AE"/>
    <w:rsid w:val="003A5B93"/>
    <w:rsid w:val="003A5BE6"/>
    <w:rsid w:val="003A5D48"/>
    <w:rsid w:val="003A5F35"/>
    <w:rsid w:val="003A606B"/>
    <w:rsid w:val="003A6360"/>
    <w:rsid w:val="003A63D8"/>
    <w:rsid w:val="003A7125"/>
    <w:rsid w:val="003A7240"/>
    <w:rsid w:val="003A752F"/>
    <w:rsid w:val="003A77BD"/>
    <w:rsid w:val="003A7931"/>
    <w:rsid w:val="003A7968"/>
    <w:rsid w:val="003A7F5B"/>
    <w:rsid w:val="003B0043"/>
    <w:rsid w:val="003B037A"/>
    <w:rsid w:val="003B0798"/>
    <w:rsid w:val="003B1596"/>
    <w:rsid w:val="003B1B3C"/>
    <w:rsid w:val="003B1C2B"/>
    <w:rsid w:val="003B1D84"/>
    <w:rsid w:val="003B1F6B"/>
    <w:rsid w:val="003B229D"/>
    <w:rsid w:val="003B259E"/>
    <w:rsid w:val="003B2617"/>
    <w:rsid w:val="003B293D"/>
    <w:rsid w:val="003B2BC2"/>
    <w:rsid w:val="003B2C76"/>
    <w:rsid w:val="003B2CDD"/>
    <w:rsid w:val="003B2F6B"/>
    <w:rsid w:val="003B3039"/>
    <w:rsid w:val="003B3293"/>
    <w:rsid w:val="003B36C9"/>
    <w:rsid w:val="003B3891"/>
    <w:rsid w:val="003B3B6C"/>
    <w:rsid w:val="003B3C05"/>
    <w:rsid w:val="003B3E20"/>
    <w:rsid w:val="003B3F2B"/>
    <w:rsid w:val="003B4506"/>
    <w:rsid w:val="003B47FA"/>
    <w:rsid w:val="003B485F"/>
    <w:rsid w:val="003B488A"/>
    <w:rsid w:val="003B4A34"/>
    <w:rsid w:val="003B4BFA"/>
    <w:rsid w:val="003B4C95"/>
    <w:rsid w:val="003B4FA0"/>
    <w:rsid w:val="003B5034"/>
    <w:rsid w:val="003B5564"/>
    <w:rsid w:val="003B56D2"/>
    <w:rsid w:val="003B5745"/>
    <w:rsid w:val="003B5841"/>
    <w:rsid w:val="003B5C6A"/>
    <w:rsid w:val="003B609B"/>
    <w:rsid w:val="003B6D38"/>
    <w:rsid w:val="003B7171"/>
    <w:rsid w:val="003B7CCF"/>
    <w:rsid w:val="003C02E8"/>
    <w:rsid w:val="003C0343"/>
    <w:rsid w:val="003C0488"/>
    <w:rsid w:val="003C0A0F"/>
    <w:rsid w:val="003C0A78"/>
    <w:rsid w:val="003C106E"/>
    <w:rsid w:val="003C11F5"/>
    <w:rsid w:val="003C1852"/>
    <w:rsid w:val="003C1AE3"/>
    <w:rsid w:val="003C1DA3"/>
    <w:rsid w:val="003C212E"/>
    <w:rsid w:val="003C214F"/>
    <w:rsid w:val="003C2453"/>
    <w:rsid w:val="003C283C"/>
    <w:rsid w:val="003C290D"/>
    <w:rsid w:val="003C29AB"/>
    <w:rsid w:val="003C2FBB"/>
    <w:rsid w:val="003C3008"/>
    <w:rsid w:val="003C303E"/>
    <w:rsid w:val="003C342E"/>
    <w:rsid w:val="003C35DC"/>
    <w:rsid w:val="003C39C5"/>
    <w:rsid w:val="003C47C3"/>
    <w:rsid w:val="003C49B4"/>
    <w:rsid w:val="003C4BF5"/>
    <w:rsid w:val="003C4C03"/>
    <w:rsid w:val="003C4C39"/>
    <w:rsid w:val="003C4E29"/>
    <w:rsid w:val="003C5208"/>
    <w:rsid w:val="003C579F"/>
    <w:rsid w:val="003C5F6F"/>
    <w:rsid w:val="003C6248"/>
    <w:rsid w:val="003C6781"/>
    <w:rsid w:val="003C68D8"/>
    <w:rsid w:val="003C6BC9"/>
    <w:rsid w:val="003C7067"/>
    <w:rsid w:val="003C73CC"/>
    <w:rsid w:val="003C7734"/>
    <w:rsid w:val="003C78A5"/>
    <w:rsid w:val="003C7DFB"/>
    <w:rsid w:val="003C7F63"/>
    <w:rsid w:val="003D018E"/>
    <w:rsid w:val="003D09A3"/>
    <w:rsid w:val="003D0E8A"/>
    <w:rsid w:val="003D1402"/>
    <w:rsid w:val="003D1E3A"/>
    <w:rsid w:val="003D1E5E"/>
    <w:rsid w:val="003D2007"/>
    <w:rsid w:val="003D231E"/>
    <w:rsid w:val="003D2359"/>
    <w:rsid w:val="003D270C"/>
    <w:rsid w:val="003D2A4B"/>
    <w:rsid w:val="003D2AF4"/>
    <w:rsid w:val="003D2EA8"/>
    <w:rsid w:val="003D2F88"/>
    <w:rsid w:val="003D2FED"/>
    <w:rsid w:val="003D3419"/>
    <w:rsid w:val="003D34E3"/>
    <w:rsid w:val="003D38F0"/>
    <w:rsid w:val="003D3A46"/>
    <w:rsid w:val="003D3B3F"/>
    <w:rsid w:val="003D4450"/>
    <w:rsid w:val="003D459D"/>
    <w:rsid w:val="003D47E1"/>
    <w:rsid w:val="003D4A20"/>
    <w:rsid w:val="003D4BAA"/>
    <w:rsid w:val="003D517A"/>
    <w:rsid w:val="003D57DD"/>
    <w:rsid w:val="003D5E14"/>
    <w:rsid w:val="003D5EAE"/>
    <w:rsid w:val="003D5F12"/>
    <w:rsid w:val="003D6158"/>
    <w:rsid w:val="003D6578"/>
    <w:rsid w:val="003D6A29"/>
    <w:rsid w:val="003D6CE6"/>
    <w:rsid w:val="003D73C1"/>
    <w:rsid w:val="003D76D2"/>
    <w:rsid w:val="003D795E"/>
    <w:rsid w:val="003D7B8A"/>
    <w:rsid w:val="003E00A5"/>
    <w:rsid w:val="003E01BC"/>
    <w:rsid w:val="003E027B"/>
    <w:rsid w:val="003E05E3"/>
    <w:rsid w:val="003E0623"/>
    <w:rsid w:val="003E0BAD"/>
    <w:rsid w:val="003E0BD6"/>
    <w:rsid w:val="003E0DED"/>
    <w:rsid w:val="003E126B"/>
    <w:rsid w:val="003E141E"/>
    <w:rsid w:val="003E1502"/>
    <w:rsid w:val="003E15FD"/>
    <w:rsid w:val="003E16A7"/>
    <w:rsid w:val="003E16BF"/>
    <w:rsid w:val="003E1762"/>
    <w:rsid w:val="003E1A95"/>
    <w:rsid w:val="003E1AB7"/>
    <w:rsid w:val="003E1B4F"/>
    <w:rsid w:val="003E1BAA"/>
    <w:rsid w:val="003E1DCF"/>
    <w:rsid w:val="003E2399"/>
    <w:rsid w:val="003E247A"/>
    <w:rsid w:val="003E262F"/>
    <w:rsid w:val="003E2C63"/>
    <w:rsid w:val="003E2DBE"/>
    <w:rsid w:val="003E3130"/>
    <w:rsid w:val="003E33A4"/>
    <w:rsid w:val="003E35AB"/>
    <w:rsid w:val="003E3A93"/>
    <w:rsid w:val="003E3D2C"/>
    <w:rsid w:val="003E3F5C"/>
    <w:rsid w:val="003E408B"/>
    <w:rsid w:val="003E4298"/>
    <w:rsid w:val="003E45C2"/>
    <w:rsid w:val="003E4736"/>
    <w:rsid w:val="003E49B4"/>
    <w:rsid w:val="003E4D98"/>
    <w:rsid w:val="003E50AD"/>
    <w:rsid w:val="003E5154"/>
    <w:rsid w:val="003E532D"/>
    <w:rsid w:val="003E55D8"/>
    <w:rsid w:val="003E565D"/>
    <w:rsid w:val="003E58DE"/>
    <w:rsid w:val="003E5D8D"/>
    <w:rsid w:val="003E6027"/>
    <w:rsid w:val="003E6120"/>
    <w:rsid w:val="003E6345"/>
    <w:rsid w:val="003E6462"/>
    <w:rsid w:val="003E655F"/>
    <w:rsid w:val="003E67A8"/>
    <w:rsid w:val="003E6A5F"/>
    <w:rsid w:val="003E6A6F"/>
    <w:rsid w:val="003E6D50"/>
    <w:rsid w:val="003E6E4B"/>
    <w:rsid w:val="003E6EB8"/>
    <w:rsid w:val="003E76FB"/>
    <w:rsid w:val="003E7AB9"/>
    <w:rsid w:val="003F02B7"/>
    <w:rsid w:val="003F031E"/>
    <w:rsid w:val="003F048F"/>
    <w:rsid w:val="003F0515"/>
    <w:rsid w:val="003F0791"/>
    <w:rsid w:val="003F1119"/>
    <w:rsid w:val="003F11C2"/>
    <w:rsid w:val="003F125D"/>
    <w:rsid w:val="003F182D"/>
    <w:rsid w:val="003F1AB7"/>
    <w:rsid w:val="003F1BCB"/>
    <w:rsid w:val="003F1EE9"/>
    <w:rsid w:val="003F1F6B"/>
    <w:rsid w:val="003F2151"/>
    <w:rsid w:val="003F21F7"/>
    <w:rsid w:val="003F23AB"/>
    <w:rsid w:val="003F2418"/>
    <w:rsid w:val="003F29D9"/>
    <w:rsid w:val="003F2A9F"/>
    <w:rsid w:val="003F319E"/>
    <w:rsid w:val="003F3333"/>
    <w:rsid w:val="003F3599"/>
    <w:rsid w:val="003F35F0"/>
    <w:rsid w:val="003F3BC5"/>
    <w:rsid w:val="003F3D46"/>
    <w:rsid w:val="003F3D86"/>
    <w:rsid w:val="003F3F18"/>
    <w:rsid w:val="003F4105"/>
    <w:rsid w:val="003F4168"/>
    <w:rsid w:val="003F42DE"/>
    <w:rsid w:val="003F463A"/>
    <w:rsid w:val="003F4D37"/>
    <w:rsid w:val="003F4DA5"/>
    <w:rsid w:val="003F4DD3"/>
    <w:rsid w:val="003F528A"/>
    <w:rsid w:val="003F5471"/>
    <w:rsid w:val="003F5971"/>
    <w:rsid w:val="003F5A35"/>
    <w:rsid w:val="003F5DF7"/>
    <w:rsid w:val="003F6012"/>
    <w:rsid w:val="003F638A"/>
    <w:rsid w:val="003F66C3"/>
    <w:rsid w:val="003F6AB7"/>
    <w:rsid w:val="003F6CB5"/>
    <w:rsid w:val="003F6D98"/>
    <w:rsid w:val="003F727C"/>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14D8"/>
    <w:rsid w:val="00401716"/>
    <w:rsid w:val="00401955"/>
    <w:rsid w:val="00401A79"/>
    <w:rsid w:val="00401EF0"/>
    <w:rsid w:val="004021F0"/>
    <w:rsid w:val="00402234"/>
    <w:rsid w:val="004023F4"/>
    <w:rsid w:val="00402531"/>
    <w:rsid w:val="00402E65"/>
    <w:rsid w:val="004030C6"/>
    <w:rsid w:val="004032A2"/>
    <w:rsid w:val="004033DE"/>
    <w:rsid w:val="004037A0"/>
    <w:rsid w:val="00403F30"/>
    <w:rsid w:val="004041A0"/>
    <w:rsid w:val="004043BC"/>
    <w:rsid w:val="0040456D"/>
    <w:rsid w:val="0040457B"/>
    <w:rsid w:val="00404871"/>
    <w:rsid w:val="004049A1"/>
    <w:rsid w:val="00404BF4"/>
    <w:rsid w:val="00404E5A"/>
    <w:rsid w:val="004052EB"/>
    <w:rsid w:val="00405401"/>
    <w:rsid w:val="00405492"/>
    <w:rsid w:val="00405625"/>
    <w:rsid w:val="00405794"/>
    <w:rsid w:val="004059EC"/>
    <w:rsid w:val="00405B22"/>
    <w:rsid w:val="00405C98"/>
    <w:rsid w:val="00405D9A"/>
    <w:rsid w:val="0040635E"/>
    <w:rsid w:val="00406382"/>
    <w:rsid w:val="00406482"/>
    <w:rsid w:val="0040694E"/>
    <w:rsid w:val="004069D1"/>
    <w:rsid w:val="00406AD7"/>
    <w:rsid w:val="00406C47"/>
    <w:rsid w:val="00406DF1"/>
    <w:rsid w:val="00406E1A"/>
    <w:rsid w:val="00406E55"/>
    <w:rsid w:val="004070D7"/>
    <w:rsid w:val="004071A7"/>
    <w:rsid w:val="004072AA"/>
    <w:rsid w:val="004073A6"/>
    <w:rsid w:val="0040743B"/>
    <w:rsid w:val="004075C5"/>
    <w:rsid w:val="004075E7"/>
    <w:rsid w:val="00407709"/>
    <w:rsid w:val="0040778C"/>
    <w:rsid w:val="004077A1"/>
    <w:rsid w:val="00407D57"/>
    <w:rsid w:val="0041044D"/>
    <w:rsid w:val="0041099B"/>
    <w:rsid w:val="00410D28"/>
    <w:rsid w:val="004110BC"/>
    <w:rsid w:val="0041128E"/>
    <w:rsid w:val="004115B9"/>
    <w:rsid w:val="0041163F"/>
    <w:rsid w:val="0041166F"/>
    <w:rsid w:val="00411BF8"/>
    <w:rsid w:val="00411DDA"/>
    <w:rsid w:val="004123BF"/>
    <w:rsid w:val="004126ED"/>
    <w:rsid w:val="00412C27"/>
    <w:rsid w:val="00412F41"/>
    <w:rsid w:val="00413AA4"/>
    <w:rsid w:val="00413AA8"/>
    <w:rsid w:val="00413F85"/>
    <w:rsid w:val="00414235"/>
    <w:rsid w:val="0041449C"/>
    <w:rsid w:val="00414546"/>
    <w:rsid w:val="004146BB"/>
    <w:rsid w:val="00414853"/>
    <w:rsid w:val="0041491E"/>
    <w:rsid w:val="00414A42"/>
    <w:rsid w:val="00414AF9"/>
    <w:rsid w:val="00414EA7"/>
    <w:rsid w:val="00415170"/>
    <w:rsid w:val="004154F2"/>
    <w:rsid w:val="00415700"/>
    <w:rsid w:val="004158FB"/>
    <w:rsid w:val="00415F7E"/>
    <w:rsid w:val="00415FD4"/>
    <w:rsid w:val="00416137"/>
    <w:rsid w:val="00416598"/>
    <w:rsid w:val="00416E57"/>
    <w:rsid w:val="00416ED5"/>
    <w:rsid w:val="00416F9C"/>
    <w:rsid w:val="00417091"/>
    <w:rsid w:val="00417697"/>
    <w:rsid w:val="0041776C"/>
    <w:rsid w:val="00417827"/>
    <w:rsid w:val="00417843"/>
    <w:rsid w:val="00417B97"/>
    <w:rsid w:val="00417BB6"/>
    <w:rsid w:val="00417E57"/>
    <w:rsid w:val="0042046F"/>
    <w:rsid w:val="00420C7D"/>
    <w:rsid w:val="00420EBB"/>
    <w:rsid w:val="00420ECB"/>
    <w:rsid w:val="004218B8"/>
    <w:rsid w:val="00421B3B"/>
    <w:rsid w:val="00421CB6"/>
    <w:rsid w:val="00421D33"/>
    <w:rsid w:val="00421EA0"/>
    <w:rsid w:val="00421EF1"/>
    <w:rsid w:val="004220D2"/>
    <w:rsid w:val="004224EB"/>
    <w:rsid w:val="00422897"/>
    <w:rsid w:val="004228EF"/>
    <w:rsid w:val="00422A21"/>
    <w:rsid w:val="00422CD2"/>
    <w:rsid w:val="004230E2"/>
    <w:rsid w:val="00423627"/>
    <w:rsid w:val="004238B9"/>
    <w:rsid w:val="00423CD8"/>
    <w:rsid w:val="00423F89"/>
    <w:rsid w:val="0042405C"/>
    <w:rsid w:val="0042430E"/>
    <w:rsid w:val="004247CE"/>
    <w:rsid w:val="00424828"/>
    <w:rsid w:val="004249E7"/>
    <w:rsid w:val="00424A6A"/>
    <w:rsid w:val="00424BE4"/>
    <w:rsid w:val="00424CE6"/>
    <w:rsid w:val="00424F10"/>
    <w:rsid w:val="00425330"/>
    <w:rsid w:val="0042538D"/>
    <w:rsid w:val="00425595"/>
    <w:rsid w:val="00425922"/>
    <w:rsid w:val="00425EE2"/>
    <w:rsid w:val="004260F9"/>
    <w:rsid w:val="0042625D"/>
    <w:rsid w:val="0042629F"/>
    <w:rsid w:val="00426387"/>
    <w:rsid w:val="0042643C"/>
    <w:rsid w:val="004265B3"/>
    <w:rsid w:val="00426674"/>
    <w:rsid w:val="0042684D"/>
    <w:rsid w:val="004268B6"/>
    <w:rsid w:val="00426C31"/>
    <w:rsid w:val="00427073"/>
    <w:rsid w:val="004275FE"/>
    <w:rsid w:val="0042767B"/>
    <w:rsid w:val="004279E0"/>
    <w:rsid w:val="00427BE3"/>
    <w:rsid w:val="00430286"/>
    <w:rsid w:val="00430316"/>
    <w:rsid w:val="00430462"/>
    <w:rsid w:val="004305A1"/>
    <w:rsid w:val="00430658"/>
    <w:rsid w:val="00430776"/>
    <w:rsid w:val="00430AD3"/>
    <w:rsid w:val="00430D1F"/>
    <w:rsid w:val="0043110D"/>
    <w:rsid w:val="0043111B"/>
    <w:rsid w:val="004314B0"/>
    <w:rsid w:val="0043155F"/>
    <w:rsid w:val="00431D21"/>
    <w:rsid w:val="00431D8D"/>
    <w:rsid w:val="004321DB"/>
    <w:rsid w:val="004322BF"/>
    <w:rsid w:val="004322CE"/>
    <w:rsid w:val="004323A3"/>
    <w:rsid w:val="00432484"/>
    <w:rsid w:val="00432B62"/>
    <w:rsid w:val="00432EF2"/>
    <w:rsid w:val="00432FC5"/>
    <w:rsid w:val="00433165"/>
    <w:rsid w:val="004332B3"/>
    <w:rsid w:val="00433456"/>
    <w:rsid w:val="00433580"/>
    <w:rsid w:val="00433682"/>
    <w:rsid w:val="0043398C"/>
    <w:rsid w:val="004340E3"/>
    <w:rsid w:val="00434246"/>
    <w:rsid w:val="00434357"/>
    <w:rsid w:val="00434452"/>
    <w:rsid w:val="00434574"/>
    <w:rsid w:val="004346C3"/>
    <w:rsid w:val="00434745"/>
    <w:rsid w:val="00434AA8"/>
    <w:rsid w:val="00434ABD"/>
    <w:rsid w:val="00434CD9"/>
    <w:rsid w:val="00434D19"/>
    <w:rsid w:val="00435362"/>
    <w:rsid w:val="0043575E"/>
    <w:rsid w:val="0043576E"/>
    <w:rsid w:val="0043577F"/>
    <w:rsid w:val="00435DD5"/>
    <w:rsid w:val="00435EEC"/>
    <w:rsid w:val="004362AF"/>
    <w:rsid w:val="00436480"/>
    <w:rsid w:val="00436536"/>
    <w:rsid w:val="004365F2"/>
    <w:rsid w:val="00436A77"/>
    <w:rsid w:val="00436ACE"/>
    <w:rsid w:val="00436E30"/>
    <w:rsid w:val="00437046"/>
    <w:rsid w:val="0043714F"/>
    <w:rsid w:val="004371B7"/>
    <w:rsid w:val="004374C3"/>
    <w:rsid w:val="00437524"/>
    <w:rsid w:val="00437A3E"/>
    <w:rsid w:val="00437B2B"/>
    <w:rsid w:val="00440376"/>
    <w:rsid w:val="00440462"/>
    <w:rsid w:val="00440470"/>
    <w:rsid w:val="00440581"/>
    <w:rsid w:val="004406FC"/>
    <w:rsid w:val="00440854"/>
    <w:rsid w:val="00440CC4"/>
    <w:rsid w:val="00440EC4"/>
    <w:rsid w:val="00441DD8"/>
    <w:rsid w:val="004424B5"/>
    <w:rsid w:val="00442778"/>
    <w:rsid w:val="00442A4C"/>
    <w:rsid w:val="00442F39"/>
    <w:rsid w:val="004436A4"/>
    <w:rsid w:val="004436AD"/>
    <w:rsid w:val="00443727"/>
    <w:rsid w:val="00443BDF"/>
    <w:rsid w:val="00443C17"/>
    <w:rsid w:val="00443F5D"/>
    <w:rsid w:val="00444021"/>
    <w:rsid w:val="004441DE"/>
    <w:rsid w:val="0044455E"/>
    <w:rsid w:val="00444973"/>
    <w:rsid w:val="00444CEA"/>
    <w:rsid w:val="00444F5C"/>
    <w:rsid w:val="0044513F"/>
    <w:rsid w:val="004453F4"/>
    <w:rsid w:val="00445645"/>
    <w:rsid w:val="00445895"/>
    <w:rsid w:val="004458F1"/>
    <w:rsid w:val="00445B3B"/>
    <w:rsid w:val="00445EF3"/>
    <w:rsid w:val="004460BB"/>
    <w:rsid w:val="004462CE"/>
    <w:rsid w:val="00446815"/>
    <w:rsid w:val="0044683B"/>
    <w:rsid w:val="00446934"/>
    <w:rsid w:val="00446EF4"/>
    <w:rsid w:val="00447045"/>
    <w:rsid w:val="004474D2"/>
    <w:rsid w:val="00447B43"/>
    <w:rsid w:val="004504FE"/>
    <w:rsid w:val="004505F5"/>
    <w:rsid w:val="0045061C"/>
    <w:rsid w:val="004507EA"/>
    <w:rsid w:val="00450934"/>
    <w:rsid w:val="00451142"/>
    <w:rsid w:val="004515B3"/>
    <w:rsid w:val="004516CF"/>
    <w:rsid w:val="00451C4E"/>
    <w:rsid w:val="00451D24"/>
    <w:rsid w:val="00451E49"/>
    <w:rsid w:val="00451F6E"/>
    <w:rsid w:val="00452574"/>
    <w:rsid w:val="0045273B"/>
    <w:rsid w:val="004529C3"/>
    <w:rsid w:val="00452BE8"/>
    <w:rsid w:val="00452C35"/>
    <w:rsid w:val="00452C55"/>
    <w:rsid w:val="004531D5"/>
    <w:rsid w:val="00453621"/>
    <w:rsid w:val="00453E0F"/>
    <w:rsid w:val="00453E38"/>
    <w:rsid w:val="00453E41"/>
    <w:rsid w:val="00453F67"/>
    <w:rsid w:val="004540AE"/>
    <w:rsid w:val="004549D8"/>
    <w:rsid w:val="004557B9"/>
    <w:rsid w:val="00455A96"/>
    <w:rsid w:val="00455F5C"/>
    <w:rsid w:val="0045620F"/>
    <w:rsid w:val="00456302"/>
    <w:rsid w:val="00456305"/>
    <w:rsid w:val="004563DD"/>
    <w:rsid w:val="00456945"/>
    <w:rsid w:val="00456BC3"/>
    <w:rsid w:val="00456DEF"/>
    <w:rsid w:val="0045701C"/>
    <w:rsid w:val="00457332"/>
    <w:rsid w:val="004573A4"/>
    <w:rsid w:val="00457421"/>
    <w:rsid w:val="0045775F"/>
    <w:rsid w:val="0045778E"/>
    <w:rsid w:val="00457AB5"/>
    <w:rsid w:val="00457B53"/>
    <w:rsid w:val="00457F06"/>
    <w:rsid w:val="00460055"/>
    <w:rsid w:val="0046025E"/>
    <w:rsid w:val="004603F6"/>
    <w:rsid w:val="0046076D"/>
    <w:rsid w:val="004608D6"/>
    <w:rsid w:val="00460E18"/>
    <w:rsid w:val="00460F45"/>
    <w:rsid w:val="0046161E"/>
    <w:rsid w:val="00461727"/>
    <w:rsid w:val="004618E2"/>
    <w:rsid w:val="0046196F"/>
    <w:rsid w:val="004619F4"/>
    <w:rsid w:val="00461B8C"/>
    <w:rsid w:val="00461EBA"/>
    <w:rsid w:val="004621CF"/>
    <w:rsid w:val="00462F85"/>
    <w:rsid w:val="004630E8"/>
    <w:rsid w:val="004632CC"/>
    <w:rsid w:val="004635B2"/>
    <w:rsid w:val="00463712"/>
    <w:rsid w:val="004637A4"/>
    <w:rsid w:val="004637DA"/>
    <w:rsid w:val="00463A1E"/>
    <w:rsid w:val="00463AEA"/>
    <w:rsid w:val="00463B58"/>
    <w:rsid w:val="00464139"/>
    <w:rsid w:val="00464257"/>
    <w:rsid w:val="004648B9"/>
    <w:rsid w:val="004648E4"/>
    <w:rsid w:val="00464BA5"/>
    <w:rsid w:val="004652D6"/>
    <w:rsid w:val="00465A8B"/>
    <w:rsid w:val="00465B6B"/>
    <w:rsid w:val="00465BB7"/>
    <w:rsid w:val="004666AA"/>
    <w:rsid w:val="00466A17"/>
    <w:rsid w:val="00466BF0"/>
    <w:rsid w:val="0046714B"/>
    <w:rsid w:val="00467276"/>
    <w:rsid w:val="004672E2"/>
    <w:rsid w:val="004673BC"/>
    <w:rsid w:val="004673DF"/>
    <w:rsid w:val="00467610"/>
    <w:rsid w:val="00467616"/>
    <w:rsid w:val="00467750"/>
    <w:rsid w:val="0047011A"/>
    <w:rsid w:val="00470672"/>
    <w:rsid w:val="0047088C"/>
    <w:rsid w:val="00470B91"/>
    <w:rsid w:val="00470DF4"/>
    <w:rsid w:val="00470ECD"/>
    <w:rsid w:val="004713CF"/>
    <w:rsid w:val="004713EE"/>
    <w:rsid w:val="004714C6"/>
    <w:rsid w:val="004718FA"/>
    <w:rsid w:val="00471974"/>
    <w:rsid w:val="00471A29"/>
    <w:rsid w:val="00471B12"/>
    <w:rsid w:val="00472E93"/>
    <w:rsid w:val="00472FEE"/>
    <w:rsid w:val="004737E9"/>
    <w:rsid w:val="004739EC"/>
    <w:rsid w:val="00474335"/>
    <w:rsid w:val="0047434D"/>
    <w:rsid w:val="004745C1"/>
    <w:rsid w:val="00474A29"/>
    <w:rsid w:val="00474A86"/>
    <w:rsid w:val="00474C9A"/>
    <w:rsid w:val="00475746"/>
    <w:rsid w:val="00475D42"/>
    <w:rsid w:val="00475EB9"/>
    <w:rsid w:val="00476153"/>
    <w:rsid w:val="0047616E"/>
    <w:rsid w:val="00476275"/>
    <w:rsid w:val="004764B4"/>
    <w:rsid w:val="00476579"/>
    <w:rsid w:val="00476668"/>
    <w:rsid w:val="00476754"/>
    <w:rsid w:val="00476762"/>
    <w:rsid w:val="004767D4"/>
    <w:rsid w:val="00476A69"/>
    <w:rsid w:val="00476C44"/>
    <w:rsid w:val="00476C53"/>
    <w:rsid w:val="00476CB3"/>
    <w:rsid w:val="00476CDC"/>
    <w:rsid w:val="00477290"/>
    <w:rsid w:val="00477333"/>
    <w:rsid w:val="00477392"/>
    <w:rsid w:val="004778C9"/>
    <w:rsid w:val="00477C02"/>
    <w:rsid w:val="00477D2B"/>
    <w:rsid w:val="004800D6"/>
    <w:rsid w:val="004805C5"/>
    <w:rsid w:val="00480EAD"/>
    <w:rsid w:val="00481256"/>
    <w:rsid w:val="00481361"/>
    <w:rsid w:val="00481477"/>
    <w:rsid w:val="004815C9"/>
    <w:rsid w:val="00481868"/>
    <w:rsid w:val="00481BED"/>
    <w:rsid w:val="00481EEF"/>
    <w:rsid w:val="00482201"/>
    <w:rsid w:val="00482355"/>
    <w:rsid w:val="00482A0A"/>
    <w:rsid w:val="00482A6B"/>
    <w:rsid w:val="00482B18"/>
    <w:rsid w:val="00482C4F"/>
    <w:rsid w:val="004831DB"/>
    <w:rsid w:val="0048341A"/>
    <w:rsid w:val="00483583"/>
    <w:rsid w:val="004835BB"/>
    <w:rsid w:val="00483608"/>
    <w:rsid w:val="0048368F"/>
    <w:rsid w:val="00483C14"/>
    <w:rsid w:val="00483C67"/>
    <w:rsid w:val="00485480"/>
    <w:rsid w:val="004854A7"/>
    <w:rsid w:val="00485680"/>
    <w:rsid w:val="004859C6"/>
    <w:rsid w:val="00485B13"/>
    <w:rsid w:val="00485FBA"/>
    <w:rsid w:val="00485FDA"/>
    <w:rsid w:val="0048661E"/>
    <w:rsid w:val="00486682"/>
    <w:rsid w:val="00486BCC"/>
    <w:rsid w:val="00486E43"/>
    <w:rsid w:val="00486F4F"/>
    <w:rsid w:val="00487363"/>
    <w:rsid w:val="00487E27"/>
    <w:rsid w:val="00490048"/>
    <w:rsid w:val="00490536"/>
    <w:rsid w:val="00490711"/>
    <w:rsid w:val="0049078A"/>
    <w:rsid w:val="00490DB1"/>
    <w:rsid w:val="00490E89"/>
    <w:rsid w:val="004910AD"/>
    <w:rsid w:val="004914AB"/>
    <w:rsid w:val="00491B70"/>
    <w:rsid w:val="00491EE0"/>
    <w:rsid w:val="00491F3D"/>
    <w:rsid w:val="00491FD7"/>
    <w:rsid w:val="00492380"/>
    <w:rsid w:val="004923E8"/>
    <w:rsid w:val="00492D77"/>
    <w:rsid w:val="00492E4B"/>
    <w:rsid w:val="00492FAD"/>
    <w:rsid w:val="00492FC3"/>
    <w:rsid w:val="00493037"/>
    <w:rsid w:val="0049306A"/>
    <w:rsid w:val="004930A5"/>
    <w:rsid w:val="00493739"/>
    <w:rsid w:val="004938B1"/>
    <w:rsid w:val="00493D28"/>
    <w:rsid w:val="00493FAE"/>
    <w:rsid w:val="004943E2"/>
    <w:rsid w:val="00494433"/>
    <w:rsid w:val="0049443A"/>
    <w:rsid w:val="00494E5D"/>
    <w:rsid w:val="004951CB"/>
    <w:rsid w:val="00495247"/>
    <w:rsid w:val="0049556A"/>
    <w:rsid w:val="0049583A"/>
    <w:rsid w:val="00495AD9"/>
    <w:rsid w:val="00496760"/>
    <w:rsid w:val="00496789"/>
    <w:rsid w:val="0049690E"/>
    <w:rsid w:val="00496C71"/>
    <w:rsid w:val="0049743D"/>
    <w:rsid w:val="004976E3"/>
    <w:rsid w:val="00497793"/>
    <w:rsid w:val="0049781D"/>
    <w:rsid w:val="004979B1"/>
    <w:rsid w:val="00497A84"/>
    <w:rsid w:val="004A060F"/>
    <w:rsid w:val="004A0C17"/>
    <w:rsid w:val="004A1258"/>
    <w:rsid w:val="004A1B08"/>
    <w:rsid w:val="004A1EB7"/>
    <w:rsid w:val="004A207A"/>
    <w:rsid w:val="004A227C"/>
    <w:rsid w:val="004A265C"/>
    <w:rsid w:val="004A3067"/>
    <w:rsid w:val="004A3497"/>
    <w:rsid w:val="004A3915"/>
    <w:rsid w:val="004A3B54"/>
    <w:rsid w:val="004A3DA5"/>
    <w:rsid w:val="004A403A"/>
    <w:rsid w:val="004A4110"/>
    <w:rsid w:val="004A46A6"/>
    <w:rsid w:val="004A4870"/>
    <w:rsid w:val="004A4957"/>
    <w:rsid w:val="004A4AF1"/>
    <w:rsid w:val="004A4C6A"/>
    <w:rsid w:val="004A5391"/>
    <w:rsid w:val="004A5527"/>
    <w:rsid w:val="004A5649"/>
    <w:rsid w:val="004A567D"/>
    <w:rsid w:val="004A59C7"/>
    <w:rsid w:val="004A5D84"/>
    <w:rsid w:val="004A61E5"/>
    <w:rsid w:val="004A6484"/>
    <w:rsid w:val="004A685A"/>
    <w:rsid w:val="004A6992"/>
    <w:rsid w:val="004A6A24"/>
    <w:rsid w:val="004A6AA0"/>
    <w:rsid w:val="004A715E"/>
    <w:rsid w:val="004A7870"/>
    <w:rsid w:val="004A7E97"/>
    <w:rsid w:val="004B00E3"/>
    <w:rsid w:val="004B0515"/>
    <w:rsid w:val="004B0B1A"/>
    <w:rsid w:val="004B0BA1"/>
    <w:rsid w:val="004B0C7E"/>
    <w:rsid w:val="004B0F95"/>
    <w:rsid w:val="004B143C"/>
    <w:rsid w:val="004B1445"/>
    <w:rsid w:val="004B16F4"/>
    <w:rsid w:val="004B1974"/>
    <w:rsid w:val="004B206F"/>
    <w:rsid w:val="004B21E7"/>
    <w:rsid w:val="004B222F"/>
    <w:rsid w:val="004B23F6"/>
    <w:rsid w:val="004B24BC"/>
    <w:rsid w:val="004B292F"/>
    <w:rsid w:val="004B2D2B"/>
    <w:rsid w:val="004B2F02"/>
    <w:rsid w:val="004B2F50"/>
    <w:rsid w:val="004B304A"/>
    <w:rsid w:val="004B31BF"/>
    <w:rsid w:val="004B32AB"/>
    <w:rsid w:val="004B32EB"/>
    <w:rsid w:val="004B34FD"/>
    <w:rsid w:val="004B3613"/>
    <w:rsid w:val="004B376F"/>
    <w:rsid w:val="004B37B1"/>
    <w:rsid w:val="004B38D6"/>
    <w:rsid w:val="004B3DB7"/>
    <w:rsid w:val="004B40C5"/>
    <w:rsid w:val="004B40C7"/>
    <w:rsid w:val="004B4351"/>
    <w:rsid w:val="004B4412"/>
    <w:rsid w:val="004B4569"/>
    <w:rsid w:val="004B45CC"/>
    <w:rsid w:val="004B4655"/>
    <w:rsid w:val="004B47D2"/>
    <w:rsid w:val="004B49D4"/>
    <w:rsid w:val="004B4B4D"/>
    <w:rsid w:val="004B4B88"/>
    <w:rsid w:val="004B4D40"/>
    <w:rsid w:val="004B4E60"/>
    <w:rsid w:val="004B5AB9"/>
    <w:rsid w:val="004B60A6"/>
    <w:rsid w:val="004B6362"/>
    <w:rsid w:val="004B6605"/>
    <w:rsid w:val="004B696E"/>
    <w:rsid w:val="004B69B7"/>
    <w:rsid w:val="004B6A67"/>
    <w:rsid w:val="004B6B68"/>
    <w:rsid w:val="004B6D3C"/>
    <w:rsid w:val="004B7151"/>
    <w:rsid w:val="004B73E9"/>
    <w:rsid w:val="004B7432"/>
    <w:rsid w:val="004B759B"/>
    <w:rsid w:val="004B75B0"/>
    <w:rsid w:val="004B77B2"/>
    <w:rsid w:val="004B7C12"/>
    <w:rsid w:val="004B7DDD"/>
    <w:rsid w:val="004B7FC5"/>
    <w:rsid w:val="004C014F"/>
    <w:rsid w:val="004C02B6"/>
    <w:rsid w:val="004C0323"/>
    <w:rsid w:val="004C0482"/>
    <w:rsid w:val="004C07AB"/>
    <w:rsid w:val="004C0A3D"/>
    <w:rsid w:val="004C0BD4"/>
    <w:rsid w:val="004C0D27"/>
    <w:rsid w:val="004C18A7"/>
    <w:rsid w:val="004C223A"/>
    <w:rsid w:val="004C2465"/>
    <w:rsid w:val="004C249C"/>
    <w:rsid w:val="004C2ACA"/>
    <w:rsid w:val="004C2E42"/>
    <w:rsid w:val="004C2F87"/>
    <w:rsid w:val="004C3973"/>
    <w:rsid w:val="004C3A0F"/>
    <w:rsid w:val="004C3EE4"/>
    <w:rsid w:val="004C3FB6"/>
    <w:rsid w:val="004C41DE"/>
    <w:rsid w:val="004C4536"/>
    <w:rsid w:val="004C460F"/>
    <w:rsid w:val="004C462B"/>
    <w:rsid w:val="004C47E2"/>
    <w:rsid w:val="004C48E3"/>
    <w:rsid w:val="004C4C50"/>
    <w:rsid w:val="004C500D"/>
    <w:rsid w:val="004C50E6"/>
    <w:rsid w:val="004C5110"/>
    <w:rsid w:val="004C531E"/>
    <w:rsid w:val="004C556A"/>
    <w:rsid w:val="004C583A"/>
    <w:rsid w:val="004C585C"/>
    <w:rsid w:val="004C5A12"/>
    <w:rsid w:val="004C5BD8"/>
    <w:rsid w:val="004C5D6B"/>
    <w:rsid w:val="004C5E44"/>
    <w:rsid w:val="004C60F3"/>
    <w:rsid w:val="004C6549"/>
    <w:rsid w:val="004C655F"/>
    <w:rsid w:val="004C6837"/>
    <w:rsid w:val="004C6A96"/>
    <w:rsid w:val="004C6D89"/>
    <w:rsid w:val="004C6DC6"/>
    <w:rsid w:val="004C719A"/>
    <w:rsid w:val="004C7276"/>
    <w:rsid w:val="004D0549"/>
    <w:rsid w:val="004D06C6"/>
    <w:rsid w:val="004D07C4"/>
    <w:rsid w:val="004D09CE"/>
    <w:rsid w:val="004D0A0D"/>
    <w:rsid w:val="004D0A94"/>
    <w:rsid w:val="004D0B1B"/>
    <w:rsid w:val="004D0BCA"/>
    <w:rsid w:val="004D0BDD"/>
    <w:rsid w:val="004D0DDA"/>
    <w:rsid w:val="004D1318"/>
    <w:rsid w:val="004D1D5A"/>
    <w:rsid w:val="004D1E03"/>
    <w:rsid w:val="004D26ED"/>
    <w:rsid w:val="004D274C"/>
    <w:rsid w:val="004D28CE"/>
    <w:rsid w:val="004D29DB"/>
    <w:rsid w:val="004D329B"/>
    <w:rsid w:val="004D375B"/>
    <w:rsid w:val="004D38C3"/>
    <w:rsid w:val="004D38D0"/>
    <w:rsid w:val="004D3FA9"/>
    <w:rsid w:val="004D3FAE"/>
    <w:rsid w:val="004D4164"/>
    <w:rsid w:val="004D41EF"/>
    <w:rsid w:val="004D427F"/>
    <w:rsid w:val="004D4396"/>
    <w:rsid w:val="004D442B"/>
    <w:rsid w:val="004D4D1E"/>
    <w:rsid w:val="004D5108"/>
    <w:rsid w:val="004D56EC"/>
    <w:rsid w:val="004D57D0"/>
    <w:rsid w:val="004D5859"/>
    <w:rsid w:val="004D5CDE"/>
    <w:rsid w:val="004D5E4F"/>
    <w:rsid w:val="004D5EA4"/>
    <w:rsid w:val="004D606B"/>
    <w:rsid w:val="004D6267"/>
    <w:rsid w:val="004D63A4"/>
    <w:rsid w:val="004D63EC"/>
    <w:rsid w:val="004D65FA"/>
    <w:rsid w:val="004D6BBC"/>
    <w:rsid w:val="004D6BEF"/>
    <w:rsid w:val="004D6D52"/>
    <w:rsid w:val="004D6E7F"/>
    <w:rsid w:val="004D6F9B"/>
    <w:rsid w:val="004D7646"/>
    <w:rsid w:val="004D76B0"/>
    <w:rsid w:val="004D7854"/>
    <w:rsid w:val="004D7963"/>
    <w:rsid w:val="004E04CC"/>
    <w:rsid w:val="004E0573"/>
    <w:rsid w:val="004E0753"/>
    <w:rsid w:val="004E0A17"/>
    <w:rsid w:val="004E0AA4"/>
    <w:rsid w:val="004E0ABD"/>
    <w:rsid w:val="004E0C00"/>
    <w:rsid w:val="004E0D01"/>
    <w:rsid w:val="004E116A"/>
    <w:rsid w:val="004E140F"/>
    <w:rsid w:val="004E146C"/>
    <w:rsid w:val="004E17B4"/>
    <w:rsid w:val="004E1A18"/>
    <w:rsid w:val="004E1B3B"/>
    <w:rsid w:val="004E1BE5"/>
    <w:rsid w:val="004E208A"/>
    <w:rsid w:val="004E23E1"/>
    <w:rsid w:val="004E240F"/>
    <w:rsid w:val="004E25B3"/>
    <w:rsid w:val="004E2799"/>
    <w:rsid w:val="004E2ED0"/>
    <w:rsid w:val="004E3292"/>
    <w:rsid w:val="004E3915"/>
    <w:rsid w:val="004E3D58"/>
    <w:rsid w:val="004E3F1F"/>
    <w:rsid w:val="004E408E"/>
    <w:rsid w:val="004E41B1"/>
    <w:rsid w:val="004E44E2"/>
    <w:rsid w:val="004E45C8"/>
    <w:rsid w:val="004E4B24"/>
    <w:rsid w:val="004E4B6C"/>
    <w:rsid w:val="004E4C80"/>
    <w:rsid w:val="004E4E73"/>
    <w:rsid w:val="004E5410"/>
    <w:rsid w:val="004E58F9"/>
    <w:rsid w:val="004E5AAA"/>
    <w:rsid w:val="004E5B1B"/>
    <w:rsid w:val="004E5B2F"/>
    <w:rsid w:val="004E620D"/>
    <w:rsid w:val="004E675C"/>
    <w:rsid w:val="004E6A06"/>
    <w:rsid w:val="004E73A7"/>
    <w:rsid w:val="004E73EC"/>
    <w:rsid w:val="004E7AEA"/>
    <w:rsid w:val="004F00DE"/>
    <w:rsid w:val="004F07A2"/>
    <w:rsid w:val="004F0B1C"/>
    <w:rsid w:val="004F10A5"/>
    <w:rsid w:val="004F1453"/>
    <w:rsid w:val="004F14E1"/>
    <w:rsid w:val="004F17C8"/>
    <w:rsid w:val="004F1B26"/>
    <w:rsid w:val="004F1BF3"/>
    <w:rsid w:val="004F1C22"/>
    <w:rsid w:val="004F1D45"/>
    <w:rsid w:val="004F23E3"/>
    <w:rsid w:val="004F27B2"/>
    <w:rsid w:val="004F2A09"/>
    <w:rsid w:val="004F2B73"/>
    <w:rsid w:val="004F2D6A"/>
    <w:rsid w:val="004F2D84"/>
    <w:rsid w:val="004F3083"/>
    <w:rsid w:val="004F30A7"/>
    <w:rsid w:val="004F3172"/>
    <w:rsid w:val="004F3449"/>
    <w:rsid w:val="004F398D"/>
    <w:rsid w:val="004F40F4"/>
    <w:rsid w:val="004F44B8"/>
    <w:rsid w:val="004F4984"/>
    <w:rsid w:val="004F4A93"/>
    <w:rsid w:val="004F4AAB"/>
    <w:rsid w:val="004F4C61"/>
    <w:rsid w:val="004F4D01"/>
    <w:rsid w:val="004F5115"/>
    <w:rsid w:val="004F52EB"/>
    <w:rsid w:val="004F5521"/>
    <w:rsid w:val="004F615E"/>
    <w:rsid w:val="004F61A4"/>
    <w:rsid w:val="004F689F"/>
    <w:rsid w:val="004F7037"/>
    <w:rsid w:val="004F713F"/>
    <w:rsid w:val="004F723F"/>
    <w:rsid w:val="004F7B1B"/>
    <w:rsid w:val="005001F0"/>
    <w:rsid w:val="005004DD"/>
    <w:rsid w:val="00500967"/>
    <w:rsid w:val="005009ED"/>
    <w:rsid w:val="00500AD3"/>
    <w:rsid w:val="00501147"/>
    <w:rsid w:val="005017FE"/>
    <w:rsid w:val="00501880"/>
    <w:rsid w:val="00501D4A"/>
    <w:rsid w:val="00501DF1"/>
    <w:rsid w:val="00501F3E"/>
    <w:rsid w:val="00502017"/>
    <w:rsid w:val="00502188"/>
    <w:rsid w:val="005024CA"/>
    <w:rsid w:val="00502587"/>
    <w:rsid w:val="0050280F"/>
    <w:rsid w:val="00502B14"/>
    <w:rsid w:val="005031C3"/>
    <w:rsid w:val="00503288"/>
    <w:rsid w:val="00503410"/>
    <w:rsid w:val="00503578"/>
    <w:rsid w:val="00504345"/>
    <w:rsid w:val="005043A0"/>
    <w:rsid w:val="0050458C"/>
    <w:rsid w:val="0050497F"/>
    <w:rsid w:val="00504CC8"/>
    <w:rsid w:val="005051BE"/>
    <w:rsid w:val="00505830"/>
    <w:rsid w:val="005058EA"/>
    <w:rsid w:val="0050597E"/>
    <w:rsid w:val="00505A60"/>
    <w:rsid w:val="00505CA1"/>
    <w:rsid w:val="00506337"/>
    <w:rsid w:val="00506609"/>
    <w:rsid w:val="00506C70"/>
    <w:rsid w:val="0050703C"/>
    <w:rsid w:val="00507216"/>
    <w:rsid w:val="005074BB"/>
    <w:rsid w:val="0050779F"/>
    <w:rsid w:val="00507835"/>
    <w:rsid w:val="005078EF"/>
    <w:rsid w:val="00507B92"/>
    <w:rsid w:val="00507E9A"/>
    <w:rsid w:val="00510145"/>
    <w:rsid w:val="005103AB"/>
    <w:rsid w:val="00510957"/>
    <w:rsid w:val="00510FB5"/>
    <w:rsid w:val="00511450"/>
    <w:rsid w:val="00511474"/>
    <w:rsid w:val="005116A1"/>
    <w:rsid w:val="0051184A"/>
    <w:rsid w:val="005119D9"/>
    <w:rsid w:val="00511A1F"/>
    <w:rsid w:val="00511BBC"/>
    <w:rsid w:val="00511DCF"/>
    <w:rsid w:val="00511DE2"/>
    <w:rsid w:val="00511ED6"/>
    <w:rsid w:val="00511F8F"/>
    <w:rsid w:val="00511FCF"/>
    <w:rsid w:val="00512066"/>
    <w:rsid w:val="005124B2"/>
    <w:rsid w:val="005124F4"/>
    <w:rsid w:val="00512890"/>
    <w:rsid w:val="00512C2B"/>
    <w:rsid w:val="00512D1D"/>
    <w:rsid w:val="0051347E"/>
    <w:rsid w:val="0051394D"/>
    <w:rsid w:val="00513AB8"/>
    <w:rsid w:val="00513C1B"/>
    <w:rsid w:val="00513C1F"/>
    <w:rsid w:val="00513E7E"/>
    <w:rsid w:val="00514050"/>
    <w:rsid w:val="005144CB"/>
    <w:rsid w:val="00514A48"/>
    <w:rsid w:val="00514CAC"/>
    <w:rsid w:val="00515138"/>
    <w:rsid w:val="00515C8F"/>
    <w:rsid w:val="00515EFC"/>
    <w:rsid w:val="00516028"/>
    <w:rsid w:val="005160A2"/>
    <w:rsid w:val="00516501"/>
    <w:rsid w:val="005165D9"/>
    <w:rsid w:val="00516641"/>
    <w:rsid w:val="0051693A"/>
    <w:rsid w:val="005169B3"/>
    <w:rsid w:val="00516B7A"/>
    <w:rsid w:val="00516E2E"/>
    <w:rsid w:val="00516F0D"/>
    <w:rsid w:val="00517044"/>
    <w:rsid w:val="005174EB"/>
    <w:rsid w:val="0051752E"/>
    <w:rsid w:val="00517B18"/>
    <w:rsid w:val="00517D2A"/>
    <w:rsid w:val="00517D4D"/>
    <w:rsid w:val="0052007C"/>
    <w:rsid w:val="00520380"/>
    <w:rsid w:val="005206CA"/>
    <w:rsid w:val="00520B30"/>
    <w:rsid w:val="0052138C"/>
    <w:rsid w:val="00521400"/>
    <w:rsid w:val="0052171F"/>
    <w:rsid w:val="00521B33"/>
    <w:rsid w:val="00521B90"/>
    <w:rsid w:val="00521EFD"/>
    <w:rsid w:val="00522289"/>
    <w:rsid w:val="00522403"/>
    <w:rsid w:val="005225C1"/>
    <w:rsid w:val="00522A65"/>
    <w:rsid w:val="00522C94"/>
    <w:rsid w:val="0052315C"/>
    <w:rsid w:val="00523467"/>
    <w:rsid w:val="00523527"/>
    <w:rsid w:val="00523ACD"/>
    <w:rsid w:val="00523F90"/>
    <w:rsid w:val="00524011"/>
    <w:rsid w:val="0052407A"/>
    <w:rsid w:val="005243B8"/>
    <w:rsid w:val="005245F1"/>
    <w:rsid w:val="00524B49"/>
    <w:rsid w:val="00524E4B"/>
    <w:rsid w:val="0052516D"/>
    <w:rsid w:val="00525287"/>
    <w:rsid w:val="00525297"/>
    <w:rsid w:val="00525727"/>
    <w:rsid w:val="0052608F"/>
    <w:rsid w:val="0052662B"/>
    <w:rsid w:val="00526A40"/>
    <w:rsid w:val="00526B08"/>
    <w:rsid w:val="00526E73"/>
    <w:rsid w:val="0052718D"/>
    <w:rsid w:val="00527204"/>
    <w:rsid w:val="00527224"/>
    <w:rsid w:val="005276A6"/>
    <w:rsid w:val="005276E3"/>
    <w:rsid w:val="0052779A"/>
    <w:rsid w:val="005277EC"/>
    <w:rsid w:val="005279CA"/>
    <w:rsid w:val="00527AA6"/>
    <w:rsid w:val="00527D61"/>
    <w:rsid w:val="005300D2"/>
    <w:rsid w:val="0053024D"/>
    <w:rsid w:val="005304C0"/>
    <w:rsid w:val="00530916"/>
    <w:rsid w:val="00530B1A"/>
    <w:rsid w:val="00530C3A"/>
    <w:rsid w:val="00530D1E"/>
    <w:rsid w:val="0053100C"/>
    <w:rsid w:val="0053121E"/>
    <w:rsid w:val="0053123D"/>
    <w:rsid w:val="0053175A"/>
    <w:rsid w:val="00531FD0"/>
    <w:rsid w:val="0053234C"/>
    <w:rsid w:val="005326D4"/>
    <w:rsid w:val="005326DB"/>
    <w:rsid w:val="00532A0C"/>
    <w:rsid w:val="0053348B"/>
    <w:rsid w:val="00533543"/>
    <w:rsid w:val="00533756"/>
    <w:rsid w:val="00533924"/>
    <w:rsid w:val="00533B91"/>
    <w:rsid w:val="00533C56"/>
    <w:rsid w:val="00533CD9"/>
    <w:rsid w:val="00533D84"/>
    <w:rsid w:val="00533DE3"/>
    <w:rsid w:val="005341EA"/>
    <w:rsid w:val="00534480"/>
    <w:rsid w:val="0053488F"/>
    <w:rsid w:val="00534A43"/>
    <w:rsid w:val="00534FDA"/>
    <w:rsid w:val="005352DF"/>
    <w:rsid w:val="0053569E"/>
    <w:rsid w:val="00535787"/>
    <w:rsid w:val="00535A44"/>
    <w:rsid w:val="00535BDC"/>
    <w:rsid w:val="005363E9"/>
    <w:rsid w:val="0053659F"/>
    <w:rsid w:val="00536651"/>
    <w:rsid w:val="00536690"/>
    <w:rsid w:val="00536998"/>
    <w:rsid w:val="00536F01"/>
    <w:rsid w:val="00536FC4"/>
    <w:rsid w:val="005371EB"/>
    <w:rsid w:val="0053746D"/>
    <w:rsid w:val="00537703"/>
    <w:rsid w:val="005379B8"/>
    <w:rsid w:val="00537A81"/>
    <w:rsid w:val="00537DC4"/>
    <w:rsid w:val="00540330"/>
    <w:rsid w:val="00540B37"/>
    <w:rsid w:val="00540FFA"/>
    <w:rsid w:val="005412B9"/>
    <w:rsid w:val="005412FA"/>
    <w:rsid w:val="005413B6"/>
    <w:rsid w:val="005415E3"/>
    <w:rsid w:val="00541920"/>
    <w:rsid w:val="00541B9E"/>
    <w:rsid w:val="00541D73"/>
    <w:rsid w:val="0054202C"/>
    <w:rsid w:val="005420C8"/>
    <w:rsid w:val="0054218F"/>
    <w:rsid w:val="0054251B"/>
    <w:rsid w:val="00542556"/>
    <w:rsid w:val="00543256"/>
    <w:rsid w:val="00543649"/>
    <w:rsid w:val="0054380D"/>
    <w:rsid w:val="00543A8F"/>
    <w:rsid w:val="00543D32"/>
    <w:rsid w:val="00543DC8"/>
    <w:rsid w:val="00543F49"/>
    <w:rsid w:val="00544129"/>
    <w:rsid w:val="00544210"/>
    <w:rsid w:val="00544348"/>
    <w:rsid w:val="005445C4"/>
    <w:rsid w:val="005451AE"/>
    <w:rsid w:val="005451D8"/>
    <w:rsid w:val="0054559C"/>
    <w:rsid w:val="00545877"/>
    <w:rsid w:val="005459E1"/>
    <w:rsid w:val="005462BA"/>
    <w:rsid w:val="005464E2"/>
    <w:rsid w:val="00546515"/>
    <w:rsid w:val="00546723"/>
    <w:rsid w:val="005469B5"/>
    <w:rsid w:val="00546BE0"/>
    <w:rsid w:val="00546CE2"/>
    <w:rsid w:val="00546F83"/>
    <w:rsid w:val="00547169"/>
    <w:rsid w:val="00547241"/>
    <w:rsid w:val="00547306"/>
    <w:rsid w:val="00547534"/>
    <w:rsid w:val="005479F6"/>
    <w:rsid w:val="005500AC"/>
    <w:rsid w:val="0055047D"/>
    <w:rsid w:val="0055055B"/>
    <w:rsid w:val="0055090E"/>
    <w:rsid w:val="00550925"/>
    <w:rsid w:val="00550D42"/>
    <w:rsid w:val="005510B8"/>
    <w:rsid w:val="0055119B"/>
    <w:rsid w:val="005512D1"/>
    <w:rsid w:val="005513BA"/>
    <w:rsid w:val="005518C5"/>
    <w:rsid w:val="00551A43"/>
    <w:rsid w:val="00551C9F"/>
    <w:rsid w:val="00551E3F"/>
    <w:rsid w:val="00551FF8"/>
    <w:rsid w:val="005521EE"/>
    <w:rsid w:val="005526B0"/>
    <w:rsid w:val="0055273B"/>
    <w:rsid w:val="005529EB"/>
    <w:rsid w:val="00552C0C"/>
    <w:rsid w:val="00552C54"/>
    <w:rsid w:val="00552D17"/>
    <w:rsid w:val="00552FB6"/>
    <w:rsid w:val="00553076"/>
    <w:rsid w:val="005531B6"/>
    <w:rsid w:val="005534CB"/>
    <w:rsid w:val="00553903"/>
    <w:rsid w:val="00553930"/>
    <w:rsid w:val="00553EB5"/>
    <w:rsid w:val="00553ED3"/>
    <w:rsid w:val="00553F5B"/>
    <w:rsid w:val="00554014"/>
    <w:rsid w:val="0055450B"/>
    <w:rsid w:val="00554756"/>
    <w:rsid w:val="00554A1C"/>
    <w:rsid w:val="00554C46"/>
    <w:rsid w:val="005552AC"/>
    <w:rsid w:val="00555353"/>
    <w:rsid w:val="005553AB"/>
    <w:rsid w:val="005554BB"/>
    <w:rsid w:val="00555611"/>
    <w:rsid w:val="00555624"/>
    <w:rsid w:val="00555847"/>
    <w:rsid w:val="005559C3"/>
    <w:rsid w:val="00555A0C"/>
    <w:rsid w:val="00555AC6"/>
    <w:rsid w:val="00556B5F"/>
    <w:rsid w:val="00556E1F"/>
    <w:rsid w:val="0055719C"/>
    <w:rsid w:val="00557620"/>
    <w:rsid w:val="00560985"/>
    <w:rsid w:val="00560A17"/>
    <w:rsid w:val="00560BDC"/>
    <w:rsid w:val="00560D91"/>
    <w:rsid w:val="00560E46"/>
    <w:rsid w:val="00560FA3"/>
    <w:rsid w:val="0056151F"/>
    <w:rsid w:val="005616EE"/>
    <w:rsid w:val="00561D58"/>
    <w:rsid w:val="00561DCD"/>
    <w:rsid w:val="00561E59"/>
    <w:rsid w:val="00561F50"/>
    <w:rsid w:val="00561F9E"/>
    <w:rsid w:val="0056217D"/>
    <w:rsid w:val="00562708"/>
    <w:rsid w:val="00562C1A"/>
    <w:rsid w:val="00562D2B"/>
    <w:rsid w:val="0056321E"/>
    <w:rsid w:val="00563EAE"/>
    <w:rsid w:val="00563F9F"/>
    <w:rsid w:val="00564172"/>
    <w:rsid w:val="005641DB"/>
    <w:rsid w:val="00564289"/>
    <w:rsid w:val="0056448E"/>
    <w:rsid w:val="005645EF"/>
    <w:rsid w:val="00564B79"/>
    <w:rsid w:val="00564D28"/>
    <w:rsid w:val="00564D85"/>
    <w:rsid w:val="00564E83"/>
    <w:rsid w:val="005654A5"/>
    <w:rsid w:val="0056590B"/>
    <w:rsid w:val="0056600F"/>
    <w:rsid w:val="005663E4"/>
    <w:rsid w:val="0056672E"/>
    <w:rsid w:val="0056690E"/>
    <w:rsid w:val="00566A0A"/>
    <w:rsid w:val="005670E0"/>
    <w:rsid w:val="00567623"/>
    <w:rsid w:val="005677BD"/>
    <w:rsid w:val="00567901"/>
    <w:rsid w:val="00567F3B"/>
    <w:rsid w:val="00567F9A"/>
    <w:rsid w:val="00567FF0"/>
    <w:rsid w:val="0057012A"/>
    <w:rsid w:val="005704F1"/>
    <w:rsid w:val="005704F6"/>
    <w:rsid w:val="0057079B"/>
    <w:rsid w:val="00570E62"/>
    <w:rsid w:val="00571099"/>
    <w:rsid w:val="00571142"/>
    <w:rsid w:val="00571726"/>
    <w:rsid w:val="005718CF"/>
    <w:rsid w:val="0057192D"/>
    <w:rsid w:val="00571DE0"/>
    <w:rsid w:val="00571FE9"/>
    <w:rsid w:val="00572619"/>
    <w:rsid w:val="00572A3E"/>
    <w:rsid w:val="00572A4A"/>
    <w:rsid w:val="00572C99"/>
    <w:rsid w:val="00572DB2"/>
    <w:rsid w:val="00572ED1"/>
    <w:rsid w:val="00573115"/>
    <w:rsid w:val="00573209"/>
    <w:rsid w:val="005732F5"/>
    <w:rsid w:val="00573D48"/>
    <w:rsid w:val="00573DC8"/>
    <w:rsid w:val="00573F2B"/>
    <w:rsid w:val="00574372"/>
    <w:rsid w:val="00574390"/>
    <w:rsid w:val="0057443F"/>
    <w:rsid w:val="00574690"/>
    <w:rsid w:val="00574CF3"/>
    <w:rsid w:val="00574F18"/>
    <w:rsid w:val="00575729"/>
    <w:rsid w:val="0057578C"/>
    <w:rsid w:val="00575C17"/>
    <w:rsid w:val="0057611F"/>
    <w:rsid w:val="0057612F"/>
    <w:rsid w:val="00576240"/>
    <w:rsid w:val="00576545"/>
    <w:rsid w:val="0057656B"/>
    <w:rsid w:val="0057668D"/>
    <w:rsid w:val="00576726"/>
    <w:rsid w:val="00576C06"/>
    <w:rsid w:val="00576DF7"/>
    <w:rsid w:val="0057703D"/>
    <w:rsid w:val="0057720C"/>
    <w:rsid w:val="005800A9"/>
    <w:rsid w:val="005800EB"/>
    <w:rsid w:val="00580151"/>
    <w:rsid w:val="0058042C"/>
    <w:rsid w:val="00580516"/>
    <w:rsid w:val="00580655"/>
    <w:rsid w:val="00580835"/>
    <w:rsid w:val="00580901"/>
    <w:rsid w:val="005810EC"/>
    <w:rsid w:val="0058125F"/>
    <w:rsid w:val="005812E6"/>
    <w:rsid w:val="00581311"/>
    <w:rsid w:val="005814D4"/>
    <w:rsid w:val="0058163C"/>
    <w:rsid w:val="00581714"/>
    <w:rsid w:val="00581A4E"/>
    <w:rsid w:val="00581CB7"/>
    <w:rsid w:val="00581E7D"/>
    <w:rsid w:val="00581F1E"/>
    <w:rsid w:val="00581F73"/>
    <w:rsid w:val="0058231F"/>
    <w:rsid w:val="00582460"/>
    <w:rsid w:val="00582606"/>
    <w:rsid w:val="00582623"/>
    <w:rsid w:val="00582693"/>
    <w:rsid w:val="005826F7"/>
    <w:rsid w:val="00582A16"/>
    <w:rsid w:val="00582B98"/>
    <w:rsid w:val="00583222"/>
    <w:rsid w:val="00583315"/>
    <w:rsid w:val="005837BB"/>
    <w:rsid w:val="005837F8"/>
    <w:rsid w:val="005839AC"/>
    <w:rsid w:val="00583D76"/>
    <w:rsid w:val="00583F68"/>
    <w:rsid w:val="00584548"/>
    <w:rsid w:val="00584B1E"/>
    <w:rsid w:val="00584E28"/>
    <w:rsid w:val="00584F0E"/>
    <w:rsid w:val="00585073"/>
    <w:rsid w:val="00585105"/>
    <w:rsid w:val="00585AC1"/>
    <w:rsid w:val="00585CB4"/>
    <w:rsid w:val="00585DE6"/>
    <w:rsid w:val="00585E37"/>
    <w:rsid w:val="00585F8D"/>
    <w:rsid w:val="0058605F"/>
    <w:rsid w:val="005863E3"/>
    <w:rsid w:val="0058666F"/>
    <w:rsid w:val="00586934"/>
    <w:rsid w:val="00586A79"/>
    <w:rsid w:val="00586C79"/>
    <w:rsid w:val="0058751E"/>
    <w:rsid w:val="0058779C"/>
    <w:rsid w:val="00587B68"/>
    <w:rsid w:val="00587ED3"/>
    <w:rsid w:val="0059000A"/>
    <w:rsid w:val="00590522"/>
    <w:rsid w:val="00590BD0"/>
    <w:rsid w:val="00590CB3"/>
    <w:rsid w:val="00590CCB"/>
    <w:rsid w:val="00590CD0"/>
    <w:rsid w:val="00590EBE"/>
    <w:rsid w:val="00591133"/>
    <w:rsid w:val="0059139F"/>
    <w:rsid w:val="005914E2"/>
    <w:rsid w:val="00591DA2"/>
    <w:rsid w:val="00592349"/>
    <w:rsid w:val="005923B0"/>
    <w:rsid w:val="005923E5"/>
    <w:rsid w:val="00592615"/>
    <w:rsid w:val="00592880"/>
    <w:rsid w:val="00592A9D"/>
    <w:rsid w:val="00592BCF"/>
    <w:rsid w:val="005931CD"/>
    <w:rsid w:val="0059356E"/>
    <w:rsid w:val="0059361B"/>
    <w:rsid w:val="00593821"/>
    <w:rsid w:val="005943DC"/>
    <w:rsid w:val="0059469D"/>
    <w:rsid w:val="00594822"/>
    <w:rsid w:val="00594C9D"/>
    <w:rsid w:val="00594EC7"/>
    <w:rsid w:val="00594F57"/>
    <w:rsid w:val="0059509B"/>
    <w:rsid w:val="005953FA"/>
    <w:rsid w:val="00595B25"/>
    <w:rsid w:val="005960F6"/>
    <w:rsid w:val="005966B3"/>
    <w:rsid w:val="005969F9"/>
    <w:rsid w:val="00596D2F"/>
    <w:rsid w:val="00596D47"/>
    <w:rsid w:val="00596FCD"/>
    <w:rsid w:val="00597536"/>
    <w:rsid w:val="005977B5"/>
    <w:rsid w:val="00597879"/>
    <w:rsid w:val="00597DDF"/>
    <w:rsid w:val="005A038C"/>
    <w:rsid w:val="005A0753"/>
    <w:rsid w:val="005A0D74"/>
    <w:rsid w:val="005A0FA1"/>
    <w:rsid w:val="005A12D1"/>
    <w:rsid w:val="005A15AC"/>
    <w:rsid w:val="005A16B3"/>
    <w:rsid w:val="005A1B91"/>
    <w:rsid w:val="005A1D13"/>
    <w:rsid w:val="005A1E7D"/>
    <w:rsid w:val="005A2159"/>
    <w:rsid w:val="005A2427"/>
    <w:rsid w:val="005A2A1D"/>
    <w:rsid w:val="005A2AC4"/>
    <w:rsid w:val="005A2AC5"/>
    <w:rsid w:val="005A3203"/>
    <w:rsid w:val="005A363F"/>
    <w:rsid w:val="005A38A7"/>
    <w:rsid w:val="005A39F7"/>
    <w:rsid w:val="005A3ABA"/>
    <w:rsid w:val="005A3CCF"/>
    <w:rsid w:val="005A3E8F"/>
    <w:rsid w:val="005A3F37"/>
    <w:rsid w:val="005A48D9"/>
    <w:rsid w:val="005A492D"/>
    <w:rsid w:val="005A4A7E"/>
    <w:rsid w:val="005A4AC3"/>
    <w:rsid w:val="005A4C7A"/>
    <w:rsid w:val="005A4DBD"/>
    <w:rsid w:val="005A533A"/>
    <w:rsid w:val="005A5633"/>
    <w:rsid w:val="005A567D"/>
    <w:rsid w:val="005A5768"/>
    <w:rsid w:val="005A593D"/>
    <w:rsid w:val="005A5B41"/>
    <w:rsid w:val="005A5D30"/>
    <w:rsid w:val="005A5E4A"/>
    <w:rsid w:val="005A6033"/>
    <w:rsid w:val="005A645F"/>
    <w:rsid w:val="005A69A6"/>
    <w:rsid w:val="005A7549"/>
    <w:rsid w:val="005A7662"/>
    <w:rsid w:val="005A768E"/>
    <w:rsid w:val="005A76E0"/>
    <w:rsid w:val="005A7B9D"/>
    <w:rsid w:val="005A7BE9"/>
    <w:rsid w:val="005B0765"/>
    <w:rsid w:val="005B088F"/>
    <w:rsid w:val="005B08D8"/>
    <w:rsid w:val="005B0D3F"/>
    <w:rsid w:val="005B1244"/>
    <w:rsid w:val="005B1539"/>
    <w:rsid w:val="005B1DB6"/>
    <w:rsid w:val="005B2010"/>
    <w:rsid w:val="005B2BC9"/>
    <w:rsid w:val="005B2D47"/>
    <w:rsid w:val="005B2EA6"/>
    <w:rsid w:val="005B310C"/>
    <w:rsid w:val="005B31B5"/>
    <w:rsid w:val="005B31D5"/>
    <w:rsid w:val="005B3816"/>
    <w:rsid w:val="005B3952"/>
    <w:rsid w:val="005B3A49"/>
    <w:rsid w:val="005B3C2F"/>
    <w:rsid w:val="005B3C63"/>
    <w:rsid w:val="005B4057"/>
    <w:rsid w:val="005B41B9"/>
    <w:rsid w:val="005B441F"/>
    <w:rsid w:val="005B4664"/>
    <w:rsid w:val="005B46F7"/>
    <w:rsid w:val="005B4C00"/>
    <w:rsid w:val="005B4D4C"/>
    <w:rsid w:val="005B4F12"/>
    <w:rsid w:val="005B509C"/>
    <w:rsid w:val="005B5188"/>
    <w:rsid w:val="005B53F3"/>
    <w:rsid w:val="005B551F"/>
    <w:rsid w:val="005B562E"/>
    <w:rsid w:val="005B5814"/>
    <w:rsid w:val="005B5886"/>
    <w:rsid w:val="005B5A23"/>
    <w:rsid w:val="005B6048"/>
    <w:rsid w:val="005B620A"/>
    <w:rsid w:val="005B63AA"/>
    <w:rsid w:val="005B6663"/>
    <w:rsid w:val="005B679B"/>
    <w:rsid w:val="005B6B38"/>
    <w:rsid w:val="005B6B72"/>
    <w:rsid w:val="005B6C6B"/>
    <w:rsid w:val="005B7145"/>
    <w:rsid w:val="005B728A"/>
    <w:rsid w:val="005B754F"/>
    <w:rsid w:val="005B75DC"/>
    <w:rsid w:val="005B76AA"/>
    <w:rsid w:val="005B770C"/>
    <w:rsid w:val="005B7774"/>
    <w:rsid w:val="005B7A9E"/>
    <w:rsid w:val="005B7AE4"/>
    <w:rsid w:val="005B7C4C"/>
    <w:rsid w:val="005B7DF6"/>
    <w:rsid w:val="005B7F5B"/>
    <w:rsid w:val="005C093A"/>
    <w:rsid w:val="005C0B82"/>
    <w:rsid w:val="005C0C95"/>
    <w:rsid w:val="005C0D24"/>
    <w:rsid w:val="005C0DC7"/>
    <w:rsid w:val="005C0F7A"/>
    <w:rsid w:val="005C10E4"/>
    <w:rsid w:val="005C10F0"/>
    <w:rsid w:val="005C12B9"/>
    <w:rsid w:val="005C1698"/>
    <w:rsid w:val="005C19D6"/>
    <w:rsid w:val="005C1AD9"/>
    <w:rsid w:val="005C1E7C"/>
    <w:rsid w:val="005C2079"/>
    <w:rsid w:val="005C33B4"/>
    <w:rsid w:val="005C352C"/>
    <w:rsid w:val="005C38B7"/>
    <w:rsid w:val="005C3A7C"/>
    <w:rsid w:val="005C400F"/>
    <w:rsid w:val="005C4064"/>
    <w:rsid w:val="005C44C6"/>
    <w:rsid w:val="005C4645"/>
    <w:rsid w:val="005C4E29"/>
    <w:rsid w:val="005C561D"/>
    <w:rsid w:val="005C5652"/>
    <w:rsid w:val="005C5875"/>
    <w:rsid w:val="005C5DBE"/>
    <w:rsid w:val="005C5F26"/>
    <w:rsid w:val="005C64DD"/>
    <w:rsid w:val="005C6CAA"/>
    <w:rsid w:val="005C6DEE"/>
    <w:rsid w:val="005C7126"/>
    <w:rsid w:val="005C7214"/>
    <w:rsid w:val="005C7386"/>
    <w:rsid w:val="005C7695"/>
    <w:rsid w:val="005C76C6"/>
    <w:rsid w:val="005C7987"/>
    <w:rsid w:val="005C7C7C"/>
    <w:rsid w:val="005C7E12"/>
    <w:rsid w:val="005D036B"/>
    <w:rsid w:val="005D06A0"/>
    <w:rsid w:val="005D0933"/>
    <w:rsid w:val="005D1158"/>
    <w:rsid w:val="005D132C"/>
    <w:rsid w:val="005D146C"/>
    <w:rsid w:val="005D14DF"/>
    <w:rsid w:val="005D1509"/>
    <w:rsid w:val="005D182B"/>
    <w:rsid w:val="005D1919"/>
    <w:rsid w:val="005D1AD3"/>
    <w:rsid w:val="005D1D4E"/>
    <w:rsid w:val="005D1D56"/>
    <w:rsid w:val="005D1ED8"/>
    <w:rsid w:val="005D211A"/>
    <w:rsid w:val="005D24AB"/>
    <w:rsid w:val="005D25C3"/>
    <w:rsid w:val="005D25E0"/>
    <w:rsid w:val="005D26EF"/>
    <w:rsid w:val="005D2B1F"/>
    <w:rsid w:val="005D2DD9"/>
    <w:rsid w:val="005D2E35"/>
    <w:rsid w:val="005D2E4F"/>
    <w:rsid w:val="005D3380"/>
    <w:rsid w:val="005D34F3"/>
    <w:rsid w:val="005D35E4"/>
    <w:rsid w:val="005D35F0"/>
    <w:rsid w:val="005D378C"/>
    <w:rsid w:val="005D37D8"/>
    <w:rsid w:val="005D39FC"/>
    <w:rsid w:val="005D3A68"/>
    <w:rsid w:val="005D3A74"/>
    <w:rsid w:val="005D3B30"/>
    <w:rsid w:val="005D3B74"/>
    <w:rsid w:val="005D3C83"/>
    <w:rsid w:val="005D4737"/>
    <w:rsid w:val="005D4C4E"/>
    <w:rsid w:val="005D50F6"/>
    <w:rsid w:val="005D5581"/>
    <w:rsid w:val="005D5FA1"/>
    <w:rsid w:val="005D6400"/>
    <w:rsid w:val="005D6522"/>
    <w:rsid w:val="005D65EE"/>
    <w:rsid w:val="005D673E"/>
    <w:rsid w:val="005D6921"/>
    <w:rsid w:val="005D6EAF"/>
    <w:rsid w:val="005D767B"/>
    <w:rsid w:val="005D7795"/>
    <w:rsid w:val="005D7C1A"/>
    <w:rsid w:val="005D7D30"/>
    <w:rsid w:val="005D7DA8"/>
    <w:rsid w:val="005D7ED9"/>
    <w:rsid w:val="005E006C"/>
    <w:rsid w:val="005E017B"/>
    <w:rsid w:val="005E01B0"/>
    <w:rsid w:val="005E03F7"/>
    <w:rsid w:val="005E04D9"/>
    <w:rsid w:val="005E07F2"/>
    <w:rsid w:val="005E097D"/>
    <w:rsid w:val="005E09D6"/>
    <w:rsid w:val="005E11B8"/>
    <w:rsid w:val="005E1767"/>
    <w:rsid w:val="005E192D"/>
    <w:rsid w:val="005E1C1A"/>
    <w:rsid w:val="005E1C7C"/>
    <w:rsid w:val="005E1E00"/>
    <w:rsid w:val="005E1EC4"/>
    <w:rsid w:val="005E21FD"/>
    <w:rsid w:val="005E22EE"/>
    <w:rsid w:val="005E292C"/>
    <w:rsid w:val="005E2C86"/>
    <w:rsid w:val="005E2F3C"/>
    <w:rsid w:val="005E2F74"/>
    <w:rsid w:val="005E3459"/>
    <w:rsid w:val="005E349F"/>
    <w:rsid w:val="005E3C71"/>
    <w:rsid w:val="005E4096"/>
    <w:rsid w:val="005E41F0"/>
    <w:rsid w:val="005E478B"/>
    <w:rsid w:val="005E4ADA"/>
    <w:rsid w:val="005E4EC8"/>
    <w:rsid w:val="005E4F2B"/>
    <w:rsid w:val="005E54DE"/>
    <w:rsid w:val="005E5AB3"/>
    <w:rsid w:val="005E5ACC"/>
    <w:rsid w:val="005E69FB"/>
    <w:rsid w:val="005E6F7F"/>
    <w:rsid w:val="005E7018"/>
    <w:rsid w:val="005E7162"/>
    <w:rsid w:val="005E72D5"/>
    <w:rsid w:val="005E75CF"/>
    <w:rsid w:val="005E78D0"/>
    <w:rsid w:val="005E794F"/>
    <w:rsid w:val="005E7F3F"/>
    <w:rsid w:val="005F019E"/>
    <w:rsid w:val="005F02C0"/>
    <w:rsid w:val="005F073B"/>
    <w:rsid w:val="005F0803"/>
    <w:rsid w:val="005F0838"/>
    <w:rsid w:val="005F0CE0"/>
    <w:rsid w:val="005F0DB7"/>
    <w:rsid w:val="005F131A"/>
    <w:rsid w:val="005F142F"/>
    <w:rsid w:val="005F15A8"/>
    <w:rsid w:val="005F16DD"/>
    <w:rsid w:val="005F1C0A"/>
    <w:rsid w:val="005F1D6B"/>
    <w:rsid w:val="005F1FA3"/>
    <w:rsid w:val="005F236E"/>
    <w:rsid w:val="005F24BA"/>
    <w:rsid w:val="005F2595"/>
    <w:rsid w:val="005F269F"/>
    <w:rsid w:val="005F280E"/>
    <w:rsid w:val="005F28B7"/>
    <w:rsid w:val="005F2AE5"/>
    <w:rsid w:val="005F33FF"/>
    <w:rsid w:val="005F3518"/>
    <w:rsid w:val="005F35A8"/>
    <w:rsid w:val="005F377D"/>
    <w:rsid w:val="005F397D"/>
    <w:rsid w:val="005F3A22"/>
    <w:rsid w:val="005F3E87"/>
    <w:rsid w:val="005F43D0"/>
    <w:rsid w:val="005F47B4"/>
    <w:rsid w:val="005F48C5"/>
    <w:rsid w:val="005F49C3"/>
    <w:rsid w:val="005F4A88"/>
    <w:rsid w:val="005F54D9"/>
    <w:rsid w:val="005F5550"/>
    <w:rsid w:val="005F555F"/>
    <w:rsid w:val="005F558E"/>
    <w:rsid w:val="005F5865"/>
    <w:rsid w:val="005F5C3F"/>
    <w:rsid w:val="005F5EE1"/>
    <w:rsid w:val="005F5F7A"/>
    <w:rsid w:val="005F609D"/>
    <w:rsid w:val="005F6184"/>
    <w:rsid w:val="005F646D"/>
    <w:rsid w:val="005F6947"/>
    <w:rsid w:val="005F6D66"/>
    <w:rsid w:val="005F6E70"/>
    <w:rsid w:val="005F6E84"/>
    <w:rsid w:val="005F6FDC"/>
    <w:rsid w:val="005F737B"/>
    <w:rsid w:val="005F75D8"/>
    <w:rsid w:val="005F75F5"/>
    <w:rsid w:val="005F7823"/>
    <w:rsid w:val="005F7B50"/>
    <w:rsid w:val="00600300"/>
    <w:rsid w:val="00600C29"/>
    <w:rsid w:val="00600CCA"/>
    <w:rsid w:val="00600F74"/>
    <w:rsid w:val="00601068"/>
    <w:rsid w:val="00601098"/>
    <w:rsid w:val="00601126"/>
    <w:rsid w:val="00601C41"/>
    <w:rsid w:val="00601E05"/>
    <w:rsid w:val="00601F2E"/>
    <w:rsid w:val="00601FF0"/>
    <w:rsid w:val="0060249D"/>
    <w:rsid w:val="0060264B"/>
    <w:rsid w:val="00602DFF"/>
    <w:rsid w:val="00602F41"/>
    <w:rsid w:val="00603617"/>
    <w:rsid w:val="00603782"/>
    <w:rsid w:val="006043F7"/>
    <w:rsid w:val="006048D8"/>
    <w:rsid w:val="00604F30"/>
    <w:rsid w:val="00605120"/>
    <w:rsid w:val="00605248"/>
    <w:rsid w:val="0060536C"/>
    <w:rsid w:val="00605C02"/>
    <w:rsid w:val="00605EDA"/>
    <w:rsid w:val="006061B9"/>
    <w:rsid w:val="006063F4"/>
    <w:rsid w:val="006067FF"/>
    <w:rsid w:val="00606A42"/>
    <w:rsid w:val="00606B94"/>
    <w:rsid w:val="006071FB"/>
    <w:rsid w:val="0060755E"/>
    <w:rsid w:val="00607A4A"/>
    <w:rsid w:val="00607A6C"/>
    <w:rsid w:val="00610405"/>
    <w:rsid w:val="00610B02"/>
    <w:rsid w:val="00610B28"/>
    <w:rsid w:val="00610D3C"/>
    <w:rsid w:val="00610E7D"/>
    <w:rsid w:val="00611118"/>
    <w:rsid w:val="0061118F"/>
    <w:rsid w:val="0061125C"/>
    <w:rsid w:val="0061145C"/>
    <w:rsid w:val="006116C5"/>
    <w:rsid w:val="00611776"/>
    <w:rsid w:val="00611B07"/>
    <w:rsid w:val="00611B57"/>
    <w:rsid w:val="00611FBF"/>
    <w:rsid w:val="006121CA"/>
    <w:rsid w:val="00612225"/>
    <w:rsid w:val="006122BA"/>
    <w:rsid w:val="00612385"/>
    <w:rsid w:val="00613314"/>
    <w:rsid w:val="00613400"/>
    <w:rsid w:val="006134C3"/>
    <w:rsid w:val="00613B58"/>
    <w:rsid w:val="00613EE8"/>
    <w:rsid w:val="0061458B"/>
    <w:rsid w:val="00614906"/>
    <w:rsid w:val="00615183"/>
    <w:rsid w:val="00615216"/>
    <w:rsid w:val="006154E3"/>
    <w:rsid w:val="006154E9"/>
    <w:rsid w:val="0061575F"/>
    <w:rsid w:val="00615C54"/>
    <w:rsid w:val="0061608B"/>
    <w:rsid w:val="006161C5"/>
    <w:rsid w:val="006162EE"/>
    <w:rsid w:val="006169F6"/>
    <w:rsid w:val="00616B16"/>
    <w:rsid w:val="00616BF0"/>
    <w:rsid w:val="00616D6C"/>
    <w:rsid w:val="00616D8E"/>
    <w:rsid w:val="00616EC9"/>
    <w:rsid w:val="00616F86"/>
    <w:rsid w:val="0061723B"/>
    <w:rsid w:val="00617574"/>
    <w:rsid w:val="00617A16"/>
    <w:rsid w:val="00617AB6"/>
    <w:rsid w:val="00617BCC"/>
    <w:rsid w:val="006200F8"/>
    <w:rsid w:val="00620249"/>
    <w:rsid w:val="00620347"/>
    <w:rsid w:val="0062057C"/>
    <w:rsid w:val="00620A8F"/>
    <w:rsid w:val="00620D3C"/>
    <w:rsid w:val="0062169B"/>
    <w:rsid w:val="00621822"/>
    <w:rsid w:val="00621E63"/>
    <w:rsid w:val="00621F41"/>
    <w:rsid w:val="0062203B"/>
    <w:rsid w:val="006220D1"/>
    <w:rsid w:val="006222EA"/>
    <w:rsid w:val="0062240B"/>
    <w:rsid w:val="006226A3"/>
    <w:rsid w:val="00622D80"/>
    <w:rsid w:val="00622E63"/>
    <w:rsid w:val="00622EC8"/>
    <w:rsid w:val="00623434"/>
    <w:rsid w:val="00623F18"/>
    <w:rsid w:val="006241AB"/>
    <w:rsid w:val="00624272"/>
    <w:rsid w:val="006242D5"/>
    <w:rsid w:val="00624428"/>
    <w:rsid w:val="006247D5"/>
    <w:rsid w:val="006249AB"/>
    <w:rsid w:val="00624BBE"/>
    <w:rsid w:val="00624C71"/>
    <w:rsid w:val="00624D4F"/>
    <w:rsid w:val="0062517C"/>
    <w:rsid w:val="006253F6"/>
    <w:rsid w:val="006259E7"/>
    <w:rsid w:val="0062640D"/>
    <w:rsid w:val="00626B73"/>
    <w:rsid w:val="00626E91"/>
    <w:rsid w:val="00627281"/>
    <w:rsid w:val="006275BD"/>
    <w:rsid w:val="00627774"/>
    <w:rsid w:val="0062778B"/>
    <w:rsid w:val="006277DA"/>
    <w:rsid w:val="0062790C"/>
    <w:rsid w:val="006279A7"/>
    <w:rsid w:val="00627A89"/>
    <w:rsid w:val="00627C3D"/>
    <w:rsid w:val="006305F0"/>
    <w:rsid w:val="00630C40"/>
    <w:rsid w:val="00630E3E"/>
    <w:rsid w:val="00630FA9"/>
    <w:rsid w:val="0063121F"/>
    <w:rsid w:val="0063149C"/>
    <w:rsid w:val="006314CF"/>
    <w:rsid w:val="006317E0"/>
    <w:rsid w:val="0063188F"/>
    <w:rsid w:val="00631CBE"/>
    <w:rsid w:val="0063212B"/>
    <w:rsid w:val="0063233C"/>
    <w:rsid w:val="00632521"/>
    <w:rsid w:val="0063281E"/>
    <w:rsid w:val="00632F26"/>
    <w:rsid w:val="00632F95"/>
    <w:rsid w:val="00633178"/>
    <w:rsid w:val="00633300"/>
    <w:rsid w:val="006333D9"/>
    <w:rsid w:val="00633438"/>
    <w:rsid w:val="00633A7C"/>
    <w:rsid w:val="00633EA3"/>
    <w:rsid w:val="00634029"/>
    <w:rsid w:val="0063448F"/>
    <w:rsid w:val="00634729"/>
    <w:rsid w:val="00634AA7"/>
    <w:rsid w:val="00634BDF"/>
    <w:rsid w:val="00634C31"/>
    <w:rsid w:val="0063511B"/>
    <w:rsid w:val="006354FA"/>
    <w:rsid w:val="00635647"/>
    <w:rsid w:val="00635B32"/>
    <w:rsid w:val="006363AE"/>
    <w:rsid w:val="00636653"/>
    <w:rsid w:val="006366EF"/>
    <w:rsid w:val="00636712"/>
    <w:rsid w:val="006372FF"/>
    <w:rsid w:val="0063745E"/>
    <w:rsid w:val="00637A35"/>
    <w:rsid w:val="00637C87"/>
    <w:rsid w:val="00637C8A"/>
    <w:rsid w:val="00637E74"/>
    <w:rsid w:val="00637F15"/>
    <w:rsid w:val="00637FF7"/>
    <w:rsid w:val="00640292"/>
    <w:rsid w:val="006402D8"/>
    <w:rsid w:val="0064032B"/>
    <w:rsid w:val="00640465"/>
    <w:rsid w:val="006405D5"/>
    <w:rsid w:val="0064088C"/>
    <w:rsid w:val="00640AE1"/>
    <w:rsid w:val="00641324"/>
    <w:rsid w:val="0064154E"/>
    <w:rsid w:val="00641D8C"/>
    <w:rsid w:val="00641D8F"/>
    <w:rsid w:val="00642470"/>
    <w:rsid w:val="0064265A"/>
    <w:rsid w:val="00642675"/>
    <w:rsid w:val="00642AAC"/>
    <w:rsid w:val="00642B32"/>
    <w:rsid w:val="00643A93"/>
    <w:rsid w:val="00644385"/>
    <w:rsid w:val="00644452"/>
    <w:rsid w:val="006446B0"/>
    <w:rsid w:val="006448FB"/>
    <w:rsid w:val="00644C32"/>
    <w:rsid w:val="006451FE"/>
    <w:rsid w:val="00645200"/>
    <w:rsid w:val="006455B4"/>
    <w:rsid w:val="00645A8C"/>
    <w:rsid w:val="00645E4F"/>
    <w:rsid w:val="00645EB5"/>
    <w:rsid w:val="00645FD0"/>
    <w:rsid w:val="00646742"/>
    <w:rsid w:val="00646A25"/>
    <w:rsid w:val="00646C37"/>
    <w:rsid w:val="00646C54"/>
    <w:rsid w:val="006472A2"/>
    <w:rsid w:val="006478F1"/>
    <w:rsid w:val="00647C7F"/>
    <w:rsid w:val="00647D68"/>
    <w:rsid w:val="00647F4C"/>
    <w:rsid w:val="00650276"/>
    <w:rsid w:val="00650334"/>
    <w:rsid w:val="006504A4"/>
    <w:rsid w:val="00650B43"/>
    <w:rsid w:val="00650F7C"/>
    <w:rsid w:val="00651909"/>
    <w:rsid w:val="00651B08"/>
    <w:rsid w:val="00652366"/>
    <w:rsid w:val="0065249A"/>
    <w:rsid w:val="006527AF"/>
    <w:rsid w:val="006527D0"/>
    <w:rsid w:val="00652D61"/>
    <w:rsid w:val="00653027"/>
    <w:rsid w:val="006532AB"/>
    <w:rsid w:val="0065340A"/>
    <w:rsid w:val="0065340B"/>
    <w:rsid w:val="0065358A"/>
    <w:rsid w:val="006537C6"/>
    <w:rsid w:val="00653A90"/>
    <w:rsid w:val="00653C0C"/>
    <w:rsid w:val="00653C1D"/>
    <w:rsid w:val="00653C4C"/>
    <w:rsid w:val="00653DAF"/>
    <w:rsid w:val="00653E87"/>
    <w:rsid w:val="00654034"/>
    <w:rsid w:val="006542E2"/>
    <w:rsid w:val="006545AD"/>
    <w:rsid w:val="0065481D"/>
    <w:rsid w:val="00654C1A"/>
    <w:rsid w:val="00654F4A"/>
    <w:rsid w:val="00654F5A"/>
    <w:rsid w:val="00654F6F"/>
    <w:rsid w:val="00654FEA"/>
    <w:rsid w:val="0065509F"/>
    <w:rsid w:val="006551CE"/>
    <w:rsid w:val="0065528C"/>
    <w:rsid w:val="00655692"/>
    <w:rsid w:val="00655AC6"/>
    <w:rsid w:val="00655BF6"/>
    <w:rsid w:val="00655D1D"/>
    <w:rsid w:val="006568F3"/>
    <w:rsid w:val="006569F1"/>
    <w:rsid w:val="00656B97"/>
    <w:rsid w:val="00656D02"/>
    <w:rsid w:val="00656E3D"/>
    <w:rsid w:val="00657505"/>
    <w:rsid w:val="006579D0"/>
    <w:rsid w:val="00657AF1"/>
    <w:rsid w:val="00657B65"/>
    <w:rsid w:val="00657B9B"/>
    <w:rsid w:val="00657DA0"/>
    <w:rsid w:val="00657FF7"/>
    <w:rsid w:val="00660298"/>
    <w:rsid w:val="006603D9"/>
    <w:rsid w:val="006604CD"/>
    <w:rsid w:val="0066084D"/>
    <w:rsid w:val="00660D4B"/>
    <w:rsid w:val="00660E6A"/>
    <w:rsid w:val="006611E6"/>
    <w:rsid w:val="00661211"/>
    <w:rsid w:val="0066155D"/>
    <w:rsid w:val="006618B0"/>
    <w:rsid w:val="0066190D"/>
    <w:rsid w:val="00661AD3"/>
    <w:rsid w:val="00661EC5"/>
    <w:rsid w:val="0066206E"/>
    <w:rsid w:val="006623B3"/>
    <w:rsid w:val="0066251F"/>
    <w:rsid w:val="006626A1"/>
    <w:rsid w:val="00662978"/>
    <w:rsid w:val="00662A99"/>
    <w:rsid w:val="00662A9B"/>
    <w:rsid w:val="00662DD7"/>
    <w:rsid w:val="00663034"/>
    <w:rsid w:val="00663043"/>
    <w:rsid w:val="0066307C"/>
    <w:rsid w:val="006630CF"/>
    <w:rsid w:val="00663346"/>
    <w:rsid w:val="00663416"/>
    <w:rsid w:val="006634E5"/>
    <w:rsid w:val="006636BA"/>
    <w:rsid w:val="0066381D"/>
    <w:rsid w:val="0066388C"/>
    <w:rsid w:val="00663DDC"/>
    <w:rsid w:val="00663E44"/>
    <w:rsid w:val="00663F0D"/>
    <w:rsid w:val="006640E7"/>
    <w:rsid w:val="00664601"/>
    <w:rsid w:val="0066476A"/>
    <w:rsid w:val="006649BB"/>
    <w:rsid w:val="00664C18"/>
    <w:rsid w:val="00664C20"/>
    <w:rsid w:val="00664D93"/>
    <w:rsid w:val="00664DB0"/>
    <w:rsid w:val="00664EA3"/>
    <w:rsid w:val="00665924"/>
    <w:rsid w:val="006659F8"/>
    <w:rsid w:val="00665D1D"/>
    <w:rsid w:val="00665F4C"/>
    <w:rsid w:val="00666F8A"/>
    <w:rsid w:val="00667064"/>
    <w:rsid w:val="00667228"/>
    <w:rsid w:val="0066792E"/>
    <w:rsid w:val="00667D82"/>
    <w:rsid w:val="006711C7"/>
    <w:rsid w:val="00671365"/>
    <w:rsid w:val="00671456"/>
    <w:rsid w:val="006714A0"/>
    <w:rsid w:val="006718BC"/>
    <w:rsid w:val="006723B2"/>
    <w:rsid w:val="006724B1"/>
    <w:rsid w:val="00672D8C"/>
    <w:rsid w:val="006730D2"/>
    <w:rsid w:val="00673233"/>
    <w:rsid w:val="00673301"/>
    <w:rsid w:val="006736C6"/>
    <w:rsid w:val="006736DE"/>
    <w:rsid w:val="00673A1E"/>
    <w:rsid w:val="00673A49"/>
    <w:rsid w:val="00673FD0"/>
    <w:rsid w:val="006746DC"/>
    <w:rsid w:val="006746EC"/>
    <w:rsid w:val="0067470A"/>
    <w:rsid w:val="0067472A"/>
    <w:rsid w:val="0067473E"/>
    <w:rsid w:val="0067479A"/>
    <w:rsid w:val="0067489A"/>
    <w:rsid w:val="006749ED"/>
    <w:rsid w:val="00674ACA"/>
    <w:rsid w:val="00674D28"/>
    <w:rsid w:val="00674DBA"/>
    <w:rsid w:val="00674E4E"/>
    <w:rsid w:val="0067513E"/>
    <w:rsid w:val="006752FF"/>
    <w:rsid w:val="00675596"/>
    <w:rsid w:val="0067571F"/>
    <w:rsid w:val="0067585F"/>
    <w:rsid w:val="00675FBE"/>
    <w:rsid w:val="00675FC7"/>
    <w:rsid w:val="006764FF"/>
    <w:rsid w:val="00676532"/>
    <w:rsid w:val="0067675B"/>
    <w:rsid w:val="00676879"/>
    <w:rsid w:val="0067694B"/>
    <w:rsid w:val="00676B13"/>
    <w:rsid w:val="00676CBA"/>
    <w:rsid w:val="00676F99"/>
    <w:rsid w:val="0067701B"/>
    <w:rsid w:val="00677058"/>
    <w:rsid w:val="00677087"/>
    <w:rsid w:val="0067738C"/>
    <w:rsid w:val="006777D7"/>
    <w:rsid w:val="00677CF9"/>
    <w:rsid w:val="00677DE6"/>
    <w:rsid w:val="00677DED"/>
    <w:rsid w:val="00677EE8"/>
    <w:rsid w:val="00680006"/>
    <w:rsid w:val="0068081F"/>
    <w:rsid w:val="00680D10"/>
    <w:rsid w:val="00680F5C"/>
    <w:rsid w:val="0068118C"/>
    <w:rsid w:val="006811C7"/>
    <w:rsid w:val="00681206"/>
    <w:rsid w:val="006815F3"/>
    <w:rsid w:val="0068170B"/>
    <w:rsid w:val="00681784"/>
    <w:rsid w:val="00681C80"/>
    <w:rsid w:val="00681DB3"/>
    <w:rsid w:val="00682190"/>
    <w:rsid w:val="006821D9"/>
    <w:rsid w:val="006821E7"/>
    <w:rsid w:val="00682D4A"/>
    <w:rsid w:val="00683151"/>
    <w:rsid w:val="0068315D"/>
    <w:rsid w:val="00683171"/>
    <w:rsid w:val="006831A7"/>
    <w:rsid w:val="0068392B"/>
    <w:rsid w:val="00683E2D"/>
    <w:rsid w:val="0068423E"/>
    <w:rsid w:val="0068466D"/>
    <w:rsid w:val="00684916"/>
    <w:rsid w:val="00684A92"/>
    <w:rsid w:val="006852D6"/>
    <w:rsid w:val="006852F5"/>
    <w:rsid w:val="006853C2"/>
    <w:rsid w:val="006853F4"/>
    <w:rsid w:val="00685503"/>
    <w:rsid w:val="00685BB0"/>
    <w:rsid w:val="00685C6D"/>
    <w:rsid w:val="00685DAB"/>
    <w:rsid w:val="006863C7"/>
    <w:rsid w:val="00686476"/>
    <w:rsid w:val="0068647C"/>
    <w:rsid w:val="00686795"/>
    <w:rsid w:val="00686ACA"/>
    <w:rsid w:val="00686D94"/>
    <w:rsid w:val="00686E20"/>
    <w:rsid w:val="00686FDB"/>
    <w:rsid w:val="00687221"/>
    <w:rsid w:val="0068778C"/>
    <w:rsid w:val="0068793D"/>
    <w:rsid w:val="00687C19"/>
    <w:rsid w:val="00687CA0"/>
    <w:rsid w:val="00687ED6"/>
    <w:rsid w:val="00690484"/>
    <w:rsid w:val="006905ED"/>
    <w:rsid w:val="006906E4"/>
    <w:rsid w:val="00690CB4"/>
    <w:rsid w:val="00690E22"/>
    <w:rsid w:val="006916B6"/>
    <w:rsid w:val="00691856"/>
    <w:rsid w:val="006918C0"/>
    <w:rsid w:val="0069194B"/>
    <w:rsid w:val="00691A2C"/>
    <w:rsid w:val="00691D6D"/>
    <w:rsid w:val="00691F84"/>
    <w:rsid w:val="0069205D"/>
    <w:rsid w:val="006921C1"/>
    <w:rsid w:val="00692470"/>
    <w:rsid w:val="00692597"/>
    <w:rsid w:val="006925A0"/>
    <w:rsid w:val="006926CF"/>
    <w:rsid w:val="00692808"/>
    <w:rsid w:val="00692A59"/>
    <w:rsid w:val="00692BC9"/>
    <w:rsid w:val="00692D2A"/>
    <w:rsid w:val="00692D51"/>
    <w:rsid w:val="00693520"/>
    <w:rsid w:val="00693C2E"/>
    <w:rsid w:val="00693F47"/>
    <w:rsid w:val="00693F6D"/>
    <w:rsid w:val="0069409C"/>
    <w:rsid w:val="006943E5"/>
    <w:rsid w:val="006944D7"/>
    <w:rsid w:val="006947F6"/>
    <w:rsid w:val="00694B2B"/>
    <w:rsid w:val="00694B8C"/>
    <w:rsid w:val="00694BC7"/>
    <w:rsid w:val="00694C21"/>
    <w:rsid w:val="00694F7F"/>
    <w:rsid w:val="00695327"/>
    <w:rsid w:val="00695363"/>
    <w:rsid w:val="00695411"/>
    <w:rsid w:val="00695524"/>
    <w:rsid w:val="00695927"/>
    <w:rsid w:val="00695A55"/>
    <w:rsid w:val="00696153"/>
    <w:rsid w:val="00696222"/>
    <w:rsid w:val="00696C1F"/>
    <w:rsid w:val="00696FE5"/>
    <w:rsid w:val="00697A1F"/>
    <w:rsid w:val="00697EC0"/>
    <w:rsid w:val="00697FE0"/>
    <w:rsid w:val="006A0077"/>
    <w:rsid w:val="006A0221"/>
    <w:rsid w:val="006A04B4"/>
    <w:rsid w:val="006A0673"/>
    <w:rsid w:val="006A08DB"/>
    <w:rsid w:val="006A0AE3"/>
    <w:rsid w:val="006A0B3E"/>
    <w:rsid w:val="006A0C60"/>
    <w:rsid w:val="006A0D95"/>
    <w:rsid w:val="006A0E98"/>
    <w:rsid w:val="006A0FFA"/>
    <w:rsid w:val="006A1485"/>
    <w:rsid w:val="006A164D"/>
    <w:rsid w:val="006A1843"/>
    <w:rsid w:val="006A1927"/>
    <w:rsid w:val="006A1DAA"/>
    <w:rsid w:val="006A1E2C"/>
    <w:rsid w:val="006A1EB5"/>
    <w:rsid w:val="006A26B8"/>
    <w:rsid w:val="006A28FA"/>
    <w:rsid w:val="006A298C"/>
    <w:rsid w:val="006A328D"/>
    <w:rsid w:val="006A3376"/>
    <w:rsid w:val="006A366E"/>
    <w:rsid w:val="006A379D"/>
    <w:rsid w:val="006A38CC"/>
    <w:rsid w:val="006A38F2"/>
    <w:rsid w:val="006A40F6"/>
    <w:rsid w:val="006A425F"/>
    <w:rsid w:val="006A451C"/>
    <w:rsid w:val="006A4BCD"/>
    <w:rsid w:val="006A4CA6"/>
    <w:rsid w:val="006A4FC4"/>
    <w:rsid w:val="006A590C"/>
    <w:rsid w:val="006A5F0E"/>
    <w:rsid w:val="006A611B"/>
    <w:rsid w:val="006A613B"/>
    <w:rsid w:val="006A689D"/>
    <w:rsid w:val="006A6906"/>
    <w:rsid w:val="006A694C"/>
    <w:rsid w:val="006A6A0D"/>
    <w:rsid w:val="006A6A96"/>
    <w:rsid w:val="006A6C42"/>
    <w:rsid w:val="006A6F88"/>
    <w:rsid w:val="006A71EE"/>
    <w:rsid w:val="006A7349"/>
    <w:rsid w:val="006A7371"/>
    <w:rsid w:val="006A748E"/>
    <w:rsid w:val="006A7796"/>
    <w:rsid w:val="006A7C21"/>
    <w:rsid w:val="006A7CE8"/>
    <w:rsid w:val="006A7F82"/>
    <w:rsid w:val="006B03A5"/>
    <w:rsid w:val="006B03DD"/>
    <w:rsid w:val="006B04D8"/>
    <w:rsid w:val="006B055E"/>
    <w:rsid w:val="006B05DC"/>
    <w:rsid w:val="006B0638"/>
    <w:rsid w:val="006B07BF"/>
    <w:rsid w:val="006B0D06"/>
    <w:rsid w:val="006B0EF4"/>
    <w:rsid w:val="006B10BF"/>
    <w:rsid w:val="006B1553"/>
    <w:rsid w:val="006B15B7"/>
    <w:rsid w:val="006B1959"/>
    <w:rsid w:val="006B19DF"/>
    <w:rsid w:val="006B20B6"/>
    <w:rsid w:val="006B2195"/>
    <w:rsid w:val="006B2311"/>
    <w:rsid w:val="006B2817"/>
    <w:rsid w:val="006B2843"/>
    <w:rsid w:val="006B28AC"/>
    <w:rsid w:val="006B2AE0"/>
    <w:rsid w:val="006B3107"/>
    <w:rsid w:val="006B3117"/>
    <w:rsid w:val="006B3B57"/>
    <w:rsid w:val="006B4213"/>
    <w:rsid w:val="006B45D3"/>
    <w:rsid w:val="006B4609"/>
    <w:rsid w:val="006B4AED"/>
    <w:rsid w:val="006B500D"/>
    <w:rsid w:val="006B5115"/>
    <w:rsid w:val="006B5254"/>
    <w:rsid w:val="006B5285"/>
    <w:rsid w:val="006B52A6"/>
    <w:rsid w:val="006B52CE"/>
    <w:rsid w:val="006B5A76"/>
    <w:rsid w:val="006B5B5B"/>
    <w:rsid w:val="006B5BDA"/>
    <w:rsid w:val="006B5DC9"/>
    <w:rsid w:val="006B5E5E"/>
    <w:rsid w:val="006B6116"/>
    <w:rsid w:val="006B6660"/>
    <w:rsid w:val="006B6759"/>
    <w:rsid w:val="006B6A50"/>
    <w:rsid w:val="006B6D81"/>
    <w:rsid w:val="006B7179"/>
    <w:rsid w:val="006B74A9"/>
    <w:rsid w:val="006C040E"/>
    <w:rsid w:val="006C09CC"/>
    <w:rsid w:val="006C0A08"/>
    <w:rsid w:val="006C0A19"/>
    <w:rsid w:val="006C0AD9"/>
    <w:rsid w:val="006C10B4"/>
    <w:rsid w:val="006C12DA"/>
    <w:rsid w:val="006C1A0E"/>
    <w:rsid w:val="006C1A74"/>
    <w:rsid w:val="006C1AB0"/>
    <w:rsid w:val="006C1B8C"/>
    <w:rsid w:val="006C1DAE"/>
    <w:rsid w:val="006C1E07"/>
    <w:rsid w:val="006C2013"/>
    <w:rsid w:val="006C2025"/>
    <w:rsid w:val="006C2026"/>
    <w:rsid w:val="006C26EA"/>
    <w:rsid w:val="006C2B4B"/>
    <w:rsid w:val="006C2DC1"/>
    <w:rsid w:val="006C2DD6"/>
    <w:rsid w:val="006C3045"/>
    <w:rsid w:val="006C3466"/>
    <w:rsid w:val="006C36F7"/>
    <w:rsid w:val="006C3FB8"/>
    <w:rsid w:val="006C45BC"/>
    <w:rsid w:val="006C46DA"/>
    <w:rsid w:val="006C4E38"/>
    <w:rsid w:val="006C5363"/>
    <w:rsid w:val="006C59F6"/>
    <w:rsid w:val="006C5E77"/>
    <w:rsid w:val="006C60F6"/>
    <w:rsid w:val="006C7102"/>
    <w:rsid w:val="006C7202"/>
    <w:rsid w:val="006C7BCE"/>
    <w:rsid w:val="006D0366"/>
    <w:rsid w:val="006D06FB"/>
    <w:rsid w:val="006D081D"/>
    <w:rsid w:val="006D09C1"/>
    <w:rsid w:val="006D0C25"/>
    <w:rsid w:val="006D0CB2"/>
    <w:rsid w:val="006D10B5"/>
    <w:rsid w:val="006D11AD"/>
    <w:rsid w:val="006D1AA3"/>
    <w:rsid w:val="006D1D72"/>
    <w:rsid w:val="006D1E92"/>
    <w:rsid w:val="006D2125"/>
    <w:rsid w:val="006D26C1"/>
    <w:rsid w:val="006D2A73"/>
    <w:rsid w:val="006D30D2"/>
    <w:rsid w:val="006D3759"/>
    <w:rsid w:val="006D378D"/>
    <w:rsid w:val="006D37DC"/>
    <w:rsid w:val="006D3A96"/>
    <w:rsid w:val="006D417C"/>
    <w:rsid w:val="006D479B"/>
    <w:rsid w:val="006D4EE6"/>
    <w:rsid w:val="006D4FF0"/>
    <w:rsid w:val="006D51E9"/>
    <w:rsid w:val="006D54ED"/>
    <w:rsid w:val="006D5666"/>
    <w:rsid w:val="006D5743"/>
    <w:rsid w:val="006D5770"/>
    <w:rsid w:val="006D5819"/>
    <w:rsid w:val="006D59A3"/>
    <w:rsid w:val="006D5D7B"/>
    <w:rsid w:val="006D6522"/>
    <w:rsid w:val="006D6D04"/>
    <w:rsid w:val="006D6D39"/>
    <w:rsid w:val="006D6E49"/>
    <w:rsid w:val="006D7131"/>
    <w:rsid w:val="006D7288"/>
    <w:rsid w:val="006D7335"/>
    <w:rsid w:val="006D736C"/>
    <w:rsid w:val="006D7B66"/>
    <w:rsid w:val="006E01BD"/>
    <w:rsid w:val="006E0294"/>
    <w:rsid w:val="006E08C4"/>
    <w:rsid w:val="006E1353"/>
    <w:rsid w:val="006E163B"/>
    <w:rsid w:val="006E1943"/>
    <w:rsid w:val="006E1D08"/>
    <w:rsid w:val="006E1F93"/>
    <w:rsid w:val="006E23DB"/>
    <w:rsid w:val="006E27E0"/>
    <w:rsid w:val="006E2B49"/>
    <w:rsid w:val="006E2BF8"/>
    <w:rsid w:val="006E2C3F"/>
    <w:rsid w:val="006E2F9A"/>
    <w:rsid w:val="006E327B"/>
    <w:rsid w:val="006E365F"/>
    <w:rsid w:val="006E3A2D"/>
    <w:rsid w:val="006E4429"/>
    <w:rsid w:val="006E4497"/>
    <w:rsid w:val="006E46B0"/>
    <w:rsid w:val="006E47C3"/>
    <w:rsid w:val="006E48AA"/>
    <w:rsid w:val="006E4969"/>
    <w:rsid w:val="006E4A6C"/>
    <w:rsid w:val="006E4BD0"/>
    <w:rsid w:val="006E5617"/>
    <w:rsid w:val="006E6402"/>
    <w:rsid w:val="006E672D"/>
    <w:rsid w:val="006E67AF"/>
    <w:rsid w:val="006E68CE"/>
    <w:rsid w:val="006E6A71"/>
    <w:rsid w:val="006E6D66"/>
    <w:rsid w:val="006E6F15"/>
    <w:rsid w:val="006E7122"/>
    <w:rsid w:val="006E7444"/>
    <w:rsid w:val="006F0028"/>
    <w:rsid w:val="006F0537"/>
    <w:rsid w:val="006F067B"/>
    <w:rsid w:val="006F0867"/>
    <w:rsid w:val="006F08C2"/>
    <w:rsid w:val="006F0C7D"/>
    <w:rsid w:val="006F0D8B"/>
    <w:rsid w:val="006F1129"/>
    <w:rsid w:val="006F11AB"/>
    <w:rsid w:val="006F1786"/>
    <w:rsid w:val="006F17DA"/>
    <w:rsid w:val="006F1844"/>
    <w:rsid w:val="006F2184"/>
    <w:rsid w:val="006F2666"/>
    <w:rsid w:val="006F27AE"/>
    <w:rsid w:val="006F2AEB"/>
    <w:rsid w:val="006F2B1E"/>
    <w:rsid w:val="006F3629"/>
    <w:rsid w:val="006F3823"/>
    <w:rsid w:val="006F3D72"/>
    <w:rsid w:val="006F4232"/>
    <w:rsid w:val="006F4750"/>
    <w:rsid w:val="006F4A15"/>
    <w:rsid w:val="006F4B81"/>
    <w:rsid w:val="006F4BDE"/>
    <w:rsid w:val="006F4C95"/>
    <w:rsid w:val="006F4CBD"/>
    <w:rsid w:val="006F4DB9"/>
    <w:rsid w:val="006F4E93"/>
    <w:rsid w:val="006F4F02"/>
    <w:rsid w:val="006F4F14"/>
    <w:rsid w:val="006F56A3"/>
    <w:rsid w:val="006F5ED4"/>
    <w:rsid w:val="006F5F78"/>
    <w:rsid w:val="006F6188"/>
    <w:rsid w:val="006F6224"/>
    <w:rsid w:val="006F655B"/>
    <w:rsid w:val="006F668C"/>
    <w:rsid w:val="006F67B1"/>
    <w:rsid w:val="006F6D1E"/>
    <w:rsid w:val="006F6DB5"/>
    <w:rsid w:val="006F6F9A"/>
    <w:rsid w:val="006F7412"/>
    <w:rsid w:val="006F76B7"/>
    <w:rsid w:val="006F7778"/>
    <w:rsid w:val="006F779D"/>
    <w:rsid w:val="006F7C0F"/>
    <w:rsid w:val="006F7D4E"/>
    <w:rsid w:val="006F7FAB"/>
    <w:rsid w:val="0070060B"/>
    <w:rsid w:val="00700688"/>
    <w:rsid w:val="00700B59"/>
    <w:rsid w:val="007010AE"/>
    <w:rsid w:val="00701138"/>
    <w:rsid w:val="00701C7B"/>
    <w:rsid w:val="0070221B"/>
    <w:rsid w:val="00702299"/>
    <w:rsid w:val="007022C7"/>
    <w:rsid w:val="0070267D"/>
    <w:rsid w:val="007029FC"/>
    <w:rsid w:val="00702EE3"/>
    <w:rsid w:val="00702FA3"/>
    <w:rsid w:val="00703292"/>
    <w:rsid w:val="00703716"/>
    <w:rsid w:val="00703827"/>
    <w:rsid w:val="00703A3D"/>
    <w:rsid w:val="00703AFF"/>
    <w:rsid w:val="00703FCD"/>
    <w:rsid w:val="00704222"/>
    <w:rsid w:val="0070434A"/>
    <w:rsid w:val="00704C43"/>
    <w:rsid w:val="00704C57"/>
    <w:rsid w:val="00704DF9"/>
    <w:rsid w:val="00705735"/>
    <w:rsid w:val="00705A64"/>
    <w:rsid w:val="00706160"/>
    <w:rsid w:val="00706729"/>
    <w:rsid w:val="007067F0"/>
    <w:rsid w:val="007068A1"/>
    <w:rsid w:val="007069B7"/>
    <w:rsid w:val="00706C9E"/>
    <w:rsid w:val="00706CAB"/>
    <w:rsid w:val="00707346"/>
    <w:rsid w:val="0070785D"/>
    <w:rsid w:val="007079E2"/>
    <w:rsid w:val="00707CFB"/>
    <w:rsid w:val="0071018C"/>
    <w:rsid w:val="0071029C"/>
    <w:rsid w:val="007102B5"/>
    <w:rsid w:val="007108FD"/>
    <w:rsid w:val="00710A6F"/>
    <w:rsid w:val="00710CD5"/>
    <w:rsid w:val="00710DD0"/>
    <w:rsid w:val="00710E7C"/>
    <w:rsid w:val="00710E87"/>
    <w:rsid w:val="00711190"/>
    <w:rsid w:val="007111BF"/>
    <w:rsid w:val="00711324"/>
    <w:rsid w:val="00711840"/>
    <w:rsid w:val="00711C5B"/>
    <w:rsid w:val="00711DEC"/>
    <w:rsid w:val="00712436"/>
    <w:rsid w:val="00712548"/>
    <w:rsid w:val="007125C3"/>
    <w:rsid w:val="007127C3"/>
    <w:rsid w:val="00712952"/>
    <w:rsid w:val="0071295C"/>
    <w:rsid w:val="00712F1F"/>
    <w:rsid w:val="00713106"/>
    <w:rsid w:val="00713341"/>
    <w:rsid w:val="007135C4"/>
    <w:rsid w:val="00713CBC"/>
    <w:rsid w:val="007140DD"/>
    <w:rsid w:val="007145D0"/>
    <w:rsid w:val="007146DA"/>
    <w:rsid w:val="00714A01"/>
    <w:rsid w:val="00714B80"/>
    <w:rsid w:val="007151CB"/>
    <w:rsid w:val="007153E8"/>
    <w:rsid w:val="00715C58"/>
    <w:rsid w:val="00715CC6"/>
    <w:rsid w:val="00715D60"/>
    <w:rsid w:val="00715D6B"/>
    <w:rsid w:val="00716162"/>
    <w:rsid w:val="007162B6"/>
    <w:rsid w:val="00716317"/>
    <w:rsid w:val="0071631C"/>
    <w:rsid w:val="0071693B"/>
    <w:rsid w:val="007169E4"/>
    <w:rsid w:val="00716C3F"/>
    <w:rsid w:val="00716F77"/>
    <w:rsid w:val="007173E5"/>
    <w:rsid w:val="0071796E"/>
    <w:rsid w:val="00717AB7"/>
    <w:rsid w:val="007200D4"/>
    <w:rsid w:val="00720661"/>
    <w:rsid w:val="007207E8"/>
    <w:rsid w:val="00720AFE"/>
    <w:rsid w:val="00721791"/>
    <w:rsid w:val="007219E6"/>
    <w:rsid w:val="0072204E"/>
    <w:rsid w:val="00722433"/>
    <w:rsid w:val="00722546"/>
    <w:rsid w:val="0072258F"/>
    <w:rsid w:val="00722C64"/>
    <w:rsid w:val="00722DD5"/>
    <w:rsid w:val="007230E3"/>
    <w:rsid w:val="00723150"/>
    <w:rsid w:val="00723187"/>
    <w:rsid w:val="00723292"/>
    <w:rsid w:val="00723363"/>
    <w:rsid w:val="00723418"/>
    <w:rsid w:val="00723446"/>
    <w:rsid w:val="007237DB"/>
    <w:rsid w:val="007238B3"/>
    <w:rsid w:val="00723C1F"/>
    <w:rsid w:val="0072438A"/>
    <w:rsid w:val="007243F1"/>
    <w:rsid w:val="00724492"/>
    <w:rsid w:val="00724819"/>
    <w:rsid w:val="00724B98"/>
    <w:rsid w:val="00724C4F"/>
    <w:rsid w:val="00725095"/>
    <w:rsid w:val="00725252"/>
    <w:rsid w:val="0072537A"/>
    <w:rsid w:val="00725810"/>
    <w:rsid w:val="0072599E"/>
    <w:rsid w:val="00726061"/>
    <w:rsid w:val="007260FE"/>
    <w:rsid w:val="0072643E"/>
    <w:rsid w:val="00726456"/>
    <w:rsid w:val="007264F7"/>
    <w:rsid w:val="0072656E"/>
    <w:rsid w:val="00726755"/>
    <w:rsid w:val="007269E0"/>
    <w:rsid w:val="00726A65"/>
    <w:rsid w:val="00726DA0"/>
    <w:rsid w:val="00726E8C"/>
    <w:rsid w:val="0072713E"/>
    <w:rsid w:val="007272E1"/>
    <w:rsid w:val="00727623"/>
    <w:rsid w:val="007276B6"/>
    <w:rsid w:val="00727794"/>
    <w:rsid w:val="00727A61"/>
    <w:rsid w:val="00727A66"/>
    <w:rsid w:val="00727B2D"/>
    <w:rsid w:val="00727C58"/>
    <w:rsid w:val="00730326"/>
    <w:rsid w:val="007307C4"/>
    <w:rsid w:val="0073089A"/>
    <w:rsid w:val="00730D9C"/>
    <w:rsid w:val="007311D1"/>
    <w:rsid w:val="0073151F"/>
    <w:rsid w:val="00731554"/>
    <w:rsid w:val="007317C2"/>
    <w:rsid w:val="007319F1"/>
    <w:rsid w:val="00732023"/>
    <w:rsid w:val="0073234F"/>
    <w:rsid w:val="0073242F"/>
    <w:rsid w:val="007326F5"/>
    <w:rsid w:val="00732782"/>
    <w:rsid w:val="00732A5E"/>
    <w:rsid w:val="00732D70"/>
    <w:rsid w:val="00732F00"/>
    <w:rsid w:val="00733078"/>
    <w:rsid w:val="00733458"/>
    <w:rsid w:val="00733505"/>
    <w:rsid w:val="007335E0"/>
    <w:rsid w:val="0073375D"/>
    <w:rsid w:val="00733D70"/>
    <w:rsid w:val="00734098"/>
    <w:rsid w:val="00734199"/>
    <w:rsid w:val="007344D4"/>
    <w:rsid w:val="00734663"/>
    <w:rsid w:val="00734A89"/>
    <w:rsid w:val="00734B36"/>
    <w:rsid w:val="00734C0E"/>
    <w:rsid w:val="00734C4E"/>
    <w:rsid w:val="007351FC"/>
    <w:rsid w:val="00735856"/>
    <w:rsid w:val="00735DBD"/>
    <w:rsid w:val="007360AD"/>
    <w:rsid w:val="007368B5"/>
    <w:rsid w:val="00736CBC"/>
    <w:rsid w:val="00736D54"/>
    <w:rsid w:val="00736DCD"/>
    <w:rsid w:val="00736E72"/>
    <w:rsid w:val="00736E97"/>
    <w:rsid w:val="007370D8"/>
    <w:rsid w:val="007371BF"/>
    <w:rsid w:val="00737841"/>
    <w:rsid w:val="0073788D"/>
    <w:rsid w:val="00737A59"/>
    <w:rsid w:val="00737DCD"/>
    <w:rsid w:val="00737F42"/>
    <w:rsid w:val="007401B7"/>
    <w:rsid w:val="00740591"/>
    <w:rsid w:val="00740CE8"/>
    <w:rsid w:val="007410AC"/>
    <w:rsid w:val="00741279"/>
    <w:rsid w:val="0074134E"/>
    <w:rsid w:val="007414DE"/>
    <w:rsid w:val="00741591"/>
    <w:rsid w:val="00741717"/>
    <w:rsid w:val="007418DC"/>
    <w:rsid w:val="007419D2"/>
    <w:rsid w:val="00741B48"/>
    <w:rsid w:val="00741C0F"/>
    <w:rsid w:val="00741DAF"/>
    <w:rsid w:val="00742030"/>
    <w:rsid w:val="00742777"/>
    <w:rsid w:val="007427D9"/>
    <w:rsid w:val="00742F2F"/>
    <w:rsid w:val="0074307F"/>
    <w:rsid w:val="0074311A"/>
    <w:rsid w:val="007431A8"/>
    <w:rsid w:val="0074351B"/>
    <w:rsid w:val="007436C5"/>
    <w:rsid w:val="0074378E"/>
    <w:rsid w:val="00743DD9"/>
    <w:rsid w:val="007440A1"/>
    <w:rsid w:val="007444BA"/>
    <w:rsid w:val="00744956"/>
    <w:rsid w:val="00744A5D"/>
    <w:rsid w:val="00744AE9"/>
    <w:rsid w:val="0074522B"/>
    <w:rsid w:val="0074599F"/>
    <w:rsid w:val="00745CA3"/>
    <w:rsid w:val="00745F4C"/>
    <w:rsid w:val="00745FEC"/>
    <w:rsid w:val="007465CD"/>
    <w:rsid w:val="00746A18"/>
    <w:rsid w:val="00747028"/>
    <w:rsid w:val="0074723E"/>
    <w:rsid w:val="00747D53"/>
    <w:rsid w:val="00750000"/>
    <w:rsid w:val="007500F1"/>
    <w:rsid w:val="007502E8"/>
    <w:rsid w:val="00750C94"/>
    <w:rsid w:val="007515CD"/>
    <w:rsid w:val="00751993"/>
    <w:rsid w:val="00751C85"/>
    <w:rsid w:val="00751F66"/>
    <w:rsid w:val="00752099"/>
    <w:rsid w:val="0075220F"/>
    <w:rsid w:val="0075222E"/>
    <w:rsid w:val="00752391"/>
    <w:rsid w:val="007525DB"/>
    <w:rsid w:val="007526D7"/>
    <w:rsid w:val="007527E6"/>
    <w:rsid w:val="00752973"/>
    <w:rsid w:val="00752CE1"/>
    <w:rsid w:val="00752D51"/>
    <w:rsid w:val="00752EB9"/>
    <w:rsid w:val="00752F82"/>
    <w:rsid w:val="00753022"/>
    <w:rsid w:val="007532DA"/>
    <w:rsid w:val="007534A5"/>
    <w:rsid w:val="007537FE"/>
    <w:rsid w:val="00754047"/>
    <w:rsid w:val="00754675"/>
    <w:rsid w:val="00754F07"/>
    <w:rsid w:val="00754F8D"/>
    <w:rsid w:val="00755449"/>
    <w:rsid w:val="007559F3"/>
    <w:rsid w:val="00755A57"/>
    <w:rsid w:val="00755CE1"/>
    <w:rsid w:val="00755E6D"/>
    <w:rsid w:val="007565B5"/>
    <w:rsid w:val="00756708"/>
    <w:rsid w:val="007567A8"/>
    <w:rsid w:val="00756937"/>
    <w:rsid w:val="00756A12"/>
    <w:rsid w:val="00756BFC"/>
    <w:rsid w:val="00756C6B"/>
    <w:rsid w:val="00757121"/>
    <w:rsid w:val="0075720E"/>
    <w:rsid w:val="007574C6"/>
    <w:rsid w:val="007578F4"/>
    <w:rsid w:val="00757AD8"/>
    <w:rsid w:val="00757CC3"/>
    <w:rsid w:val="00760313"/>
    <w:rsid w:val="007603FC"/>
    <w:rsid w:val="0076059A"/>
    <w:rsid w:val="00761724"/>
    <w:rsid w:val="00761C6D"/>
    <w:rsid w:val="00761D7E"/>
    <w:rsid w:val="0076212F"/>
    <w:rsid w:val="0076274F"/>
    <w:rsid w:val="00762A4F"/>
    <w:rsid w:val="00762D0E"/>
    <w:rsid w:val="00762ECB"/>
    <w:rsid w:val="00763911"/>
    <w:rsid w:val="00763925"/>
    <w:rsid w:val="00763AAF"/>
    <w:rsid w:val="00763CDC"/>
    <w:rsid w:val="00763D63"/>
    <w:rsid w:val="00763DA5"/>
    <w:rsid w:val="0076402C"/>
    <w:rsid w:val="007640E5"/>
    <w:rsid w:val="0076418B"/>
    <w:rsid w:val="007642DC"/>
    <w:rsid w:val="00764397"/>
    <w:rsid w:val="0076466A"/>
    <w:rsid w:val="007647EC"/>
    <w:rsid w:val="00764AE2"/>
    <w:rsid w:val="00764B31"/>
    <w:rsid w:val="00764CA2"/>
    <w:rsid w:val="00764DD9"/>
    <w:rsid w:val="007658F8"/>
    <w:rsid w:val="00765AC7"/>
    <w:rsid w:val="00765B46"/>
    <w:rsid w:val="00765D8D"/>
    <w:rsid w:val="00765F0D"/>
    <w:rsid w:val="00766A73"/>
    <w:rsid w:val="00766E24"/>
    <w:rsid w:val="007673D1"/>
    <w:rsid w:val="007674B6"/>
    <w:rsid w:val="00767ADD"/>
    <w:rsid w:val="00770269"/>
    <w:rsid w:val="00770906"/>
    <w:rsid w:val="00770931"/>
    <w:rsid w:val="00770A1E"/>
    <w:rsid w:val="00770AAD"/>
    <w:rsid w:val="00770D0B"/>
    <w:rsid w:val="0077101F"/>
    <w:rsid w:val="007713FA"/>
    <w:rsid w:val="00771518"/>
    <w:rsid w:val="007719AF"/>
    <w:rsid w:val="00771C35"/>
    <w:rsid w:val="00771C99"/>
    <w:rsid w:val="00771D63"/>
    <w:rsid w:val="00771E0E"/>
    <w:rsid w:val="00772572"/>
    <w:rsid w:val="007725FA"/>
    <w:rsid w:val="007727A0"/>
    <w:rsid w:val="00772869"/>
    <w:rsid w:val="00772943"/>
    <w:rsid w:val="00772B83"/>
    <w:rsid w:val="00773470"/>
    <w:rsid w:val="007735B0"/>
    <w:rsid w:val="007737AB"/>
    <w:rsid w:val="00773B88"/>
    <w:rsid w:val="00774015"/>
    <w:rsid w:val="00774235"/>
    <w:rsid w:val="007745A0"/>
    <w:rsid w:val="00774752"/>
    <w:rsid w:val="00774A0D"/>
    <w:rsid w:val="00774E13"/>
    <w:rsid w:val="0077509F"/>
    <w:rsid w:val="007751D7"/>
    <w:rsid w:val="0077539B"/>
    <w:rsid w:val="00775868"/>
    <w:rsid w:val="00775BAA"/>
    <w:rsid w:val="00775E65"/>
    <w:rsid w:val="00775E70"/>
    <w:rsid w:val="00775FFE"/>
    <w:rsid w:val="007764A1"/>
    <w:rsid w:val="007764D7"/>
    <w:rsid w:val="00776B02"/>
    <w:rsid w:val="00776C14"/>
    <w:rsid w:val="00777164"/>
    <w:rsid w:val="007773C1"/>
    <w:rsid w:val="0077756A"/>
    <w:rsid w:val="00777665"/>
    <w:rsid w:val="0077780E"/>
    <w:rsid w:val="00777F34"/>
    <w:rsid w:val="007800DF"/>
    <w:rsid w:val="007808FC"/>
    <w:rsid w:val="00780A75"/>
    <w:rsid w:val="00780DCB"/>
    <w:rsid w:val="007810B6"/>
    <w:rsid w:val="00781280"/>
    <w:rsid w:val="00781A40"/>
    <w:rsid w:val="00781B8F"/>
    <w:rsid w:val="007820D6"/>
    <w:rsid w:val="00782474"/>
    <w:rsid w:val="0078258B"/>
    <w:rsid w:val="007828D3"/>
    <w:rsid w:val="0078293F"/>
    <w:rsid w:val="00782A08"/>
    <w:rsid w:val="00782B7D"/>
    <w:rsid w:val="00782E29"/>
    <w:rsid w:val="0078323B"/>
    <w:rsid w:val="007838CF"/>
    <w:rsid w:val="00783921"/>
    <w:rsid w:val="00783A96"/>
    <w:rsid w:val="00783AB6"/>
    <w:rsid w:val="00783BD4"/>
    <w:rsid w:val="00783C1A"/>
    <w:rsid w:val="00783C71"/>
    <w:rsid w:val="007842F2"/>
    <w:rsid w:val="00784484"/>
    <w:rsid w:val="00784558"/>
    <w:rsid w:val="00784A73"/>
    <w:rsid w:val="00784BB5"/>
    <w:rsid w:val="007851BC"/>
    <w:rsid w:val="00785200"/>
    <w:rsid w:val="0078556A"/>
    <w:rsid w:val="00785759"/>
    <w:rsid w:val="00785887"/>
    <w:rsid w:val="00786128"/>
    <w:rsid w:val="007866E8"/>
    <w:rsid w:val="007866F5"/>
    <w:rsid w:val="0078670A"/>
    <w:rsid w:val="0078765A"/>
    <w:rsid w:val="00787668"/>
    <w:rsid w:val="007876AF"/>
    <w:rsid w:val="00787F56"/>
    <w:rsid w:val="00790697"/>
    <w:rsid w:val="0079070C"/>
    <w:rsid w:val="007910A7"/>
    <w:rsid w:val="00791808"/>
    <w:rsid w:val="00791D71"/>
    <w:rsid w:val="00791E91"/>
    <w:rsid w:val="00791F67"/>
    <w:rsid w:val="00792105"/>
    <w:rsid w:val="00792311"/>
    <w:rsid w:val="0079298C"/>
    <w:rsid w:val="00792EC0"/>
    <w:rsid w:val="00792FAA"/>
    <w:rsid w:val="00793135"/>
    <w:rsid w:val="0079313F"/>
    <w:rsid w:val="007936BD"/>
    <w:rsid w:val="0079380F"/>
    <w:rsid w:val="00793871"/>
    <w:rsid w:val="007939AE"/>
    <w:rsid w:val="00793B03"/>
    <w:rsid w:val="0079405F"/>
    <w:rsid w:val="007944C3"/>
    <w:rsid w:val="007945AE"/>
    <w:rsid w:val="007948FB"/>
    <w:rsid w:val="0079495F"/>
    <w:rsid w:val="00794DAC"/>
    <w:rsid w:val="00794E10"/>
    <w:rsid w:val="00795001"/>
    <w:rsid w:val="0079561E"/>
    <w:rsid w:val="00795AC6"/>
    <w:rsid w:val="00795AF0"/>
    <w:rsid w:val="00795DA6"/>
    <w:rsid w:val="00796A71"/>
    <w:rsid w:val="00796AB1"/>
    <w:rsid w:val="00796E65"/>
    <w:rsid w:val="00797030"/>
    <w:rsid w:val="007970BD"/>
    <w:rsid w:val="00797484"/>
    <w:rsid w:val="007974F2"/>
    <w:rsid w:val="00797DF9"/>
    <w:rsid w:val="007A0106"/>
    <w:rsid w:val="007A014B"/>
    <w:rsid w:val="007A068A"/>
    <w:rsid w:val="007A0752"/>
    <w:rsid w:val="007A07B0"/>
    <w:rsid w:val="007A0888"/>
    <w:rsid w:val="007A096D"/>
    <w:rsid w:val="007A0D5E"/>
    <w:rsid w:val="007A0F73"/>
    <w:rsid w:val="007A1078"/>
    <w:rsid w:val="007A1329"/>
    <w:rsid w:val="007A1B85"/>
    <w:rsid w:val="007A1C67"/>
    <w:rsid w:val="007A1D01"/>
    <w:rsid w:val="007A1D34"/>
    <w:rsid w:val="007A1D54"/>
    <w:rsid w:val="007A21E6"/>
    <w:rsid w:val="007A238B"/>
    <w:rsid w:val="007A24C8"/>
    <w:rsid w:val="007A28FF"/>
    <w:rsid w:val="007A2924"/>
    <w:rsid w:val="007A30A9"/>
    <w:rsid w:val="007A30FE"/>
    <w:rsid w:val="007A3854"/>
    <w:rsid w:val="007A3886"/>
    <w:rsid w:val="007A3ADD"/>
    <w:rsid w:val="007A3B13"/>
    <w:rsid w:val="007A419C"/>
    <w:rsid w:val="007A42AF"/>
    <w:rsid w:val="007A4934"/>
    <w:rsid w:val="007A49B2"/>
    <w:rsid w:val="007A4B5F"/>
    <w:rsid w:val="007A50A6"/>
    <w:rsid w:val="007A56F4"/>
    <w:rsid w:val="007A57EF"/>
    <w:rsid w:val="007A599A"/>
    <w:rsid w:val="007A5AE5"/>
    <w:rsid w:val="007A60FC"/>
    <w:rsid w:val="007A6F19"/>
    <w:rsid w:val="007A6F41"/>
    <w:rsid w:val="007A78C5"/>
    <w:rsid w:val="007A7D6B"/>
    <w:rsid w:val="007A7DA0"/>
    <w:rsid w:val="007B00B6"/>
    <w:rsid w:val="007B04AA"/>
    <w:rsid w:val="007B0593"/>
    <w:rsid w:val="007B10F0"/>
    <w:rsid w:val="007B15C5"/>
    <w:rsid w:val="007B1640"/>
    <w:rsid w:val="007B19DE"/>
    <w:rsid w:val="007B1B82"/>
    <w:rsid w:val="007B1C46"/>
    <w:rsid w:val="007B1E51"/>
    <w:rsid w:val="007B22D8"/>
    <w:rsid w:val="007B2ECF"/>
    <w:rsid w:val="007B2FEE"/>
    <w:rsid w:val="007B3185"/>
    <w:rsid w:val="007B32FD"/>
    <w:rsid w:val="007B391C"/>
    <w:rsid w:val="007B3A8E"/>
    <w:rsid w:val="007B3CBF"/>
    <w:rsid w:val="007B4159"/>
    <w:rsid w:val="007B43C5"/>
    <w:rsid w:val="007B5356"/>
    <w:rsid w:val="007B5A70"/>
    <w:rsid w:val="007B5E68"/>
    <w:rsid w:val="007B644C"/>
    <w:rsid w:val="007B648F"/>
    <w:rsid w:val="007B6705"/>
    <w:rsid w:val="007B6826"/>
    <w:rsid w:val="007B6894"/>
    <w:rsid w:val="007B6917"/>
    <w:rsid w:val="007B6A0C"/>
    <w:rsid w:val="007B6D4D"/>
    <w:rsid w:val="007B7431"/>
    <w:rsid w:val="007B75FA"/>
    <w:rsid w:val="007B76AA"/>
    <w:rsid w:val="007B7823"/>
    <w:rsid w:val="007B785D"/>
    <w:rsid w:val="007B78E8"/>
    <w:rsid w:val="007B7A55"/>
    <w:rsid w:val="007B7B66"/>
    <w:rsid w:val="007B7E41"/>
    <w:rsid w:val="007C0285"/>
    <w:rsid w:val="007C0652"/>
    <w:rsid w:val="007C1371"/>
    <w:rsid w:val="007C13FD"/>
    <w:rsid w:val="007C18F6"/>
    <w:rsid w:val="007C19B4"/>
    <w:rsid w:val="007C1A33"/>
    <w:rsid w:val="007C1DAC"/>
    <w:rsid w:val="007C1ECF"/>
    <w:rsid w:val="007C281E"/>
    <w:rsid w:val="007C2838"/>
    <w:rsid w:val="007C2E41"/>
    <w:rsid w:val="007C2E88"/>
    <w:rsid w:val="007C3518"/>
    <w:rsid w:val="007C3A12"/>
    <w:rsid w:val="007C3D03"/>
    <w:rsid w:val="007C3D10"/>
    <w:rsid w:val="007C43BC"/>
    <w:rsid w:val="007C4447"/>
    <w:rsid w:val="007C47F8"/>
    <w:rsid w:val="007C4914"/>
    <w:rsid w:val="007C4B81"/>
    <w:rsid w:val="007C4C78"/>
    <w:rsid w:val="007C4C84"/>
    <w:rsid w:val="007C51C2"/>
    <w:rsid w:val="007C54B6"/>
    <w:rsid w:val="007C5645"/>
    <w:rsid w:val="007C58D8"/>
    <w:rsid w:val="007C5BD7"/>
    <w:rsid w:val="007C5C59"/>
    <w:rsid w:val="007C60C7"/>
    <w:rsid w:val="007C618F"/>
    <w:rsid w:val="007C6307"/>
    <w:rsid w:val="007C6336"/>
    <w:rsid w:val="007C6BDF"/>
    <w:rsid w:val="007C6F14"/>
    <w:rsid w:val="007C718F"/>
    <w:rsid w:val="007C77BB"/>
    <w:rsid w:val="007C7992"/>
    <w:rsid w:val="007C7F6C"/>
    <w:rsid w:val="007D011E"/>
    <w:rsid w:val="007D01DC"/>
    <w:rsid w:val="007D03A1"/>
    <w:rsid w:val="007D066C"/>
    <w:rsid w:val="007D0766"/>
    <w:rsid w:val="007D0A8B"/>
    <w:rsid w:val="007D0E89"/>
    <w:rsid w:val="007D102E"/>
    <w:rsid w:val="007D1179"/>
    <w:rsid w:val="007D1365"/>
    <w:rsid w:val="007D14D6"/>
    <w:rsid w:val="007D17FA"/>
    <w:rsid w:val="007D1FFF"/>
    <w:rsid w:val="007D2180"/>
    <w:rsid w:val="007D2996"/>
    <w:rsid w:val="007D29C7"/>
    <w:rsid w:val="007D2A48"/>
    <w:rsid w:val="007D3133"/>
    <w:rsid w:val="007D336C"/>
    <w:rsid w:val="007D33E1"/>
    <w:rsid w:val="007D3564"/>
    <w:rsid w:val="007D3BCB"/>
    <w:rsid w:val="007D3D2F"/>
    <w:rsid w:val="007D3D77"/>
    <w:rsid w:val="007D3F56"/>
    <w:rsid w:val="007D408E"/>
    <w:rsid w:val="007D4DD3"/>
    <w:rsid w:val="007D51DD"/>
    <w:rsid w:val="007D5B59"/>
    <w:rsid w:val="007D5C46"/>
    <w:rsid w:val="007D5F31"/>
    <w:rsid w:val="007D5F82"/>
    <w:rsid w:val="007D6003"/>
    <w:rsid w:val="007D61DF"/>
    <w:rsid w:val="007D67A5"/>
    <w:rsid w:val="007D6988"/>
    <w:rsid w:val="007D709D"/>
    <w:rsid w:val="007D73A1"/>
    <w:rsid w:val="007D7578"/>
    <w:rsid w:val="007D75ED"/>
    <w:rsid w:val="007D7636"/>
    <w:rsid w:val="007D7826"/>
    <w:rsid w:val="007D7AE0"/>
    <w:rsid w:val="007D7F40"/>
    <w:rsid w:val="007E00E3"/>
    <w:rsid w:val="007E07A3"/>
    <w:rsid w:val="007E0AD5"/>
    <w:rsid w:val="007E1463"/>
    <w:rsid w:val="007E179A"/>
    <w:rsid w:val="007E18C7"/>
    <w:rsid w:val="007E1EE0"/>
    <w:rsid w:val="007E217F"/>
    <w:rsid w:val="007E2247"/>
    <w:rsid w:val="007E2273"/>
    <w:rsid w:val="007E2389"/>
    <w:rsid w:val="007E2988"/>
    <w:rsid w:val="007E2A20"/>
    <w:rsid w:val="007E2AEF"/>
    <w:rsid w:val="007E2B97"/>
    <w:rsid w:val="007E2C10"/>
    <w:rsid w:val="007E32D5"/>
    <w:rsid w:val="007E3569"/>
    <w:rsid w:val="007E3573"/>
    <w:rsid w:val="007E35C5"/>
    <w:rsid w:val="007E3920"/>
    <w:rsid w:val="007E3ADD"/>
    <w:rsid w:val="007E3AE2"/>
    <w:rsid w:val="007E3BB4"/>
    <w:rsid w:val="007E3C05"/>
    <w:rsid w:val="007E3D0C"/>
    <w:rsid w:val="007E3DC7"/>
    <w:rsid w:val="007E430C"/>
    <w:rsid w:val="007E45E4"/>
    <w:rsid w:val="007E4AA7"/>
    <w:rsid w:val="007E4C94"/>
    <w:rsid w:val="007E4C95"/>
    <w:rsid w:val="007E4CCC"/>
    <w:rsid w:val="007E4FE7"/>
    <w:rsid w:val="007E50F5"/>
    <w:rsid w:val="007E5949"/>
    <w:rsid w:val="007E5A1B"/>
    <w:rsid w:val="007E5CBC"/>
    <w:rsid w:val="007E5CD5"/>
    <w:rsid w:val="007E5EC7"/>
    <w:rsid w:val="007E6106"/>
    <w:rsid w:val="007E64A5"/>
    <w:rsid w:val="007E6567"/>
    <w:rsid w:val="007E66C7"/>
    <w:rsid w:val="007E6C36"/>
    <w:rsid w:val="007E6CA0"/>
    <w:rsid w:val="007E6D7D"/>
    <w:rsid w:val="007E6ED6"/>
    <w:rsid w:val="007E6FF9"/>
    <w:rsid w:val="007E7343"/>
    <w:rsid w:val="007E78DF"/>
    <w:rsid w:val="007E7A5E"/>
    <w:rsid w:val="007E7D83"/>
    <w:rsid w:val="007F02AB"/>
    <w:rsid w:val="007F02B3"/>
    <w:rsid w:val="007F04ED"/>
    <w:rsid w:val="007F0C23"/>
    <w:rsid w:val="007F0D2F"/>
    <w:rsid w:val="007F1450"/>
    <w:rsid w:val="007F1587"/>
    <w:rsid w:val="007F1984"/>
    <w:rsid w:val="007F19DA"/>
    <w:rsid w:val="007F1A68"/>
    <w:rsid w:val="007F1C37"/>
    <w:rsid w:val="007F20EA"/>
    <w:rsid w:val="007F2190"/>
    <w:rsid w:val="007F2269"/>
    <w:rsid w:val="007F2447"/>
    <w:rsid w:val="007F287A"/>
    <w:rsid w:val="007F28D3"/>
    <w:rsid w:val="007F2E4A"/>
    <w:rsid w:val="007F3213"/>
    <w:rsid w:val="007F345F"/>
    <w:rsid w:val="007F35C4"/>
    <w:rsid w:val="007F3906"/>
    <w:rsid w:val="007F3F44"/>
    <w:rsid w:val="007F4287"/>
    <w:rsid w:val="007F4A7E"/>
    <w:rsid w:val="007F4F83"/>
    <w:rsid w:val="007F5164"/>
    <w:rsid w:val="007F57EE"/>
    <w:rsid w:val="007F5EF6"/>
    <w:rsid w:val="007F61F6"/>
    <w:rsid w:val="007F62C2"/>
    <w:rsid w:val="007F67B8"/>
    <w:rsid w:val="007F6910"/>
    <w:rsid w:val="007F73B3"/>
    <w:rsid w:val="007F74F8"/>
    <w:rsid w:val="007F750F"/>
    <w:rsid w:val="007F7701"/>
    <w:rsid w:val="007F7CAB"/>
    <w:rsid w:val="007F7F0B"/>
    <w:rsid w:val="008007AD"/>
    <w:rsid w:val="00800DCE"/>
    <w:rsid w:val="00800E35"/>
    <w:rsid w:val="00801209"/>
    <w:rsid w:val="00801352"/>
    <w:rsid w:val="008017DF"/>
    <w:rsid w:val="008021B3"/>
    <w:rsid w:val="00802394"/>
    <w:rsid w:val="00802591"/>
    <w:rsid w:val="00802738"/>
    <w:rsid w:val="00802A2E"/>
    <w:rsid w:val="00802A96"/>
    <w:rsid w:val="00802AE9"/>
    <w:rsid w:val="00802BEF"/>
    <w:rsid w:val="00802D99"/>
    <w:rsid w:val="00802FA7"/>
    <w:rsid w:val="00803A14"/>
    <w:rsid w:val="00803CB2"/>
    <w:rsid w:val="00803EAA"/>
    <w:rsid w:val="0080482A"/>
    <w:rsid w:val="00804938"/>
    <w:rsid w:val="00804D91"/>
    <w:rsid w:val="00804F6D"/>
    <w:rsid w:val="008053B0"/>
    <w:rsid w:val="008055DC"/>
    <w:rsid w:val="00805903"/>
    <w:rsid w:val="00805AC3"/>
    <w:rsid w:val="00805BE7"/>
    <w:rsid w:val="00805C97"/>
    <w:rsid w:val="00805D33"/>
    <w:rsid w:val="0080604E"/>
    <w:rsid w:val="0080618C"/>
    <w:rsid w:val="00806235"/>
    <w:rsid w:val="00806319"/>
    <w:rsid w:val="00806898"/>
    <w:rsid w:val="008068F1"/>
    <w:rsid w:val="0080694C"/>
    <w:rsid w:val="0080696F"/>
    <w:rsid w:val="008069B9"/>
    <w:rsid w:val="008069F9"/>
    <w:rsid w:val="00806D24"/>
    <w:rsid w:val="0080715F"/>
    <w:rsid w:val="008071BA"/>
    <w:rsid w:val="00807251"/>
    <w:rsid w:val="00807276"/>
    <w:rsid w:val="00807AA8"/>
    <w:rsid w:val="00807ED5"/>
    <w:rsid w:val="00810600"/>
    <w:rsid w:val="00810CDB"/>
    <w:rsid w:val="00810FA1"/>
    <w:rsid w:val="00810FE7"/>
    <w:rsid w:val="008110F7"/>
    <w:rsid w:val="00811626"/>
    <w:rsid w:val="00811AA7"/>
    <w:rsid w:val="00811FFE"/>
    <w:rsid w:val="008120AE"/>
    <w:rsid w:val="00812316"/>
    <w:rsid w:val="00812530"/>
    <w:rsid w:val="0081267C"/>
    <w:rsid w:val="00812A39"/>
    <w:rsid w:val="00812A98"/>
    <w:rsid w:val="00812DDB"/>
    <w:rsid w:val="008130BD"/>
    <w:rsid w:val="00813245"/>
    <w:rsid w:val="008133E2"/>
    <w:rsid w:val="008136E8"/>
    <w:rsid w:val="00813718"/>
    <w:rsid w:val="00813780"/>
    <w:rsid w:val="00813915"/>
    <w:rsid w:val="00813AE0"/>
    <w:rsid w:val="00813E79"/>
    <w:rsid w:val="00813F9F"/>
    <w:rsid w:val="008143D2"/>
    <w:rsid w:val="00814982"/>
    <w:rsid w:val="00814A10"/>
    <w:rsid w:val="00814D10"/>
    <w:rsid w:val="00815054"/>
    <w:rsid w:val="0081515E"/>
    <w:rsid w:val="00815173"/>
    <w:rsid w:val="0081536A"/>
    <w:rsid w:val="00815A39"/>
    <w:rsid w:val="00815F4B"/>
    <w:rsid w:val="00815FEC"/>
    <w:rsid w:val="008160DA"/>
    <w:rsid w:val="0081614D"/>
    <w:rsid w:val="0081677C"/>
    <w:rsid w:val="0081696C"/>
    <w:rsid w:val="00816C22"/>
    <w:rsid w:val="00816EEF"/>
    <w:rsid w:val="008170B6"/>
    <w:rsid w:val="008171E1"/>
    <w:rsid w:val="00817483"/>
    <w:rsid w:val="00817754"/>
    <w:rsid w:val="008178A7"/>
    <w:rsid w:val="008179C5"/>
    <w:rsid w:val="00817AC6"/>
    <w:rsid w:val="008200B2"/>
    <w:rsid w:val="008205EE"/>
    <w:rsid w:val="008207D1"/>
    <w:rsid w:val="00820A6A"/>
    <w:rsid w:val="008210B6"/>
    <w:rsid w:val="00821358"/>
    <w:rsid w:val="008214BE"/>
    <w:rsid w:val="008217C3"/>
    <w:rsid w:val="008217DE"/>
    <w:rsid w:val="00821893"/>
    <w:rsid w:val="00821BD3"/>
    <w:rsid w:val="00821FD5"/>
    <w:rsid w:val="0082201F"/>
    <w:rsid w:val="00822333"/>
    <w:rsid w:val="0082239C"/>
    <w:rsid w:val="008227DB"/>
    <w:rsid w:val="00822C40"/>
    <w:rsid w:val="00822EA7"/>
    <w:rsid w:val="00823018"/>
    <w:rsid w:val="008234C1"/>
    <w:rsid w:val="00823725"/>
    <w:rsid w:val="00823862"/>
    <w:rsid w:val="00823B0B"/>
    <w:rsid w:val="00824265"/>
    <w:rsid w:val="008243F3"/>
    <w:rsid w:val="00824557"/>
    <w:rsid w:val="0082459A"/>
    <w:rsid w:val="0082473C"/>
    <w:rsid w:val="00824AE1"/>
    <w:rsid w:val="00824F2A"/>
    <w:rsid w:val="0082534B"/>
    <w:rsid w:val="0082575F"/>
    <w:rsid w:val="0082584A"/>
    <w:rsid w:val="00825BC7"/>
    <w:rsid w:val="00825D88"/>
    <w:rsid w:val="00825E64"/>
    <w:rsid w:val="0082604C"/>
    <w:rsid w:val="008263F6"/>
    <w:rsid w:val="00826682"/>
    <w:rsid w:val="00826A47"/>
    <w:rsid w:val="00826E41"/>
    <w:rsid w:val="00826FED"/>
    <w:rsid w:val="008272DD"/>
    <w:rsid w:val="00827A7E"/>
    <w:rsid w:val="00827B9B"/>
    <w:rsid w:val="00827E94"/>
    <w:rsid w:val="008302D7"/>
    <w:rsid w:val="008307DB"/>
    <w:rsid w:val="0083102D"/>
    <w:rsid w:val="0083103A"/>
    <w:rsid w:val="00831706"/>
    <w:rsid w:val="008317FF"/>
    <w:rsid w:val="00831B47"/>
    <w:rsid w:val="00831E42"/>
    <w:rsid w:val="00831ED4"/>
    <w:rsid w:val="0083244A"/>
    <w:rsid w:val="008324A9"/>
    <w:rsid w:val="0083266E"/>
    <w:rsid w:val="00832AD1"/>
    <w:rsid w:val="00832D67"/>
    <w:rsid w:val="0083309F"/>
    <w:rsid w:val="00833DB2"/>
    <w:rsid w:val="00834176"/>
    <w:rsid w:val="008341CC"/>
    <w:rsid w:val="00834663"/>
    <w:rsid w:val="00834681"/>
    <w:rsid w:val="008349E3"/>
    <w:rsid w:val="00834C87"/>
    <w:rsid w:val="00834F8B"/>
    <w:rsid w:val="00834F9F"/>
    <w:rsid w:val="00835328"/>
    <w:rsid w:val="00835486"/>
    <w:rsid w:val="0083582D"/>
    <w:rsid w:val="008359CB"/>
    <w:rsid w:val="00835A30"/>
    <w:rsid w:val="00835D9C"/>
    <w:rsid w:val="00835E73"/>
    <w:rsid w:val="00835F4E"/>
    <w:rsid w:val="008366A5"/>
    <w:rsid w:val="0083684F"/>
    <w:rsid w:val="00836CFB"/>
    <w:rsid w:val="00836F28"/>
    <w:rsid w:val="00837167"/>
    <w:rsid w:val="00837637"/>
    <w:rsid w:val="0083772D"/>
    <w:rsid w:val="008377C1"/>
    <w:rsid w:val="0083787E"/>
    <w:rsid w:val="008400C6"/>
    <w:rsid w:val="008405C8"/>
    <w:rsid w:val="008405F9"/>
    <w:rsid w:val="008406EF"/>
    <w:rsid w:val="00840C5D"/>
    <w:rsid w:val="00840F3E"/>
    <w:rsid w:val="00841317"/>
    <w:rsid w:val="008413DA"/>
    <w:rsid w:val="0084141A"/>
    <w:rsid w:val="008416AF"/>
    <w:rsid w:val="008419A3"/>
    <w:rsid w:val="00841AA2"/>
    <w:rsid w:val="00841C52"/>
    <w:rsid w:val="0084223F"/>
    <w:rsid w:val="00842638"/>
    <w:rsid w:val="00842917"/>
    <w:rsid w:val="00842A7C"/>
    <w:rsid w:val="00842E81"/>
    <w:rsid w:val="008430B1"/>
    <w:rsid w:val="008433BE"/>
    <w:rsid w:val="008435B9"/>
    <w:rsid w:val="008437E5"/>
    <w:rsid w:val="00843827"/>
    <w:rsid w:val="00843917"/>
    <w:rsid w:val="00843AAF"/>
    <w:rsid w:val="00843D3A"/>
    <w:rsid w:val="00843D7F"/>
    <w:rsid w:val="0084433C"/>
    <w:rsid w:val="008445FC"/>
    <w:rsid w:val="008446C1"/>
    <w:rsid w:val="00844B46"/>
    <w:rsid w:val="008452F2"/>
    <w:rsid w:val="008453EB"/>
    <w:rsid w:val="00845611"/>
    <w:rsid w:val="008456F5"/>
    <w:rsid w:val="0084570A"/>
    <w:rsid w:val="00845B44"/>
    <w:rsid w:val="00845B5D"/>
    <w:rsid w:val="0084646D"/>
    <w:rsid w:val="00846A19"/>
    <w:rsid w:val="00847280"/>
    <w:rsid w:val="00847C73"/>
    <w:rsid w:val="0085015D"/>
    <w:rsid w:val="008501F1"/>
    <w:rsid w:val="00850548"/>
    <w:rsid w:val="00850721"/>
    <w:rsid w:val="0085072D"/>
    <w:rsid w:val="00850926"/>
    <w:rsid w:val="00850BCC"/>
    <w:rsid w:val="00850C8A"/>
    <w:rsid w:val="00850E27"/>
    <w:rsid w:val="00850E9B"/>
    <w:rsid w:val="008511EB"/>
    <w:rsid w:val="00851319"/>
    <w:rsid w:val="0085167F"/>
    <w:rsid w:val="00852329"/>
    <w:rsid w:val="0085236E"/>
    <w:rsid w:val="00852380"/>
    <w:rsid w:val="00852418"/>
    <w:rsid w:val="00852609"/>
    <w:rsid w:val="00852C89"/>
    <w:rsid w:val="00852CB2"/>
    <w:rsid w:val="00853444"/>
    <w:rsid w:val="008534C5"/>
    <w:rsid w:val="0085384F"/>
    <w:rsid w:val="00853DC8"/>
    <w:rsid w:val="00853DE2"/>
    <w:rsid w:val="00853E92"/>
    <w:rsid w:val="00854004"/>
    <w:rsid w:val="008541D5"/>
    <w:rsid w:val="00854540"/>
    <w:rsid w:val="008548BB"/>
    <w:rsid w:val="00854BE9"/>
    <w:rsid w:val="00854F06"/>
    <w:rsid w:val="00854FF8"/>
    <w:rsid w:val="00855021"/>
    <w:rsid w:val="00855335"/>
    <w:rsid w:val="0085566E"/>
    <w:rsid w:val="00855E77"/>
    <w:rsid w:val="00856281"/>
    <w:rsid w:val="008562CD"/>
    <w:rsid w:val="00856A50"/>
    <w:rsid w:val="00856CCA"/>
    <w:rsid w:val="00857FAF"/>
    <w:rsid w:val="00860481"/>
    <w:rsid w:val="0086086E"/>
    <w:rsid w:val="00860E10"/>
    <w:rsid w:val="0086117E"/>
    <w:rsid w:val="00861300"/>
    <w:rsid w:val="00861491"/>
    <w:rsid w:val="00861522"/>
    <w:rsid w:val="0086180E"/>
    <w:rsid w:val="00862013"/>
    <w:rsid w:val="00862310"/>
    <w:rsid w:val="0086280D"/>
    <w:rsid w:val="0086347B"/>
    <w:rsid w:val="008640D3"/>
    <w:rsid w:val="00864665"/>
    <w:rsid w:val="008647F0"/>
    <w:rsid w:val="0086486F"/>
    <w:rsid w:val="00864A67"/>
    <w:rsid w:val="00865681"/>
    <w:rsid w:val="008656AC"/>
    <w:rsid w:val="008658CE"/>
    <w:rsid w:val="00865AC4"/>
    <w:rsid w:val="00865AFD"/>
    <w:rsid w:val="00866A97"/>
    <w:rsid w:val="00866AE2"/>
    <w:rsid w:val="00866C4E"/>
    <w:rsid w:val="00866CDB"/>
    <w:rsid w:val="00866CE1"/>
    <w:rsid w:val="00866E54"/>
    <w:rsid w:val="00866F79"/>
    <w:rsid w:val="0086724E"/>
    <w:rsid w:val="0086729F"/>
    <w:rsid w:val="0086736E"/>
    <w:rsid w:val="008674C2"/>
    <w:rsid w:val="0086750C"/>
    <w:rsid w:val="008678A9"/>
    <w:rsid w:val="00867F75"/>
    <w:rsid w:val="0087011D"/>
    <w:rsid w:val="00870CF5"/>
    <w:rsid w:val="00870E19"/>
    <w:rsid w:val="0087169D"/>
    <w:rsid w:val="00871AE7"/>
    <w:rsid w:val="00871C0A"/>
    <w:rsid w:val="00871D4A"/>
    <w:rsid w:val="00871E65"/>
    <w:rsid w:val="008721BB"/>
    <w:rsid w:val="00872319"/>
    <w:rsid w:val="00872525"/>
    <w:rsid w:val="0087264F"/>
    <w:rsid w:val="00872670"/>
    <w:rsid w:val="00872680"/>
    <w:rsid w:val="00872B34"/>
    <w:rsid w:val="00872C26"/>
    <w:rsid w:val="00872D76"/>
    <w:rsid w:val="008730A7"/>
    <w:rsid w:val="00873208"/>
    <w:rsid w:val="00873447"/>
    <w:rsid w:val="00873462"/>
    <w:rsid w:val="008735D3"/>
    <w:rsid w:val="0087374B"/>
    <w:rsid w:val="008740E2"/>
    <w:rsid w:val="00874106"/>
    <w:rsid w:val="00874261"/>
    <w:rsid w:val="00874281"/>
    <w:rsid w:val="00874552"/>
    <w:rsid w:val="00874658"/>
    <w:rsid w:val="00874677"/>
    <w:rsid w:val="008749A4"/>
    <w:rsid w:val="00874CCE"/>
    <w:rsid w:val="00874E8A"/>
    <w:rsid w:val="008750ED"/>
    <w:rsid w:val="00875327"/>
    <w:rsid w:val="0087559D"/>
    <w:rsid w:val="00875D10"/>
    <w:rsid w:val="00875D18"/>
    <w:rsid w:val="0087612B"/>
    <w:rsid w:val="008764DE"/>
    <w:rsid w:val="00876658"/>
    <w:rsid w:val="00876738"/>
    <w:rsid w:val="00876E6B"/>
    <w:rsid w:val="00876EF8"/>
    <w:rsid w:val="00876FB6"/>
    <w:rsid w:val="0087712A"/>
    <w:rsid w:val="00877704"/>
    <w:rsid w:val="00877863"/>
    <w:rsid w:val="00877D86"/>
    <w:rsid w:val="008804A7"/>
    <w:rsid w:val="008804D1"/>
    <w:rsid w:val="00880539"/>
    <w:rsid w:val="00880678"/>
    <w:rsid w:val="008807F6"/>
    <w:rsid w:val="00880A96"/>
    <w:rsid w:val="00880C44"/>
    <w:rsid w:val="00881227"/>
    <w:rsid w:val="00881354"/>
    <w:rsid w:val="00881482"/>
    <w:rsid w:val="0088182F"/>
    <w:rsid w:val="00881A2D"/>
    <w:rsid w:val="00881A58"/>
    <w:rsid w:val="00881BA8"/>
    <w:rsid w:val="008820B6"/>
    <w:rsid w:val="0088211D"/>
    <w:rsid w:val="0088232F"/>
    <w:rsid w:val="0088252F"/>
    <w:rsid w:val="0088278E"/>
    <w:rsid w:val="00882F4D"/>
    <w:rsid w:val="00882F64"/>
    <w:rsid w:val="00882FD0"/>
    <w:rsid w:val="0088329E"/>
    <w:rsid w:val="008832DF"/>
    <w:rsid w:val="008833B4"/>
    <w:rsid w:val="008833FB"/>
    <w:rsid w:val="0088365A"/>
    <w:rsid w:val="008838C2"/>
    <w:rsid w:val="008838EC"/>
    <w:rsid w:val="00883A6B"/>
    <w:rsid w:val="00883DEA"/>
    <w:rsid w:val="0088470D"/>
    <w:rsid w:val="00884AB0"/>
    <w:rsid w:val="00884E68"/>
    <w:rsid w:val="00884EC3"/>
    <w:rsid w:val="008850B6"/>
    <w:rsid w:val="0088536A"/>
    <w:rsid w:val="008853F3"/>
    <w:rsid w:val="008854F6"/>
    <w:rsid w:val="00885964"/>
    <w:rsid w:val="00885C2A"/>
    <w:rsid w:val="008864EA"/>
    <w:rsid w:val="0088662D"/>
    <w:rsid w:val="008868B2"/>
    <w:rsid w:val="008868F0"/>
    <w:rsid w:val="00886CBC"/>
    <w:rsid w:val="00886E40"/>
    <w:rsid w:val="00886F1D"/>
    <w:rsid w:val="00886FD3"/>
    <w:rsid w:val="008870D5"/>
    <w:rsid w:val="00887891"/>
    <w:rsid w:val="00887AC7"/>
    <w:rsid w:val="00887B3E"/>
    <w:rsid w:val="00887F53"/>
    <w:rsid w:val="00887F7F"/>
    <w:rsid w:val="0089007D"/>
    <w:rsid w:val="00890A7D"/>
    <w:rsid w:val="00890AC3"/>
    <w:rsid w:val="00890EC9"/>
    <w:rsid w:val="00891545"/>
    <w:rsid w:val="00891784"/>
    <w:rsid w:val="0089192F"/>
    <w:rsid w:val="00891DFC"/>
    <w:rsid w:val="00892807"/>
    <w:rsid w:val="00892894"/>
    <w:rsid w:val="00892AF0"/>
    <w:rsid w:val="00892CBF"/>
    <w:rsid w:val="00892D48"/>
    <w:rsid w:val="00892DF2"/>
    <w:rsid w:val="008934A2"/>
    <w:rsid w:val="0089354A"/>
    <w:rsid w:val="0089356B"/>
    <w:rsid w:val="00893A0C"/>
    <w:rsid w:val="00893FA4"/>
    <w:rsid w:val="00893FFD"/>
    <w:rsid w:val="008943C5"/>
    <w:rsid w:val="008946BD"/>
    <w:rsid w:val="008947EF"/>
    <w:rsid w:val="008948B6"/>
    <w:rsid w:val="00894D66"/>
    <w:rsid w:val="00894FB6"/>
    <w:rsid w:val="00895094"/>
    <w:rsid w:val="0089517D"/>
    <w:rsid w:val="00895858"/>
    <w:rsid w:val="00895B31"/>
    <w:rsid w:val="00895B5D"/>
    <w:rsid w:val="00895C14"/>
    <w:rsid w:val="0089652E"/>
    <w:rsid w:val="008966F2"/>
    <w:rsid w:val="00896985"/>
    <w:rsid w:val="00896A35"/>
    <w:rsid w:val="00896AC4"/>
    <w:rsid w:val="00896B61"/>
    <w:rsid w:val="00896BFD"/>
    <w:rsid w:val="00896C2B"/>
    <w:rsid w:val="00896CF6"/>
    <w:rsid w:val="00896F5C"/>
    <w:rsid w:val="00897428"/>
    <w:rsid w:val="008974F8"/>
    <w:rsid w:val="00897535"/>
    <w:rsid w:val="0089777B"/>
    <w:rsid w:val="00897904"/>
    <w:rsid w:val="0089798B"/>
    <w:rsid w:val="008A0080"/>
    <w:rsid w:val="008A03F5"/>
    <w:rsid w:val="008A0475"/>
    <w:rsid w:val="008A091C"/>
    <w:rsid w:val="008A0D14"/>
    <w:rsid w:val="008A170C"/>
    <w:rsid w:val="008A1893"/>
    <w:rsid w:val="008A1BEF"/>
    <w:rsid w:val="008A2550"/>
    <w:rsid w:val="008A25E6"/>
    <w:rsid w:val="008A27D0"/>
    <w:rsid w:val="008A27E1"/>
    <w:rsid w:val="008A29BA"/>
    <w:rsid w:val="008A3267"/>
    <w:rsid w:val="008A3270"/>
    <w:rsid w:val="008A3460"/>
    <w:rsid w:val="008A36FF"/>
    <w:rsid w:val="008A3930"/>
    <w:rsid w:val="008A39E3"/>
    <w:rsid w:val="008A4040"/>
    <w:rsid w:val="008A438F"/>
    <w:rsid w:val="008A43FE"/>
    <w:rsid w:val="008A4530"/>
    <w:rsid w:val="008A4790"/>
    <w:rsid w:val="008A48B4"/>
    <w:rsid w:val="008A4D95"/>
    <w:rsid w:val="008A4E8E"/>
    <w:rsid w:val="008A4F24"/>
    <w:rsid w:val="008A515A"/>
    <w:rsid w:val="008A5252"/>
    <w:rsid w:val="008A527C"/>
    <w:rsid w:val="008A52E1"/>
    <w:rsid w:val="008A54E0"/>
    <w:rsid w:val="008A573E"/>
    <w:rsid w:val="008A6652"/>
    <w:rsid w:val="008A68E3"/>
    <w:rsid w:val="008A6A42"/>
    <w:rsid w:val="008A6B68"/>
    <w:rsid w:val="008A7536"/>
    <w:rsid w:val="008B0255"/>
    <w:rsid w:val="008B09B6"/>
    <w:rsid w:val="008B0BD1"/>
    <w:rsid w:val="008B1228"/>
    <w:rsid w:val="008B1351"/>
    <w:rsid w:val="008B140D"/>
    <w:rsid w:val="008B18A0"/>
    <w:rsid w:val="008B20EF"/>
    <w:rsid w:val="008B21CF"/>
    <w:rsid w:val="008B2539"/>
    <w:rsid w:val="008B2B99"/>
    <w:rsid w:val="008B2BF3"/>
    <w:rsid w:val="008B2C63"/>
    <w:rsid w:val="008B2CD6"/>
    <w:rsid w:val="008B2F09"/>
    <w:rsid w:val="008B346A"/>
    <w:rsid w:val="008B37BF"/>
    <w:rsid w:val="008B4440"/>
    <w:rsid w:val="008B5AE0"/>
    <w:rsid w:val="008B5B85"/>
    <w:rsid w:val="008B5E99"/>
    <w:rsid w:val="008B6754"/>
    <w:rsid w:val="008B6962"/>
    <w:rsid w:val="008B6CFE"/>
    <w:rsid w:val="008B7269"/>
    <w:rsid w:val="008B751C"/>
    <w:rsid w:val="008B75E1"/>
    <w:rsid w:val="008B769D"/>
    <w:rsid w:val="008B7753"/>
    <w:rsid w:val="008B780E"/>
    <w:rsid w:val="008C038B"/>
    <w:rsid w:val="008C05C4"/>
    <w:rsid w:val="008C062F"/>
    <w:rsid w:val="008C0876"/>
    <w:rsid w:val="008C0A4E"/>
    <w:rsid w:val="008C0A5F"/>
    <w:rsid w:val="008C0C91"/>
    <w:rsid w:val="008C0DBA"/>
    <w:rsid w:val="008C0EF0"/>
    <w:rsid w:val="008C1430"/>
    <w:rsid w:val="008C19C0"/>
    <w:rsid w:val="008C1BBF"/>
    <w:rsid w:val="008C218D"/>
    <w:rsid w:val="008C29FE"/>
    <w:rsid w:val="008C2CAA"/>
    <w:rsid w:val="008C2F9F"/>
    <w:rsid w:val="008C32C7"/>
    <w:rsid w:val="008C32F7"/>
    <w:rsid w:val="008C3524"/>
    <w:rsid w:val="008C37EF"/>
    <w:rsid w:val="008C3BDC"/>
    <w:rsid w:val="008C3EA8"/>
    <w:rsid w:val="008C42C7"/>
    <w:rsid w:val="008C5408"/>
    <w:rsid w:val="008C5F9C"/>
    <w:rsid w:val="008C617A"/>
    <w:rsid w:val="008C6281"/>
    <w:rsid w:val="008C63BB"/>
    <w:rsid w:val="008C6420"/>
    <w:rsid w:val="008C667D"/>
    <w:rsid w:val="008C673A"/>
    <w:rsid w:val="008C6AF0"/>
    <w:rsid w:val="008C6D43"/>
    <w:rsid w:val="008C7247"/>
    <w:rsid w:val="008C72B8"/>
    <w:rsid w:val="008C7379"/>
    <w:rsid w:val="008C7424"/>
    <w:rsid w:val="008C75CE"/>
    <w:rsid w:val="008C78BC"/>
    <w:rsid w:val="008C7D04"/>
    <w:rsid w:val="008C7F8D"/>
    <w:rsid w:val="008C7FB2"/>
    <w:rsid w:val="008D00D6"/>
    <w:rsid w:val="008D028C"/>
    <w:rsid w:val="008D0439"/>
    <w:rsid w:val="008D075F"/>
    <w:rsid w:val="008D07A6"/>
    <w:rsid w:val="008D07EF"/>
    <w:rsid w:val="008D0B8D"/>
    <w:rsid w:val="008D0D53"/>
    <w:rsid w:val="008D147F"/>
    <w:rsid w:val="008D1484"/>
    <w:rsid w:val="008D1661"/>
    <w:rsid w:val="008D1B8F"/>
    <w:rsid w:val="008D1F52"/>
    <w:rsid w:val="008D20B1"/>
    <w:rsid w:val="008D2267"/>
    <w:rsid w:val="008D2882"/>
    <w:rsid w:val="008D2965"/>
    <w:rsid w:val="008D299D"/>
    <w:rsid w:val="008D2A84"/>
    <w:rsid w:val="008D3293"/>
    <w:rsid w:val="008D349A"/>
    <w:rsid w:val="008D366F"/>
    <w:rsid w:val="008D36C6"/>
    <w:rsid w:val="008D3910"/>
    <w:rsid w:val="008D3978"/>
    <w:rsid w:val="008D3A18"/>
    <w:rsid w:val="008D3D47"/>
    <w:rsid w:val="008D3F3C"/>
    <w:rsid w:val="008D3FA9"/>
    <w:rsid w:val="008D443E"/>
    <w:rsid w:val="008D4532"/>
    <w:rsid w:val="008D46B3"/>
    <w:rsid w:val="008D4AAF"/>
    <w:rsid w:val="008D4D3F"/>
    <w:rsid w:val="008D4E3C"/>
    <w:rsid w:val="008D5179"/>
    <w:rsid w:val="008D52DB"/>
    <w:rsid w:val="008D55BE"/>
    <w:rsid w:val="008D58D3"/>
    <w:rsid w:val="008D5B4E"/>
    <w:rsid w:val="008D5CBE"/>
    <w:rsid w:val="008D5DDC"/>
    <w:rsid w:val="008D5E9E"/>
    <w:rsid w:val="008D60A5"/>
    <w:rsid w:val="008D60FD"/>
    <w:rsid w:val="008D618B"/>
    <w:rsid w:val="008D6AD1"/>
    <w:rsid w:val="008D6B3B"/>
    <w:rsid w:val="008D6CE2"/>
    <w:rsid w:val="008D6F54"/>
    <w:rsid w:val="008D712D"/>
    <w:rsid w:val="008D744B"/>
    <w:rsid w:val="008D75BB"/>
    <w:rsid w:val="008D7BBE"/>
    <w:rsid w:val="008E0487"/>
    <w:rsid w:val="008E05E2"/>
    <w:rsid w:val="008E0B5B"/>
    <w:rsid w:val="008E0CF5"/>
    <w:rsid w:val="008E0EF9"/>
    <w:rsid w:val="008E10A7"/>
    <w:rsid w:val="008E1BE5"/>
    <w:rsid w:val="008E1D77"/>
    <w:rsid w:val="008E1DC9"/>
    <w:rsid w:val="008E1EA3"/>
    <w:rsid w:val="008E227D"/>
    <w:rsid w:val="008E2435"/>
    <w:rsid w:val="008E2493"/>
    <w:rsid w:val="008E25C1"/>
    <w:rsid w:val="008E2988"/>
    <w:rsid w:val="008E2AB4"/>
    <w:rsid w:val="008E2AC4"/>
    <w:rsid w:val="008E2C37"/>
    <w:rsid w:val="008E2F2F"/>
    <w:rsid w:val="008E2F30"/>
    <w:rsid w:val="008E319A"/>
    <w:rsid w:val="008E330B"/>
    <w:rsid w:val="008E3D02"/>
    <w:rsid w:val="008E478D"/>
    <w:rsid w:val="008E49B1"/>
    <w:rsid w:val="008E49FC"/>
    <w:rsid w:val="008E52CD"/>
    <w:rsid w:val="008E57DC"/>
    <w:rsid w:val="008E5A7E"/>
    <w:rsid w:val="008E5BDA"/>
    <w:rsid w:val="008E5CDE"/>
    <w:rsid w:val="008E637C"/>
    <w:rsid w:val="008E64A9"/>
    <w:rsid w:val="008E665C"/>
    <w:rsid w:val="008E6692"/>
    <w:rsid w:val="008E6D0E"/>
    <w:rsid w:val="008E7080"/>
    <w:rsid w:val="008E75EB"/>
    <w:rsid w:val="008E790A"/>
    <w:rsid w:val="008E7D24"/>
    <w:rsid w:val="008E7E70"/>
    <w:rsid w:val="008F0313"/>
    <w:rsid w:val="008F0455"/>
    <w:rsid w:val="008F0590"/>
    <w:rsid w:val="008F0B6D"/>
    <w:rsid w:val="008F1574"/>
    <w:rsid w:val="008F1841"/>
    <w:rsid w:val="008F1B9C"/>
    <w:rsid w:val="008F1E62"/>
    <w:rsid w:val="008F1F79"/>
    <w:rsid w:val="008F2255"/>
    <w:rsid w:val="008F23D8"/>
    <w:rsid w:val="008F2528"/>
    <w:rsid w:val="008F2AF0"/>
    <w:rsid w:val="008F2EAC"/>
    <w:rsid w:val="008F3656"/>
    <w:rsid w:val="008F3E6F"/>
    <w:rsid w:val="008F4722"/>
    <w:rsid w:val="008F48D3"/>
    <w:rsid w:val="008F4922"/>
    <w:rsid w:val="008F4B16"/>
    <w:rsid w:val="008F4C00"/>
    <w:rsid w:val="008F4CA0"/>
    <w:rsid w:val="008F4F8C"/>
    <w:rsid w:val="008F557C"/>
    <w:rsid w:val="008F59B5"/>
    <w:rsid w:val="008F5A91"/>
    <w:rsid w:val="008F5B67"/>
    <w:rsid w:val="008F5BF4"/>
    <w:rsid w:val="008F63BB"/>
    <w:rsid w:val="008F63FF"/>
    <w:rsid w:val="008F650F"/>
    <w:rsid w:val="008F66C3"/>
    <w:rsid w:val="008F6A6C"/>
    <w:rsid w:val="008F6AF2"/>
    <w:rsid w:val="008F6F4D"/>
    <w:rsid w:val="008F700F"/>
    <w:rsid w:val="008F704C"/>
    <w:rsid w:val="008F70A1"/>
    <w:rsid w:val="008F7239"/>
    <w:rsid w:val="008F72B5"/>
    <w:rsid w:val="008F783E"/>
    <w:rsid w:val="008F78EE"/>
    <w:rsid w:val="008F7C85"/>
    <w:rsid w:val="008F7D00"/>
    <w:rsid w:val="008F7D16"/>
    <w:rsid w:val="008F7D64"/>
    <w:rsid w:val="00900118"/>
    <w:rsid w:val="0090014E"/>
    <w:rsid w:val="00900218"/>
    <w:rsid w:val="009002A3"/>
    <w:rsid w:val="0090032F"/>
    <w:rsid w:val="00900513"/>
    <w:rsid w:val="00900713"/>
    <w:rsid w:val="0090086D"/>
    <w:rsid w:val="0090090A"/>
    <w:rsid w:val="00900962"/>
    <w:rsid w:val="009009E3"/>
    <w:rsid w:val="00901588"/>
    <w:rsid w:val="0090170C"/>
    <w:rsid w:val="00901892"/>
    <w:rsid w:val="009018EF"/>
    <w:rsid w:val="009019FF"/>
    <w:rsid w:val="00901BE5"/>
    <w:rsid w:val="00901FBB"/>
    <w:rsid w:val="00902403"/>
    <w:rsid w:val="00902409"/>
    <w:rsid w:val="00902742"/>
    <w:rsid w:val="009033F3"/>
    <w:rsid w:val="00903457"/>
    <w:rsid w:val="00903552"/>
    <w:rsid w:val="009035AE"/>
    <w:rsid w:val="0090403F"/>
    <w:rsid w:val="00904198"/>
    <w:rsid w:val="009047FD"/>
    <w:rsid w:val="009048DB"/>
    <w:rsid w:val="009049AD"/>
    <w:rsid w:val="00904AF1"/>
    <w:rsid w:val="00904CA1"/>
    <w:rsid w:val="00904CCD"/>
    <w:rsid w:val="00904E27"/>
    <w:rsid w:val="00904F21"/>
    <w:rsid w:val="00905006"/>
    <w:rsid w:val="009055CB"/>
    <w:rsid w:val="00905611"/>
    <w:rsid w:val="009056E6"/>
    <w:rsid w:val="00905A5D"/>
    <w:rsid w:val="00905B1C"/>
    <w:rsid w:val="00905BF9"/>
    <w:rsid w:val="00905D34"/>
    <w:rsid w:val="00906122"/>
    <w:rsid w:val="00906251"/>
    <w:rsid w:val="009067C3"/>
    <w:rsid w:val="00906DFB"/>
    <w:rsid w:val="00907137"/>
    <w:rsid w:val="0090765C"/>
    <w:rsid w:val="00907DDF"/>
    <w:rsid w:val="009101DF"/>
    <w:rsid w:val="0091032E"/>
    <w:rsid w:val="00911C77"/>
    <w:rsid w:val="00911E16"/>
    <w:rsid w:val="009121BD"/>
    <w:rsid w:val="00912278"/>
    <w:rsid w:val="00912695"/>
    <w:rsid w:val="00912849"/>
    <w:rsid w:val="00912BBC"/>
    <w:rsid w:val="00912DEE"/>
    <w:rsid w:val="00912FAA"/>
    <w:rsid w:val="009130F6"/>
    <w:rsid w:val="00913AE9"/>
    <w:rsid w:val="00914081"/>
    <w:rsid w:val="009141F0"/>
    <w:rsid w:val="009145E8"/>
    <w:rsid w:val="00914954"/>
    <w:rsid w:val="00914BE6"/>
    <w:rsid w:val="00914E5C"/>
    <w:rsid w:val="00915014"/>
    <w:rsid w:val="009152E7"/>
    <w:rsid w:val="00915395"/>
    <w:rsid w:val="0091594D"/>
    <w:rsid w:val="00915A88"/>
    <w:rsid w:val="0091612E"/>
    <w:rsid w:val="0091650F"/>
    <w:rsid w:val="00916D2F"/>
    <w:rsid w:val="00917129"/>
    <w:rsid w:val="00917715"/>
    <w:rsid w:val="009177D4"/>
    <w:rsid w:val="0091788C"/>
    <w:rsid w:val="009179B4"/>
    <w:rsid w:val="00917F58"/>
    <w:rsid w:val="0092009F"/>
    <w:rsid w:val="009200B9"/>
    <w:rsid w:val="00920133"/>
    <w:rsid w:val="009202E4"/>
    <w:rsid w:val="009204F7"/>
    <w:rsid w:val="00920688"/>
    <w:rsid w:val="009208DF"/>
    <w:rsid w:val="00920C1C"/>
    <w:rsid w:val="00920D1C"/>
    <w:rsid w:val="00920FBC"/>
    <w:rsid w:val="009214D5"/>
    <w:rsid w:val="00921948"/>
    <w:rsid w:val="00921BE8"/>
    <w:rsid w:val="00921DAC"/>
    <w:rsid w:val="00921F0C"/>
    <w:rsid w:val="00921F25"/>
    <w:rsid w:val="00922013"/>
    <w:rsid w:val="00922829"/>
    <w:rsid w:val="00922B06"/>
    <w:rsid w:val="00923017"/>
    <w:rsid w:val="009231CF"/>
    <w:rsid w:val="00923321"/>
    <w:rsid w:val="00923534"/>
    <w:rsid w:val="009239E3"/>
    <w:rsid w:val="00923A83"/>
    <w:rsid w:val="0092427E"/>
    <w:rsid w:val="00924539"/>
    <w:rsid w:val="009245B8"/>
    <w:rsid w:val="00924905"/>
    <w:rsid w:val="0092496A"/>
    <w:rsid w:val="00924A9E"/>
    <w:rsid w:val="00924F5D"/>
    <w:rsid w:val="00924F86"/>
    <w:rsid w:val="0092512A"/>
    <w:rsid w:val="00925157"/>
    <w:rsid w:val="00925292"/>
    <w:rsid w:val="00925628"/>
    <w:rsid w:val="0092572F"/>
    <w:rsid w:val="00925E2F"/>
    <w:rsid w:val="00925F18"/>
    <w:rsid w:val="009262AB"/>
    <w:rsid w:val="00926346"/>
    <w:rsid w:val="00927213"/>
    <w:rsid w:val="0092734F"/>
    <w:rsid w:val="00927404"/>
    <w:rsid w:val="00927E30"/>
    <w:rsid w:val="00927FF1"/>
    <w:rsid w:val="009300B4"/>
    <w:rsid w:val="00930243"/>
    <w:rsid w:val="00930D61"/>
    <w:rsid w:val="00930E7F"/>
    <w:rsid w:val="00930FF2"/>
    <w:rsid w:val="00931032"/>
    <w:rsid w:val="0093143B"/>
    <w:rsid w:val="00931520"/>
    <w:rsid w:val="00931579"/>
    <w:rsid w:val="009316E9"/>
    <w:rsid w:val="00931809"/>
    <w:rsid w:val="00931BCD"/>
    <w:rsid w:val="00931CAD"/>
    <w:rsid w:val="00931DBE"/>
    <w:rsid w:val="0093268B"/>
    <w:rsid w:val="00932906"/>
    <w:rsid w:val="00932BFD"/>
    <w:rsid w:val="00932D0A"/>
    <w:rsid w:val="0093353D"/>
    <w:rsid w:val="00933579"/>
    <w:rsid w:val="00933711"/>
    <w:rsid w:val="009339C4"/>
    <w:rsid w:val="00933EEF"/>
    <w:rsid w:val="00933FD2"/>
    <w:rsid w:val="009340EE"/>
    <w:rsid w:val="00934174"/>
    <w:rsid w:val="00934722"/>
    <w:rsid w:val="00934A32"/>
    <w:rsid w:val="00934B8F"/>
    <w:rsid w:val="00934D92"/>
    <w:rsid w:val="009358CF"/>
    <w:rsid w:val="00935EE5"/>
    <w:rsid w:val="00935F96"/>
    <w:rsid w:val="00936006"/>
    <w:rsid w:val="009369E1"/>
    <w:rsid w:val="00936B07"/>
    <w:rsid w:val="00936F5C"/>
    <w:rsid w:val="00936F7D"/>
    <w:rsid w:val="00937257"/>
    <w:rsid w:val="0093799F"/>
    <w:rsid w:val="00937CEE"/>
    <w:rsid w:val="00937FD8"/>
    <w:rsid w:val="00940144"/>
    <w:rsid w:val="0094016C"/>
    <w:rsid w:val="0094034F"/>
    <w:rsid w:val="00940790"/>
    <w:rsid w:val="00940918"/>
    <w:rsid w:val="009411F7"/>
    <w:rsid w:val="00941273"/>
    <w:rsid w:val="009412C6"/>
    <w:rsid w:val="00941F47"/>
    <w:rsid w:val="00942097"/>
    <w:rsid w:val="00942860"/>
    <w:rsid w:val="00942CA1"/>
    <w:rsid w:val="00942EA1"/>
    <w:rsid w:val="00942F88"/>
    <w:rsid w:val="0094359D"/>
    <w:rsid w:val="009439A4"/>
    <w:rsid w:val="00943AC0"/>
    <w:rsid w:val="00943C40"/>
    <w:rsid w:val="00943F1F"/>
    <w:rsid w:val="00944020"/>
    <w:rsid w:val="00944043"/>
    <w:rsid w:val="009442A0"/>
    <w:rsid w:val="0094470E"/>
    <w:rsid w:val="00944C0C"/>
    <w:rsid w:val="00944CB6"/>
    <w:rsid w:val="00944FAD"/>
    <w:rsid w:val="0094557E"/>
    <w:rsid w:val="00945B8F"/>
    <w:rsid w:val="00945EAD"/>
    <w:rsid w:val="009464B4"/>
    <w:rsid w:val="00946AFB"/>
    <w:rsid w:val="00946EFE"/>
    <w:rsid w:val="00946F31"/>
    <w:rsid w:val="0094709C"/>
    <w:rsid w:val="009472B7"/>
    <w:rsid w:val="00947B2D"/>
    <w:rsid w:val="009501C0"/>
    <w:rsid w:val="0095032A"/>
    <w:rsid w:val="00950394"/>
    <w:rsid w:val="009505B4"/>
    <w:rsid w:val="0095089A"/>
    <w:rsid w:val="009509F3"/>
    <w:rsid w:val="00950A77"/>
    <w:rsid w:val="00950C6C"/>
    <w:rsid w:val="00951217"/>
    <w:rsid w:val="00951284"/>
    <w:rsid w:val="0095148A"/>
    <w:rsid w:val="00951490"/>
    <w:rsid w:val="00951B0D"/>
    <w:rsid w:val="00951B4E"/>
    <w:rsid w:val="00951F86"/>
    <w:rsid w:val="009525C3"/>
    <w:rsid w:val="00952A8F"/>
    <w:rsid w:val="00952AEC"/>
    <w:rsid w:val="00952DAD"/>
    <w:rsid w:val="0095331E"/>
    <w:rsid w:val="00953324"/>
    <w:rsid w:val="009533A7"/>
    <w:rsid w:val="00953843"/>
    <w:rsid w:val="00953982"/>
    <w:rsid w:val="00953DCC"/>
    <w:rsid w:val="00953EF1"/>
    <w:rsid w:val="00953F5B"/>
    <w:rsid w:val="00953FC7"/>
    <w:rsid w:val="009544F2"/>
    <w:rsid w:val="0095454A"/>
    <w:rsid w:val="00954713"/>
    <w:rsid w:val="0095473F"/>
    <w:rsid w:val="00954764"/>
    <w:rsid w:val="00954997"/>
    <w:rsid w:val="00954D19"/>
    <w:rsid w:val="009552F5"/>
    <w:rsid w:val="00955771"/>
    <w:rsid w:val="00955CF5"/>
    <w:rsid w:val="00956153"/>
    <w:rsid w:val="0095633A"/>
    <w:rsid w:val="00956DA2"/>
    <w:rsid w:val="00956E2C"/>
    <w:rsid w:val="00957038"/>
    <w:rsid w:val="0095716D"/>
    <w:rsid w:val="00957240"/>
    <w:rsid w:val="00957249"/>
    <w:rsid w:val="009572AA"/>
    <w:rsid w:val="00957501"/>
    <w:rsid w:val="0095786D"/>
    <w:rsid w:val="00957A30"/>
    <w:rsid w:val="00957B25"/>
    <w:rsid w:val="00957C53"/>
    <w:rsid w:val="00960533"/>
    <w:rsid w:val="009607CF"/>
    <w:rsid w:val="00960947"/>
    <w:rsid w:val="00960B29"/>
    <w:rsid w:val="00960CD7"/>
    <w:rsid w:val="00960D03"/>
    <w:rsid w:val="00961583"/>
    <w:rsid w:val="009615AF"/>
    <w:rsid w:val="00961665"/>
    <w:rsid w:val="0096171D"/>
    <w:rsid w:val="00961776"/>
    <w:rsid w:val="009621BC"/>
    <w:rsid w:val="0096241F"/>
    <w:rsid w:val="00962814"/>
    <w:rsid w:val="0096284F"/>
    <w:rsid w:val="00962865"/>
    <w:rsid w:val="009628D6"/>
    <w:rsid w:val="009629FF"/>
    <w:rsid w:val="00962C01"/>
    <w:rsid w:val="00962DFB"/>
    <w:rsid w:val="00963088"/>
    <w:rsid w:val="009647B2"/>
    <w:rsid w:val="0096487C"/>
    <w:rsid w:val="0096487D"/>
    <w:rsid w:val="00964F73"/>
    <w:rsid w:val="009650E2"/>
    <w:rsid w:val="009651A3"/>
    <w:rsid w:val="009651E2"/>
    <w:rsid w:val="009656CF"/>
    <w:rsid w:val="00965E1A"/>
    <w:rsid w:val="00965F54"/>
    <w:rsid w:val="009660D2"/>
    <w:rsid w:val="00966509"/>
    <w:rsid w:val="0096676F"/>
    <w:rsid w:val="00966CD9"/>
    <w:rsid w:val="00966EC8"/>
    <w:rsid w:val="0096704E"/>
    <w:rsid w:val="0096724F"/>
    <w:rsid w:val="00967264"/>
    <w:rsid w:val="00967440"/>
    <w:rsid w:val="00967572"/>
    <w:rsid w:val="00967616"/>
    <w:rsid w:val="00967AF6"/>
    <w:rsid w:val="00967FAA"/>
    <w:rsid w:val="009701DC"/>
    <w:rsid w:val="00970608"/>
    <w:rsid w:val="0097083F"/>
    <w:rsid w:val="00970ABD"/>
    <w:rsid w:val="00970D6A"/>
    <w:rsid w:val="00970D92"/>
    <w:rsid w:val="00971066"/>
    <w:rsid w:val="0097139C"/>
    <w:rsid w:val="00971821"/>
    <w:rsid w:val="00971890"/>
    <w:rsid w:val="00971FBB"/>
    <w:rsid w:val="009725C2"/>
    <w:rsid w:val="0097282A"/>
    <w:rsid w:val="00972B91"/>
    <w:rsid w:val="00972C22"/>
    <w:rsid w:val="00972D19"/>
    <w:rsid w:val="00972D32"/>
    <w:rsid w:val="00972E00"/>
    <w:rsid w:val="00973057"/>
    <w:rsid w:val="0097309B"/>
    <w:rsid w:val="009732C3"/>
    <w:rsid w:val="00973348"/>
    <w:rsid w:val="0097357C"/>
    <w:rsid w:val="00973679"/>
    <w:rsid w:val="009736BE"/>
    <w:rsid w:val="00973824"/>
    <w:rsid w:val="00973BC1"/>
    <w:rsid w:val="00973CE7"/>
    <w:rsid w:val="00973E5A"/>
    <w:rsid w:val="00974A38"/>
    <w:rsid w:val="00974A3B"/>
    <w:rsid w:val="00974BD5"/>
    <w:rsid w:val="00974C03"/>
    <w:rsid w:val="00975401"/>
    <w:rsid w:val="0097551E"/>
    <w:rsid w:val="00975A8A"/>
    <w:rsid w:val="00975D37"/>
    <w:rsid w:val="009761C0"/>
    <w:rsid w:val="00976352"/>
    <w:rsid w:val="00976484"/>
    <w:rsid w:val="009765BA"/>
    <w:rsid w:val="009767D0"/>
    <w:rsid w:val="00977560"/>
    <w:rsid w:val="00977A32"/>
    <w:rsid w:val="00977BA6"/>
    <w:rsid w:val="00977BEF"/>
    <w:rsid w:val="00977EFB"/>
    <w:rsid w:val="00980245"/>
    <w:rsid w:val="009804DF"/>
    <w:rsid w:val="009807A3"/>
    <w:rsid w:val="00980B25"/>
    <w:rsid w:val="00980B9A"/>
    <w:rsid w:val="00980C9C"/>
    <w:rsid w:val="00980CCD"/>
    <w:rsid w:val="00981692"/>
    <w:rsid w:val="00981752"/>
    <w:rsid w:val="00981892"/>
    <w:rsid w:val="00981A46"/>
    <w:rsid w:val="00981BA7"/>
    <w:rsid w:val="009826A2"/>
    <w:rsid w:val="00982BB9"/>
    <w:rsid w:val="00982BDC"/>
    <w:rsid w:val="00983085"/>
    <w:rsid w:val="0098361E"/>
    <w:rsid w:val="0098374F"/>
    <w:rsid w:val="009837AC"/>
    <w:rsid w:val="00983A22"/>
    <w:rsid w:val="00983AA7"/>
    <w:rsid w:val="00983DFE"/>
    <w:rsid w:val="00983FB2"/>
    <w:rsid w:val="00983FB7"/>
    <w:rsid w:val="00984279"/>
    <w:rsid w:val="0098488F"/>
    <w:rsid w:val="00984DDB"/>
    <w:rsid w:val="009850A2"/>
    <w:rsid w:val="009851D2"/>
    <w:rsid w:val="00985603"/>
    <w:rsid w:val="009858CC"/>
    <w:rsid w:val="00985D9F"/>
    <w:rsid w:val="00986179"/>
    <w:rsid w:val="00986552"/>
    <w:rsid w:val="00986A33"/>
    <w:rsid w:val="00986A75"/>
    <w:rsid w:val="00986B3B"/>
    <w:rsid w:val="00986E8E"/>
    <w:rsid w:val="00986EE9"/>
    <w:rsid w:val="00986FF6"/>
    <w:rsid w:val="0098717F"/>
    <w:rsid w:val="009877BD"/>
    <w:rsid w:val="00987BB0"/>
    <w:rsid w:val="00987CAE"/>
    <w:rsid w:val="009903AF"/>
    <w:rsid w:val="00990754"/>
    <w:rsid w:val="00990B2D"/>
    <w:rsid w:val="00990B33"/>
    <w:rsid w:val="00990BF8"/>
    <w:rsid w:val="00990C56"/>
    <w:rsid w:val="00990CA3"/>
    <w:rsid w:val="0099118B"/>
    <w:rsid w:val="00991527"/>
    <w:rsid w:val="00991CE3"/>
    <w:rsid w:val="00992B43"/>
    <w:rsid w:val="00992C98"/>
    <w:rsid w:val="00993815"/>
    <w:rsid w:val="00993ACB"/>
    <w:rsid w:val="009942FD"/>
    <w:rsid w:val="00994354"/>
    <w:rsid w:val="00994468"/>
    <w:rsid w:val="00994676"/>
    <w:rsid w:val="00994856"/>
    <w:rsid w:val="00994B9D"/>
    <w:rsid w:val="00994E5F"/>
    <w:rsid w:val="00994E7E"/>
    <w:rsid w:val="00995030"/>
    <w:rsid w:val="00995F82"/>
    <w:rsid w:val="00995F85"/>
    <w:rsid w:val="009965DB"/>
    <w:rsid w:val="00996671"/>
    <w:rsid w:val="009966A8"/>
    <w:rsid w:val="00996B9A"/>
    <w:rsid w:val="00996CC6"/>
    <w:rsid w:val="00996D66"/>
    <w:rsid w:val="00996F4B"/>
    <w:rsid w:val="00997034"/>
    <w:rsid w:val="00997050"/>
    <w:rsid w:val="009971F3"/>
    <w:rsid w:val="00997527"/>
    <w:rsid w:val="00997702"/>
    <w:rsid w:val="009977EE"/>
    <w:rsid w:val="00997CD2"/>
    <w:rsid w:val="00997CDE"/>
    <w:rsid w:val="009A02EF"/>
    <w:rsid w:val="009A0315"/>
    <w:rsid w:val="009A064D"/>
    <w:rsid w:val="009A0D5C"/>
    <w:rsid w:val="009A0E1C"/>
    <w:rsid w:val="009A1135"/>
    <w:rsid w:val="009A11F7"/>
    <w:rsid w:val="009A1D4A"/>
    <w:rsid w:val="009A1E86"/>
    <w:rsid w:val="009A2316"/>
    <w:rsid w:val="009A2426"/>
    <w:rsid w:val="009A24EC"/>
    <w:rsid w:val="009A2AD0"/>
    <w:rsid w:val="009A2E89"/>
    <w:rsid w:val="009A3126"/>
    <w:rsid w:val="009A367E"/>
    <w:rsid w:val="009A3BD3"/>
    <w:rsid w:val="009A3FA6"/>
    <w:rsid w:val="009A48BD"/>
    <w:rsid w:val="009A4B4D"/>
    <w:rsid w:val="009A4C4A"/>
    <w:rsid w:val="009A539D"/>
    <w:rsid w:val="009A57D3"/>
    <w:rsid w:val="009A5BCA"/>
    <w:rsid w:val="009A636D"/>
    <w:rsid w:val="009A6736"/>
    <w:rsid w:val="009A6B57"/>
    <w:rsid w:val="009A6B5C"/>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C8F"/>
    <w:rsid w:val="009B0D51"/>
    <w:rsid w:val="009B0F47"/>
    <w:rsid w:val="009B142E"/>
    <w:rsid w:val="009B1494"/>
    <w:rsid w:val="009B1495"/>
    <w:rsid w:val="009B1C80"/>
    <w:rsid w:val="009B23B2"/>
    <w:rsid w:val="009B240A"/>
    <w:rsid w:val="009B2449"/>
    <w:rsid w:val="009B272A"/>
    <w:rsid w:val="009B27DC"/>
    <w:rsid w:val="009B2F6C"/>
    <w:rsid w:val="009B32FB"/>
    <w:rsid w:val="009B34B9"/>
    <w:rsid w:val="009B416D"/>
    <w:rsid w:val="009B43DE"/>
    <w:rsid w:val="009B4652"/>
    <w:rsid w:val="009B4663"/>
    <w:rsid w:val="009B4A64"/>
    <w:rsid w:val="009B4F81"/>
    <w:rsid w:val="009B5248"/>
    <w:rsid w:val="009B5449"/>
    <w:rsid w:val="009B584B"/>
    <w:rsid w:val="009B588E"/>
    <w:rsid w:val="009B6188"/>
    <w:rsid w:val="009B6254"/>
    <w:rsid w:val="009B652A"/>
    <w:rsid w:val="009B66D7"/>
    <w:rsid w:val="009B768E"/>
    <w:rsid w:val="009B7709"/>
    <w:rsid w:val="009B77E4"/>
    <w:rsid w:val="009B7D15"/>
    <w:rsid w:val="009B7D4B"/>
    <w:rsid w:val="009B7F25"/>
    <w:rsid w:val="009C0057"/>
    <w:rsid w:val="009C03E0"/>
    <w:rsid w:val="009C0C52"/>
    <w:rsid w:val="009C1042"/>
    <w:rsid w:val="009C13A7"/>
    <w:rsid w:val="009C13FA"/>
    <w:rsid w:val="009C1ADF"/>
    <w:rsid w:val="009C1E14"/>
    <w:rsid w:val="009C1E21"/>
    <w:rsid w:val="009C2110"/>
    <w:rsid w:val="009C2458"/>
    <w:rsid w:val="009C26FA"/>
    <w:rsid w:val="009C2821"/>
    <w:rsid w:val="009C29CE"/>
    <w:rsid w:val="009C2A3A"/>
    <w:rsid w:val="009C2B10"/>
    <w:rsid w:val="009C2C5D"/>
    <w:rsid w:val="009C30F2"/>
    <w:rsid w:val="009C3166"/>
    <w:rsid w:val="009C37A2"/>
    <w:rsid w:val="009C392C"/>
    <w:rsid w:val="009C3B52"/>
    <w:rsid w:val="009C41FB"/>
    <w:rsid w:val="009C472E"/>
    <w:rsid w:val="009C47C2"/>
    <w:rsid w:val="009C5540"/>
    <w:rsid w:val="009C55E3"/>
    <w:rsid w:val="009C5A56"/>
    <w:rsid w:val="009C5E4D"/>
    <w:rsid w:val="009C633E"/>
    <w:rsid w:val="009C636A"/>
    <w:rsid w:val="009C6420"/>
    <w:rsid w:val="009C68DA"/>
    <w:rsid w:val="009C6935"/>
    <w:rsid w:val="009C693C"/>
    <w:rsid w:val="009C6C1E"/>
    <w:rsid w:val="009C6C47"/>
    <w:rsid w:val="009C6ED9"/>
    <w:rsid w:val="009C722B"/>
    <w:rsid w:val="009C7276"/>
    <w:rsid w:val="009C7356"/>
    <w:rsid w:val="009C7545"/>
    <w:rsid w:val="009C754B"/>
    <w:rsid w:val="009C788B"/>
    <w:rsid w:val="009C7949"/>
    <w:rsid w:val="009C7A95"/>
    <w:rsid w:val="009C7C60"/>
    <w:rsid w:val="009C7C69"/>
    <w:rsid w:val="009C7D6D"/>
    <w:rsid w:val="009C7D95"/>
    <w:rsid w:val="009C7F55"/>
    <w:rsid w:val="009D0022"/>
    <w:rsid w:val="009D00ED"/>
    <w:rsid w:val="009D0B41"/>
    <w:rsid w:val="009D1138"/>
    <w:rsid w:val="009D11BE"/>
    <w:rsid w:val="009D11C3"/>
    <w:rsid w:val="009D1416"/>
    <w:rsid w:val="009D1621"/>
    <w:rsid w:val="009D17D1"/>
    <w:rsid w:val="009D1C81"/>
    <w:rsid w:val="009D1DB3"/>
    <w:rsid w:val="009D1E08"/>
    <w:rsid w:val="009D1E36"/>
    <w:rsid w:val="009D224E"/>
    <w:rsid w:val="009D226C"/>
    <w:rsid w:val="009D2399"/>
    <w:rsid w:val="009D2529"/>
    <w:rsid w:val="009D2547"/>
    <w:rsid w:val="009D2A49"/>
    <w:rsid w:val="009D2D3F"/>
    <w:rsid w:val="009D2E50"/>
    <w:rsid w:val="009D2FFA"/>
    <w:rsid w:val="009D34DC"/>
    <w:rsid w:val="009D36BE"/>
    <w:rsid w:val="009D388B"/>
    <w:rsid w:val="009D3ACA"/>
    <w:rsid w:val="009D4650"/>
    <w:rsid w:val="009D478E"/>
    <w:rsid w:val="009D4CFB"/>
    <w:rsid w:val="009D5341"/>
    <w:rsid w:val="009D5721"/>
    <w:rsid w:val="009D59EE"/>
    <w:rsid w:val="009D5A0F"/>
    <w:rsid w:val="009D60D0"/>
    <w:rsid w:val="009D6499"/>
    <w:rsid w:val="009D6578"/>
    <w:rsid w:val="009D6BC8"/>
    <w:rsid w:val="009D718F"/>
    <w:rsid w:val="009D748E"/>
    <w:rsid w:val="009D7B4F"/>
    <w:rsid w:val="009E001C"/>
    <w:rsid w:val="009E0BFF"/>
    <w:rsid w:val="009E0C49"/>
    <w:rsid w:val="009E0D61"/>
    <w:rsid w:val="009E0DDC"/>
    <w:rsid w:val="009E1477"/>
    <w:rsid w:val="009E1908"/>
    <w:rsid w:val="009E1CBB"/>
    <w:rsid w:val="009E2902"/>
    <w:rsid w:val="009E29F5"/>
    <w:rsid w:val="009E2A15"/>
    <w:rsid w:val="009E2ADD"/>
    <w:rsid w:val="009E2FA8"/>
    <w:rsid w:val="009E311C"/>
    <w:rsid w:val="009E3252"/>
    <w:rsid w:val="009E3468"/>
    <w:rsid w:val="009E3558"/>
    <w:rsid w:val="009E37C6"/>
    <w:rsid w:val="009E3965"/>
    <w:rsid w:val="009E3A2B"/>
    <w:rsid w:val="009E3E7A"/>
    <w:rsid w:val="009E412B"/>
    <w:rsid w:val="009E4291"/>
    <w:rsid w:val="009E43AA"/>
    <w:rsid w:val="009E43DE"/>
    <w:rsid w:val="009E441C"/>
    <w:rsid w:val="009E447E"/>
    <w:rsid w:val="009E49D3"/>
    <w:rsid w:val="009E4B2B"/>
    <w:rsid w:val="009E4BD6"/>
    <w:rsid w:val="009E4C65"/>
    <w:rsid w:val="009E50FA"/>
    <w:rsid w:val="009E51C0"/>
    <w:rsid w:val="009E54D7"/>
    <w:rsid w:val="009E5831"/>
    <w:rsid w:val="009E5C95"/>
    <w:rsid w:val="009E6173"/>
    <w:rsid w:val="009E68AB"/>
    <w:rsid w:val="009E6A26"/>
    <w:rsid w:val="009E6C62"/>
    <w:rsid w:val="009E6D00"/>
    <w:rsid w:val="009E6ECC"/>
    <w:rsid w:val="009E7220"/>
    <w:rsid w:val="009E7DB5"/>
    <w:rsid w:val="009F051B"/>
    <w:rsid w:val="009F085B"/>
    <w:rsid w:val="009F0974"/>
    <w:rsid w:val="009F0F1A"/>
    <w:rsid w:val="009F12D2"/>
    <w:rsid w:val="009F1308"/>
    <w:rsid w:val="009F1348"/>
    <w:rsid w:val="009F14A5"/>
    <w:rsid w:val="009F15A9"/>
    <w:rsid w:val="009F161C"/>
    <w:rsid w:val="009F1C7E"/>
    <w:rsid w:val="009F1D48"/>
    <w:rsid w:val="009F1EB8"/>
    <w:rsid w:val="009F1FAF"/>
    <w:rsid w:val="009F1FE5"/>
    <w:rsid w:val="009F1FED"/>
    <w:rsid w:val="009F20B8"/>
    <w:rsid w:val="009F21DC"/>
    <w:rsid w:val="009F2422"/>
    <w:rsid w:val="009F2ED7"/>
    <w:rsid w:val="009F3032"/>
    <w:rsid w:val="009F317F"/>
    <w:rsid w:val="009F348A"/>
    <w:rsid w:val="009F3596"/>
    <w:rsid w:val="009F4115"/>
    <w:rsid w:val="009F4243"/>
    <w:rsid w:val="009F42D9"/>
    <w:rsid w:val="009F448F"/>
    <w:rsid w:val="009F4758"/>
    <w:rsid w:val="009F4856"/>
    <w:rsid w:val="009F4DDA"/>
    <w:rsid w:val="009F4EFA"/>
    <w:rsid w:val="009F4FED"/>
    <w:rsid w:val="009F52FB"/>
    <w:rsid w:val="009F58A0"/>
    <w:rsid w:val="009F5D72"/>
    <w:rsid w:val="009F5F7A"/>
    <w:rsid w:val="009F6376"/>
    <w:rsid w:val="009F6528"/>
    <w:rsid w:val="009F670D"/>
    <w:rsid w:val="009F677E"/>
    <w:rsid w:val="009F6AF1"/>
    <w:rsid w:val="009F6CD3"/>
    <w:rsid w:val="009F6F37"/>
    <w:rsid w:val="009F6FCB"/>
    <w:rsid w:val="009F75BD"/>
    <w:rsid w:val="009F7A6D"/>
    <w:rsid w:val="009F7DAF"/>
    <w:rsid w:val="00A000D5"/>
    <w:rsid w:val="00A004E5"/>
    <w:rsid w:val="00A00669"/>
    <w:rsid w:val="00A00676"/>
    <w:rsid w:val="00A00D36"/>
    <w:rsid w:val="00A00D79"/>
    <w:rsid w:val="00A01211"/>
    <w:rsid w:val="00A0133E"/>
    <w:rsid w:val="00A016AF"/>
    <w:rsid w:val="00A01EDE"/>
    <w:rsid w:val="00A02447"/>
    <w:rsid w:val="00A02598"/>
    <w:rsid w:val="00A02905"/>
    <w:rsid w:val="00A02982"/>
    <w:rsid w:val="00A02C85"/>
    <w:rsid w:val="00A02E92"/>
    <w:rsid w:val="00A03013"/>
    <w:rsid w:val="00A039EA"/>
    <w:rsid w:val="00A03A83"/>
    <w:rsid w:val="00A03AFA"/>
    <w:rsid w:val="00A03B5F"/>
    <w:rsid w:val="00A03D76"/>
    <w:rsid w:val="00A04104"/>
    <w:rsid w:val="00A0415A"/>
    <w:rsid w:val="00A047ED"/>
    <w:rsid w:val="00A04BF7"/>
    <w:rsid w:val="00A04C16"/>
    <w:rsid w:val="00A05102"/>
    <w:rsid w:val="00A05224"/>
    <w:rsid w:val="00A05783"/>
    <w:rsid w:val="00A05C8A"/>
    <w:rsid w:val="00A05C8E"/>
    <w:rsid w:val="00A05E54"/>
    <w:rsid w:val="00A05EF8"/>
    <w:rsid w:val="00A0609E"/>
    <w:rsid w:val="00A0626C"/>
    <w:rsid w:val="00A0643D"/>
    <w:rsid w:val="00A069EB"/>
    <w:rsid w:val="00A06B82"/>
    <w:rsid w:val="00A07023"/>
    <w:rsid w:val="00A074BB"/>
    <w:rsid w:val="00A075D7"/>
    <w:rsid w:val="00A07A19"/>
    <w:rsid w:val="00A07BA6"/>
    <w:rsid w:val="00A07CEF"/>
    <w:rsid w:val="00A07D64"/>
    <w:rsid w:val="00A102A3"/>
    <w:rsid w:val="00A106A5"/>
    <w:rsid w:val="00A108F5"/>
    <w:rsid w:val="00A10B8A"/>
    <w:rsid w:val="00A10E0B"/>
    <w:rsid w:val="00A114FB"/>
    <w:rsid w:val="00A11E09"/>
    <w:rsid w:val="00A12116"/>
    <w:rsid w:val="00A1241B"/>
    <w:rsid w:val="00A12509"/>
    <w:rsid w:val="00A12630"/>
    <w:rsid w:val="00A12D46"/>
    <w:rsid w:val="00A12D84"/>
    <w:rsid w:val="00A13082"/>
    <w:rsid w:val="00A130C0"/>
    <w:rsid w:val="00A13152"/>
    <w:rsid w:val="00A134B7"/>
    <w:rsid w:val="00A13913"/>
    <w:rsid w:val="00A13925"/>
    <w:rsid w:val="00A13A24"/>
    <w:rsid w:val="00A13BDF"/>
    <w:rsid w:val="00A13FF8"/>
    <w:rsid w:val="00A14355"/>
    <w:rsid w:val="00A14543"/>
    <w:rsid w:val="00A14AF6"/>
    <w:rsid w:val="00A14C73"/>
    <w:rsid w:val="00A14C95"/>
    <w:rsid w:val="00A14DC8"/>
    <w:rsid w:val="00A14FF5"/>
    <w:rsid w:val="00A152B4"/>
    <w:rsid w:val="00A158C9"/>
    <w:rsid w:val="00A159B7"/>
    <w:rsid w:val="00A15AAF"/>
    <w:rsid w:val="00A15C68"/>
    <w:rsid w:val="00A160D6"/>
    <w:rsid w:val="00A167A4"/>
    <w:rsid w:val="00A1683F"/>
    <w:rsid w:val="00A16968"/>
    <w:rsid w:val="00A16C35"/>
    <w:rsid w:val="00A16EEA"/>
    <w:rsid w:val="00A16F96"/>
    <w:rsid w:val="00A17470"/>
    <w:rsid w:val="00A17C60"/>
    <w:rsid w:val="00A17FCD"/>
    <w:rsid w:val="00A2091C"/>
    <w:rsid w:val="00A20EAB"/>
    <w:rsid w:val="00A2102D"/>
    <w:rsid w:val="00A2154A"/>
    <w:rsid w:val="00A21D01"/>
    <w:rsid w:val="00A21FF0"/>
    <w:rsid w:val="00A2224D"/>
    <w:rsid w:val="00A22271"/>
    <w:rsid w:val="00A22D81"/>
    <w:rsid w:val="00A22DCC"/>
    <w:rsid w:val="00A2310D"/>
    <w:rsid w:val="00A23AC9"/>
    <w:rsid w:val="00A23F97"/>
    <w:rsid w:val="00A242BD"/>
    <w:rsid w:val="00A24392"/>
    <w:rsid w:val="00A24532"/>
    <w:rsid w:val="00A24637"/>
    <w:rsid w:val="00A2467B"/>
    <w:rsid w:val="00A2473B"/>
    <w:rsid w:val="00A24ABB"/>
    <w:rsid w:val="00A24C1F"/>
    <w:rsid w:val="00A24D5E"/>
    <w:rsid w:val="00A24DD5"/>
    <w:rsid w:val="00A253E4"/>
    <w:rsid w:val="00A25679"/>
    <w:rsid w:val="00A25727"/>
    <w:rsid w:val="00A257FC"/>
    <w:rsid w:val="00A25831"/>
    <w:rsid w:val="00A25A18"/>
    <w:rsid w:val="00A25A1C"/>
    <w:rsid w:val="00A26273"/>
    <w:rsid w:val="00A2639D"/>
    <w:rsid w:val="00A26568"/>
    <w:rsid w:val="00A26673"/>
    <w:rsid w:val="00A26732"/>
    <w:rsid w:val="00A26B29"/>
    <w:rsid w:val="00A26B85"/>
    <w:rsid w:val="00A26C71"/>
    <w:rsid w:val="00A26D34"/>
    <w:rsid w:val="00A27082"/>
    <w:rsid w:val="00A270D5"/>
    <w:rsid w:val="00A271DF"/>
    <w:rsid w:val="00A27298"/>
    <w:rsid w:val="00A272C3"/>
    <w:rsid w:val="00A2770E"/>
    <w:rsid w:val="00A27D0C"/>
    <w:rsid w:val="00A27E01"/>
    <w:rsid w:val="00A308E5"/>
    <w:rsid w:val="00A3098F"/>
    <w:rsid w:val="00A30C01"/>
    <w:rsid w:val="00A30C83"/>
    <w:rsid w:val="00A30D9F"/>
    <w:rsid w:val="00A30DC4"/>
    <w:rsid w:val="00A30F30"/>
    <w:rsid w:val="00A31001"/>
    <w:rsid w:val="00A31490"/>
    <w:rsid w:val="00A31E6B"/>
    <w:rsid w:val="00A3244E"/>
    <w:rsid w:val="00A328BA"/>
    <w:rsid w:val="00A32B8E"/>
    <w:rsid w:val="00A32BAD"/>
    <w:rsid w:val="00A3337C"/>
    <w:rsid w:val="00A33391"/>
    <w:rsid w:val="00A333D7"/>
    <w:rsid w:val="00A33613"/>
    <w:rsid w:val="00A33B42"/>
    <w:rsid w:val="00A33CC1"/>
    <w:rsid w:val="00A33D95"/>
    <w:rsid w:val="00A34784"/>
    <w:rsid w:val="00A34FF8"/>
    <w:rsid w:val="00A355C2"/>
    <w:rsid w:val="00A35748"/>
    <w:rsid w:val="00A357F9"/>
    <w:rsid w:val="00A35C65"/>
    <w:rsid w:val="00A35CFF"/>
    <w:rsid w:val="00A3632D"/>
    <w:rsid w:val="00A363B0"/>
    <w:rsid w:val="00A366FF"/>
    <w:rsid w:val="00A36800"/>
    <w:rsid w:val="00A369D5"/>
    <w:rsid w:val="00A36D1E"/>
    <w:rsid w:val="00A36E2F"/>
    <w:rsid w:val="00A36F0E"/>
    <w:rsid w:val="00A36F87"/>
    <w:rsid w:val="00A370F8"/>
    <w:rsid w:val="00A37233"/>
    <w:rsid w:val="00A377DB"/>
    <w:rsid w:val="00A37859"/>
    <w:rsid w:val="00A37921"/>
    <w:rsid w:val="00A37C35"/>
    <w:rsid w:val="00A37C98"/>
    <w:rsid w:val="00A37DBB"/>
    <w:rsid w:val="00A37FD8"/>
    <w:rsid w:val="00A400E5"/>
    <w:rsid w:val="00A40458"/>
    <w:rsid w:val="00A405DB"/>
    <w:rsid w:val="00A40CDD"/>
    <w:rsid w:val="00A40D74"/>
    <w:rsid w:val="00A40E70"/>
    <w:rsid w:val="00A414B2"/>
    <w:rsid w:val="00A4185F"/>
    <w:rsid w:val="00A41C30"/>
    <w:rsid w:val="00A42040"/>
    <w:rsid w:val="00A422DF"/>
    <w:rsid w:val="00A4237B"/>
    <w:rsid w:val="00A423C8"/>
    <w:rsid w:val="00A42485"/>
    <w:rsid w:val="00A4278E"/>
    <w:rsid w:val="00A42D00"/>
    <w:rsid w:val="00A438CB"/>
    <w:rsid w:val="00A4390B"/>
    <w:rsid w:val="00A43ED0"/>
    <w:rsid w:val="00A44027"/>
    <w:rsid w:val="00A440E4"/>
    <w:rsid w:val="00A44589"/>
    <w:rsid w:val="00A44D13"/>
    <w:rsid w:val="00A44D8A"/>
    <w:rsid w:val="00A45510"/>
    <w:rsid w:val="00A45883"/>
    <w:rsid w:val="00A45CA7"/>
    <w:rsid w:val="00A45F8E"/>
    <w:rsid w:val="00A46227"/>
    <w:rsid w:val="00A46328"/>
    <w:rsid w:val="00A464CD"/>
    <w:rsid w:val="00A466A0"/>
    <w:rsid w:val="00A46F11"/>
    <w:rsid w:val="00A47D31"/>
    <w:rsid w:val="00A5051A"/>
    <w:rsid w:val="00A507B0"/>
    <w:rsid w:val="00A50B65"/>
    <w:rsid w:val="00A50BAD"/>
    <w:rsid w:val="00A50EE2"/>
    <w:rsid w:val="00A5106F"/>
    <w:rsid w:val="00A5109D"/>
    <w:rsid w:val="00A510E1"/>
    <w:rsid w:val="00A51225"/>
    <w:rsid w:val="00A51561"/>
    <w:rsid w:val="00A51980"/>
    <w:rsid w:val="00A51C35"/>
    <w:rsid w:val="00A51ED9"/>
    <w:rsid w:val="00A52149"/>
    <w:rsid w:val="00A52792"/>
    <w:rsid w:val="00A52874"/>
    <w:rsid w:val="00A52C34"/>
    <w:rsid w:val="00A52FC7"/>
    <w:rsid w:val="00A533F1"/>
    <w:rsid w:val="00A53ABC"/>
    <w:rsid w:val="00A53BBC"/>
    <w:rsid w:val="00A53D7F"/>
    <w:rsid w:val="00A5456C"/>
    <w:rsid w:val="00A54791"/>
    <w:rsid w:val="00A54E61"/>
    <w:rsid w:val="00A55197"/>
    <w:rsid w:val="00A55226"/>
    <w:rsid w:val="00A557B3"/>
    <w:rsid w:val="00A558F9"/>
    <w:rsid w:val="00A55B57"/>
    <w:rsid w:val="00A55FBD"/>
    <w:rsid w:val="00A562DF"/>
    <w:rsid w:val="00A564E2"/>
    <w:rsid w:val="00A570B8"/>
    <w:rsid w:val="00A57D2F"/>
    <w:rsid w:val="00A600B6"/>
    <w:rsid w:val="00A605D9"/>
    <w:rsid w:val="00A606A5"/>
    <w:rsid w:val="00A60908"/>
    <w:rsid w:val="00A60D3C"/>
    <w:rsid w:val="00A60EA9"/>
    <w:rsid w:val="00A6114D"/>
    <w:rsid w:val="00A61474"/>
    <w:rsid w:val="00A6151C"/>
    <w:rsid w:val="00A616F4"/>
    <w:rsid w:val="00A617B5"/>
    <w:rsid w:val="00A61890"/>
    <w:rsid w:val="00A61B24"/>
    <w:rsid w:val="00A61B3F"/>
    <w:rsid w:val="00A61DAF"/>
    <w:rsid w:val="00A61F1D"/>
    <w:rsid w:val="00A6217B"/>
    <w:rsid w:val="00A626C0"/>
    <w:rsid w:val="00A626E2"/>
    <w:rsid w:val="00A626E7"/>
    <w:rsid w:val="00A6284C"/>
    <w:rsid w:val="00A62D50"/>
    <w:rsid w:val="00A63663"/>
    <w:rsid w:val="00A63694"/>
    <w:rsid w:val="00A639FD"/>
    <w:rsid w:val="00A640B4"/>
    <w:rsid w:val="00A6412B"/>
    <w:rsid w:val="00A641D5"/>
    <w:rsid w:val="00A64A5C"/>
    <w:rsid w:val="00A64DDE"/>
    <w:rsid w:val="00A650DD"/>
    <w:rsid w:val="00A650E9"/>
    <w:rsid w:val="00A651EA"/>
    <w:rsid w:val="00A653FB"/>
    <w:rsid w:val="00A6578F"/>
    <w:rsid w:val="00A65858"/>
    <w:rsid w:val="00A65929"/>
    <w:rsid w:val="00A65C20"/>
    <w:rsid w:val="00A65F4A"/>
    <w:rsid w:val="00A6609D"/>
    <w:rsid w:val="00A664D9"/>
    <w:rsid w:val="00A66507"/>
    <w:rsid w:val="00A66707"/>
    <w:rsid w:val="00A66A78"/>
    <w:rsid w:val="00A66A91"/>
    <w:rsid w:val="00A66D89"/>
    <w:rsid w:val="00A66F2F"/>
    <w:rsid w:val="00A675FB"/>
    <w:rsid w:val="00A67712"/>
    <w:rsid w:val="00A67AF0"/>
    <w:rsid w:val="00A67C31"/>
    <w:rsid w:val="00A67D43"/>
    <w:rsid w:val="00A67ED7"/>
    <w:rsid w:val="00A67F5D"/>
    <w:rsid w:val="00A67FAE"/>
    <w:rsid w:val="00A70175"/>
    <w:rsid w:val="00A7029E"/>
    <w:rsid w:val="00A7033F"/>
    <w:rsid w:val="00A70AE0"/>
    <w:rsid w:val="00A70B60"/>
    <w:rsid w:val="00A70E00"/>
    <w:rsid w:val="00A70F5B"/>
    <w:rsid w:val="00A71034"/>
    <w:rsid w:val="00A715D6"/>
    <w:rsid w:val="00A716D2"/>
    <w:rsid w:val="00A71771"/>
    <w:rsid w:val="00A71831"/>
    <w:rsid w:val="00A71942"/>
    <w:rsid w:val="00A71D45"/>
    <w:rsid w:val="00A71E05"/>
    <w:rsid w:val="00A71E98"/>
    <w:rsid w:val="00A71F1B"/>
    <w:rsid w:val="00A7214B"/>
    <w:rsid w:val="00A721EB"/>
    <w:rsid w:val="00A722CC"/>
    <w:rsid w:val="00A723C7"/>
    <w:rsid w:val="00A7273C"/>
    <w:rsid w:val="00A73246"/>
    <w:rsid w:val="00A73666"/>
    <w:rsid w:val="00A736D3"/>
    <w:rsid w:val="00A73C4C"/>
    <w:rsid w:val="00A740EA"/>
    <w:rsid w:val="00A74364"/>
    <w:rsid w:val="00A75018"/>
    <w:rsid w:val="00A75533"/>
    <w:rsid w:val="00A75CB6"/>
    <w:rsid w:val="00A75E0E"/>
    <w:rsid w:val="00A761F7"/>
    <w:rsid w:val="00A76EAC"/>
    <w:rsid w:val="00A76FF4"/>
    <w:rsid w:val="00A7706F"/>
    <w:rsid w:val="00A772F1"/>
    <w:rsid w:val="00A774F6"/>
    <w:rsid w:val="00A775EA"/>
    <w:rsid w:val="00A776E4"/>
    <w:rsid w:val="00A77AB2"/>
    <w:rsid w:val="00A77D9B"/>
    <w:rsid w:val="00A77DC7"/>
    <w:rsid w:val="00A800DB"/>
    <w:rsid w:val="00A800FE"/>
    <w:rsid w:val="00A801CC"/>
    <w:rsid w:val="00A80B94"/>
    <w:rsid w:val="00A80C13"/>
    <w:rsid w:val="00A8104E"/>
    <w:rsid w:val="00A81147"/>
    <w:rsid w:val="00A811AB"/>
    <w:rsid w:val="00A81595"/>
    <w:rsid w:val="00A81A3E"/>
    <w:rsid w:val="00A81A5B"/>
    <w:rsid w:val="00A81BD0"/>
    <w:rsid w:val="00A81CA4"/>
    <w:rsid w:val="00A81CE3"/>
    <w:rsid w:val="00A81F8D"/>
    <w:rsid w:val="00A82381"/>
    <w:rsid w:val="00A823D7"/>
    <w:rsid w:val="00A82495"/>
    <w:rsid w:val="00A8277B"/>
    <w:rsid w:val="00A83521"/>
    <w:rsid w:val="00A835CE"/>
    <w:rsid w:val="00A838F6"/>
    <w:rsid w:val="00A83EC2"/>
    <w:rsid w:val="00A83F77"/>
    <w:rsid w:val="00A83FD6"/>
    <w:rsid w:val="00A842F2"/>
    <w:rsid w:val="00A84F91"/>
    <w:rsid w:val="00A8513D"/>
    <w:rsid w:val="00A85599"/>
    <w:rsid w:val="00A857FC"/>
    <w:rsid w:val="00A85845"/>
    <w:rsid w:val="00A86151"/>
    <w:rsid w:val="00A86357"/>
    <w:rsid w:val="00A8635B"/>
    <w:rsid w:val="00A8649B"/>
    <w:rsid w:val="00A868FE"/>
    <w:rsid w:val="00A86B99"/>
    <w:rsid w:val="00A86BAD"/>
    <w:rsid w:val="00A86D8B"/>
    <w:rsid w:val="00A873CC"/>
    <w:rsid w:val="00A8758C"/>
    <w:rsid w:val="00A87A25"/>
    <w:rsid w:val="00A87D6A"/>
    <w:rsid w:val="00A90140"/>
    <w:rsid w:val="00A90197"/>
    <w:rsid w:val="00A90231"/>
    <w:rsid w:val="00A904E8"/>
    <w:rsid w:val="00A905F1"/>
    <w:rsid w:val="00A9086A"/>
    <w:rsid w:val="00A90B9B"/>
    <w:rsid w:val="00A90E53"/>
    <w:rsid w:val="00A90E6A"/>
    <w:rsid w:val="00A90EDE"/>
    <w:rsid w:val="00A91682"/>
    <w:rsid w:val="00A917CC"/>
    <w:rsid w:val="00A91990"/>
    <w:rsid w:val="00A91C04"/>
    <w:rsid w:val="00A91D85"/>
    <w:rsid w:val="00A9221F"/>
    <w:rsid w:val="00A9226E"/>
    <w:rsid w:val="00A92448"/>
    <w:rsid w:val="00A926CD"/>
    <w:rsid w:val="00A92824"/>
    <w:rsid w:val="00A9288E"/>
    <w:rsid w:val="00A92919"/>
    <w:rsid w:val="00A92968"/>
    <w:rsid w:val="00A92A53"/>
    <w:rsid w:val="00A92F77"/>
    <w:rsid w:val="00A930F7"/>
    <w:rsid w:val="00A931C7"/>
    <w:rsid w:val="00A932ED"/>
    <w:rsid w:val="00A93310"/>
    <w:rsid w:val="00A93340"/>
    <w:rsid w:val="00A935F1"/>
    <w:rsid w:val="00A93813"/>
    <w:rsid w:val="00A93C06"/>
    <w:rsid w:val="00A93D4B"/>
    <w:rsid w:val="00A93EC4"/>
    <w:rsid w:val="00A94187"/>
    <w:rsid w:val="00A9447F"/>
    <w:rsid w:val="00A94605"/>
    <w:rsid w:val="00A94820"/>
    <w:rsid w:val="00A94888"/>
    <w:rsid w:val="00A94AA0"/>
    <w:rsid w:val="00A9518B"/>
    <w:rsid w:val="00A9540E"/>
    <w:rsid w:val="00A95925"/>
    <w:rsid w:val="00A95960"/>
    <w:rsid w:val="00A95E1E"/>
    <w:rsid w:val="00A95FCD"/>
    <w:rsid w:val="00A9622B"/>
    <w:rsid w:val="00A96611"/>
    <w:rsid w:val="00A9678B"/>
    <w:rsid w:val="00A971B1"/>
    <w:rsid w:val="00A974EF"/>
    <w:rsid w:val="00A97536"/>
    <w:rsid w:val="00A97CF9"/>
    <w:rsid w:val="00A97E60"/>
    <w:rsid w:val="00AA0257"/>
    <w:rsid w:val="00AA0468"/>
    <w:rsid w:val="00AA063D"/>
    <w:rsid w:val="00AA0C81"/>
    <w:rsid w:val="00AA0CA5"/>
    <w:rsid w:val="00AA12BA"/>
    <w:rsid w:val="00AA142B"/>
    <w:rsid w:val="00AA155B"/>
    <w:rsid w:val="00AA19F0"/>
    <w:rsid w:val="00AA1C9A"/>
    <w:rsid w:val="00AA2B83"/>
    <w:rsid w:val="00AA313F"/>
    <w:rsid w:val="00AA3262"/>
    <w:rsid w:val="00AA3A2D"/>
    <w:rsid w:val="00AA3AB3"/>
    <w:rsid w:val="00AA3B49"/>
    <w:rsid w:val="00AA3FCF"/>
    <w:rsid w:val="00AA4063"/>
    <w:rsid w:val="00AA430A"/>
    <w:rsid w:val="00AA4423"/>
    <w:rsid w:val="00AA44CF"/>
    <w:rsid w:val="00AA486C"/>
    <w:rsid w:val="00AA4A00"/>
    <w:rsid w:val="00AA4ADA"/>
    <w:rsid w:val="00AA4E90"/>
    <w:rsid w:val="00AA5342"/>
    <w:rsid w:val="00AA5ABB"/>
    <w:rsid w:val="00AA5C7A"/>
    <w:rsid w:val="00AA5F96"/>
    <w:rsid w:val="00AA6216"/>
    <w:rsid w:val="00AA623C"/>
    <w:rsid w:val="00AA67B8"/>
    <w:rsid w:val="00AA6829"/>
    <w:rsid w:val="00AA6A21"/>
    <w:rsid w:val="00AA6BCA"/>
    <w:rsid w:val="00AA6FB9"/>
    <w:rsid w:val="00AA7008"/>
    <w:rsid w:val="00AA7A33"/>
    <w:rsid w:val="00AA7D18"/>
    <w:rsid w:val="00AB02C4"/>
    <w:rsid w:val="00AB02EE"/>
    <w:rsid w:val="00AB0438"/>
    <w:rsid w:val="00AB06E1"/>
    <w:rsid w:val="00AB0740"/>
    <w:rsid w:val="00AB07E6"/>
    <w:rsid w:val="00AB08D9"/>
    <w:rsid w:val="00AB0BBB"/>
    <w:rsid w:val="00AB0F3B"/>
    <w:rsid w:val="00AB14F8"/>
    <w:rsid w:val="00AB171A"/>
    <w:rsid w:val="00AB1A68"/>
    <w:rsid w:val="00AB1F76"/>
    <w:rsid w:val="00AB20EE"/>
    <w:rsid w:val="00AB25F9"/>
    <w:rsid w:val="00AB2644"/>
    <w:rsid w:val="00AB2727"/>
    <w:rsid w:val="00AB2803"/>
    <w:rsid w:val="00AB2A95"/>
    <w:rsid w:val="00AB2CBB"/>
    <w:rsid w:val="00AB33A9"/>
    <w:rsid w:val="00AB3B2D"/>
    <w:rsid w:val="00AB4113"/>
    <w:rsid w:val="00AB4191"/>
    <w:rsid w:val="00AB4229"/>
    <w:rsid w:val="00AB4247"/>
    <w:rsid w:val="00AB469D"/>
    <w:rsid w:val="00AB47EA"/>
    <w:rsid w:val="00AB4CE8"/>
    <w:rsid w:val="00AB4E35"/>
    <w:rsid w:val="00AB503A"/>
    <w:rsid w:val="00AB536E"/>
    <w:rsid w:val="00AB5517"/>
    <w:rsid w:val="00AB5666"/>
    <w:rsid w:val="00AB56A2"/>
    <w:rsid w:val="00AB5A99"/>
    <w:rsid w:val="00AB6269"/>
    <w:rsid w:val="00AB656E"/>
    <w:rsid w:val="00AB659C"/>
    <w:rsid w:val="00AB6DD1"/>
    <w:rsid w:val="00AB6E89"/>
    <w:rsid w:val="00AB7373"/>
    <w:rsid w:val="00AB78CB"/>
    <w:rsid w:val="00AB79EA"/>
    <w:rsid w:val="00AB7D48"/>
    <w:rsid w:val="00AB7E07"/>
    <w:rsid w:val="00AC00A4"/>
    <w:rsid w:val="00AC01C9"/>
    <w:rsid w:val="00AC0A49"/>
    <w:rsid w:val="00AC0B86"/>
    <w:rsid w:val="00AC0B9F"/>
    <w:rsid w:val="00AC0F92"/>
    <w:rsid w:val="00AC107F"/>
    <w:rsid w:val="00AC12C2"/>
    <w:rsid w:val="00AC139E"/>
    <w:rsid w:val="00AC1838"/>
    <w:rsid w:val="00AC1853"/>
    <w:rsid w:val="00AC1B71"/>
    <w:rsid w:val="00AC1E52"/>
    <w:rsid w:val="00AC2587"/>
    <w:rsid w:val="00AC2AB2"/>
    <w:rsid w:val="00AC2CDB"/>
    <w:rsid w:val="00AC2D2D"/>
    <w:rsid w:val="00AC323A"/>
    <w:rsid w:val="00AC3479"/>
    <w:rsid w:val="00AC34BC"/>
    <w:rsid w:val="00AC35A7"/>
    <w:rsid w:val="00AC3886"/>
    <w:rsid w:val="00AC4583"/>
    <w:rsid w:val="00AC4692"/>
    <w:rsid w:val="00AC4735"/>
    <w:rsid w:val="00AC4ADA"/>
    <w:rsid w:val="00AC4AE5"/>
    <w:rsid w:val="00AC4C0E"/>
    <w:rsid w:val="00AC4D64"/>
    <w:rsid w:val="00AC5005"/>
    <w:rsid w:val="00AC547D"/>
    <w:rsid w:val="00AC56D0"/>
    <w:rsid w:val="00AC576E"/>
    <w:rsid w:val="00AC5BE2"/>
    <w:rsid w:val="00AC61D7"/>
    <w:rsid w:val="00AC6202"/>
    <w:rsid w:val="00AC676C"/>
    <w:rsid w:val="00AC69D0"/>
    <w:rsid w:val="00AC69F4"/>
    <w:rsid w:val="00AC6F13"/>
    <w:rsid w:val="00AC6FAA"/>
    <w:rsid w:val="00AC6FFF"/>
    <w:rsid w:val="00AC7581"/>
    <w:rsid w:val="00AC7CD6"/>
    <w:rsid w:val="00AD075D"/>
    <w:rsid w:val="00AD0884"/>
    <w:rsid w:val="00AD0AE1"/>
    <w:rsid w:val="00AD0D70"/>
    <w:rsid w:val="00AD11EB"/>
    <w:rsid w:val="00AD132B"/>
    <w:rsid w:val="00AD18C2"/>
    <w:rsid w:val="00AD1AA4"/>
    <w:rsid w:val="00AD1C69"/>
    <w:rsid w:val="00AD1D11"/>
    <w:rsid w:val="00AD210B"/>
    <w:rsid w:val="00AD219D"/>
    <w:rsid w:val="00AD2322"/>
    <w:rsid w:val="00AD28EE"/>
    <w:rsid w:val="00AD2B8B"/>
    <w:rsid w:val="00AD2F1D"/>
    <w:rsid w:val="00AD321B"/>
    <w:rsid w:val="00AD3662"/>
    <w:rsid w:val="00AD3ABC"/>
    <w:rsid w:val="00AD41DD"/>
    <w:rsid w:val="00AD434D"/>
    <w:rsid w:val="00AD4385"/>
    <w:rsid w:val="00AD43F0"/>
    <w:rsid w:val="00AD457E"/>
    <w:rsid w:val="00AD4F02"/>
    <w:rsid w:val="00AD5130"/>
    <w:rsid w:val="00AD56D6"/>
    <w:rsid w:val="00AD5B7C"/>
    <w:rsid w:val="00AD5CEF"/>
    <w:rsid w:val="00AD5DB9"/>
    <w:rsid w:val="00AD623C"/>
    <w:rsid w:val="00AD6434"/>
    <w:rsid w:val="00AD648D"/>
    <w:rsid w:val="00AD6714"/>
    <w:rsid w:val="00AD6721"/>
    <w:rsid w:val="00AD67CF"/>
    <w:rsid w:val="00AD6B06"/>
    <w:rsid w:val="00AD6E37"/>
    <w:rsid w:val="00AD6EBA"/>
    <w:rsid w:val="00AD6F34"/>
    <w:rsid w:val="00AD7078"/>
    <w:rsid w:val="00AD722C"/>
    <w:rsid w:val="00AD7231"/>
    <w:rsid w:val="00AD7CD8"/>
    <w:rsid w:val="00AE02EA"/>
    <w:rsid w:val="00AE0533"/>
    <w:rsid w:val="00AE0B50"/>
    <w:rsid w:val="00AE0BA3"/>
    <w:rsid w:val="00AE0C39"/>
    <w:rsid w:val="00AE0E95"/>
    <w:rsid w:val="00AE1110"/>
    <w:rsid w:val="00AE1129"/>
    <w:rsid w:val="00AE1180"/>
    <w:rsid w:val="00AE1277"/>
    <w:rsid w:val="00AE158B"/>
    <w:rsid w:val="00AE20A0"/>
    <w:rsid w:val="00AE220A"/>
    <w:rsid w:val="00AE251B"/>
    <w:rsid w:val="00AE2755"/>
    <w:rsid w:val="00AE27D5"/>
    <w:rsid w:val="00AE2F81"/>
    <w:rsid w:val="00AE30DE"/>
    <w:rsid w:val="00AE31DA"/>
    <w:rsid w:val="00AE34D8"/>
    <w:rsid w:val="00AE34F6"/>
    <w:rsid w:val="00AE34FC"/>
    <w:rsid w:val="00AE3BCA"/>
    <w:rsid w:val="00AE3F00"/>
    <w:rsid w:val="00AE3F33"/>
    <w:rsid w:val="00AE3F56"/>
    <w:rsid w:val="00AE40E6"/>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5C3"/>
    <w:rsid w:val="00AE66EF"/>
    <w:rsid w:val="00AE68AF"/>
    <w:rsid w:val="00AE6A89"/>
    <w:rsid w:val="00AE6CB0"/>
    <w:rsid w:val="00AE6CC6"/>
    <w:rsid w:val="00AE7161"/>
    <w:rsid w:val="00AE73BA"/>
    <w:rsid w:val="00AE7425"/>
    <w:rsid w:val="00AE7432"/>
    <w:rsid w:val="00AE74C7"/>
    <w:rsid w:val="00AE7B0C"/>
    <w:rsid w:val="00AE7BA9"/>
    <w:rsid w:val="00AE7C16"/>
    <w:rsid w:val="00AE7C9C"/>
    <w:rsid w:val="00AE7CD1"/>
    <w:rsid w:val="00AE7E32"/>
    <w:rsid w:val="00AE7F1C"/>
    <w:rsid w:val="00AF028C"/>
    <w:rsid w:val="00AF082F"/>
    <w:rsid w:val="00AF0AE6"/>
    <w:rsid w:val="00AF0EA5"/>
    <w:rsid w:val="00AF0F5C"/>
    <w:rsid w:val="00AF13B7"/>
    <w:rsid w:val="00AF146A"/>
    <w:rsid w:val="00AF16F9"/>
    <w:rsid w:val="00AF17B4"/>
    <w:rsid w:val="00AF18CA"/>
    <w:rsid w:val="00AF26A3"/>
    <w:rsid w:val="00AF2771"/>
    <w:rsid w:val="00AF2A52"/>
    <w:rsid w:val="00AF2F5C"/>
    <w:rsid w:val="00AF2FD1"/>
    <w:rsid w:val="00AF3341"/>
    <w:rsid w:val="00AF3DF5"/>
    <w:rsid w:val="00AF3E31"/>
    <w:rsid w:val="00AF458C"/>
    <w:rsid w:val="00AF469D"/>
    <w:rsid w:val="00AF4A1C"/>
    <w:rsid w:val="00AF4CB2"/>
    <w:rsid w:val="00AF52EA"/>
    <w:rsid w:val="00AF5542"/>
    <w:rsid w:val="00AF580A"/>
    <w:rsid w:val="00AF5BBD"/>
    <w:rsid w:val="00AF5C48"/>
    <w:rsid w:val="00AF5E85"/>
    <w:rsid w:val="00AF5F60"/>
    <w:rsid w:val="00AF6280"/>
    <w:rsid w:val="00AF6700"/>
    <w:rsid w:val="00AF673E"/>
    <w:rsid w:val="00AF68E5"/>
    <w:rsid w:val="00AF6F17"/>
    <w:rsid w:val="00AF7271"/>
    <w:rsid w:val="00AF73A5"/>
    <w:rsid w:val="00AF7453"/>
    <w:rsid w:val="00AF76F8"/>
    <w:rsid w:val="00AF771F"/>
    <w:rsid w:val="00AF78F7"/>
    <w:rsid w:val="00AF7961"/>
    <w:rsid w:val="00AF7C6C"/>
    <w:rsid w:val="00AF7D18"/>
    <w:rsid w:val="00B00A4E"/>
    <w:rsid w:val="00B00A91"/>
    <w:rsid w:val="00B00B2D"/>
    <w:rsid w:val="00B00FA5"/>
    <w:rsid w:val="00B01403"/>
    <w:rsid w:val="00B014C8"/>
    <w:rsid w:val="00B016B4"/>
    <w:rsid w:val="00B0179E"/>
    <w:rsid w:val="00B01A3C"/>
    <w:rsid w:val="00B01BC6"/>
    <w:rsid w:val="00B0206C"/>
    <w:rsid w:val="00B02374"/>
    <w:rsid w:val="00B023AF"/>
    <w:rsid w:val="00B02463"/>
    <w:rsid w:val="00B02769"/>
    <w:rsid w:val="00B02906"/>
    <w:rsid w:val="00B02949"/>
    <w:rsid w:val="00B02962"/>
    <w:rsid w:val="00B02D0F"/>
    <w:rsid w:val="00B03048"/>
    <w:rsid w:val="00B03313"/>
    <w:rsid w:val="00B04492"/>
    <w:rsid w:val="00B046A6"/>
    <w:rsid w:val="00B048D5"/>
    <w:rsid w:val="00B04F72"/>
    <w:rsid w:val="00B0523F"/>
    <w:rsid w:val="00B052CB"/>
    <w:rsid w:val="00B0540C"/>
    <w:rsid w:val="00B05A2B"/>
    <w:rsid w:val="00B05AA5"/>
    <w:rsid w:val="00B05E13"/>
    <w:rsid w:val="00B05F75"/>
    <w:rsid w:val="00B06067"/>
    <w:rsid w:val="00B061F7"/>
    <w:rsid w:val="00B062C1"/>
    <w:rsid w:val="00B0631C"/>
    <w:rsid w:val="00B064D2"/>
    <w:rsid w:val="00B0695D"/>
    <w:rsid w:val="00B06AA2"/>
    <w:rsid w:val="00B06B84"/>
    <w:rsid w:val="00B0778F"/>
    <w:rsid w:val="00B079BC"/>
    <w:rsid w:val="00B07AA4"/>
    <w:rsid w:val="00B07D56"/>
    <w:rsid w:val="00B07D7E"/>
    <w:rsid w:val="00B07D9B"/>
    <w:rsid w:val="00B07E6B"/>
    <w:rsid w:val="00B103E2"/>
    <w:rsid w:val="00B10516"/>
    <w:rsid w:val="00B1070E"/>
    <w:rsid w:val="00B109A0"/>
    <w:rsid w:val="00B10CC2"/>
    <w:rsid w:val="00B10EEA"/>
    <w:rsid w:val="00B110D7"/>
    <w:rsid w:val="00B11104"/>
    <w:rsid w:val="00B11495"/>
    <w:rsid w:val="00B11689"/>
    <w:rsid w:val="00B11906"/>
    <w:rsid w:val="00B11C19"/>
    <w:rsid w:val="00B11E66"/>
    <w:rsid w:val="00B12188"/>
    <w:rsid w:val="00B125AD"/>
    <w:rsid w:val="00B1273E"/>
    <w:rsid w:val="00B1283B"/>
    <w:rsid w:val="00B13EEE"/>
    <w:rsid w:val="00B14205"/>
    <w:rsid w:val="00B149DE"/>
    <w:rsid w:val="00B14DE6"/>
    <w:rsid w:val="00B151C2"/>
    <w:rsid w:val="00B1522E"/>
    <w:rsid w:val="00B1536C"/>
    <w:rsid w:val="00B1552C"/>
    <w:rsid w:val="00B15554"/>
    <w:rsid w:val="00B155AC"/>
    <w:rsid w:val="00B1597A"/>
    <w:rsid w:val="00B15A87"/>
    <w:rsid w:val="00B15A90"/>
    <w:rsid w:val="00B15B34"/>
    <w:rsid w:val="00B15CB7"/>
    <w:rsid w:val="00B15CC5"/>
    <w:rsid w:val="00B15FE0"/>
    <w:rsid w:val="00B16052"/>
    <w:rsid w:val="00B1615C"/>
    <w:rsid w:val="00B161C7"/>
    <w:rsid w:val="00B16238"/>
    <w:rsid w:val="00B16403"/>
    <w:rsid w:val="00B16651"/>
    <w:rsid w:val="00B16D94"/>
    <w:rsid w:val="00B17282"/>
    <w:rsid w:val="00B1735B"/>
    <w:rsid w:val="00B17385"/>
    <w:rsid w:val="00B175C9"/>
    <w:rsid w:val="00B175EA"/>
    <w:rsid w:val="00B178BC"/>
    <w:rsid w:val="00B17BDD"/>
    <w:rsid w:val="00B17C29"/>
    <w:rsid w:val="00B17EB7"/>
    <w:rsid w:val="00B2000C"/>
    <w:rsid w:val="00B20426"/>
    <w:rsid w:val="00B2091D"/>
    <w:rsid w:val="00B20F8F"/>
    <w:rsid w:val="00B21033"/>
    <w:rsid w:val="00B210AC"/>
    <w:rsid w:val="00B21C75"/>
    <w:rsid w:val="00B21F14"/>
    <w:rsid w:val="00B226A4"/>
    <w:rsid w:val="00B226CE"/>
    <w:rsid w:val="00B22AB3"/>
    <w:rsid w:val="00B22B24"/>
    <w:rsid w:val="00B22D45"/>
    <w:rsid w:val="00B22FB8"/>
    <w:rsid w:val="00B23183"/>
    <w:rsid w:val="00B233DC"/>
    <w:rsid w:val="00B234D9"/>
    <w:rsid w:val="00B23950"/>
    <w:rsid w:val="00B23E80"/>
    <w:rsid w:val="00B24095"/>
    <w:rsid w:val="00B242A6"/>
    <w:rsid w:val="00B24487"/>
    <w:rsid w:val="00B2448F"/>
    <w:rsid w:val="00B2454B"/>
    <w:rsid w:val="00B2456A"/>
    <w:rsid w:val="00B249DE"/>
    <w:rsid w:val="00B24C8D"/>
    <w:rsid w:val="00B24F78"/>
    <w:rsid w:val="00B251E4"/>
    <w:rsid w:val="00B25377"/>
    <w:rsid w:val="00B254C9"/>
    <w:rsid w:val="00B2576E"/>
    <w:rsid w:val="00B25853"/>
    <w:rsid w:val="00B258A8"/>
    <w:rsid w:val="00B25A25"/>
    <w:rsid w:val="00B25A37"/>
    <w:rsid w:val="00B25B2C"/>
    <w:rsid w:val="00B25D1E"/>
    <w:rsid w:val="00B25DED"/>
    <w:rsid w:val="00B25E90"/>
    <w:rsid w:val="00B25FB7"/>
    <w:rsid w:val="00B26065"/>
    <w:rsid w:val="00B26295"/>
    <w:rsid w:val="00B267EB"/>
    <w:rsid w:val="00B26DBE"/>
    <w:rsid w:val="00B2725F"/>
    <w:rsid w:val="00B2726A"/>
    <w:rsid w:val="00B2794F"/>
    <w:rsid w:val="00B27DE1"/>
    <w:rsid w:val="00B27E36"/>
    <w:rsid w:val="00B27EEB"/>
    <w:rsid w:val="00B30096"/>
    <w:rsid w:val="00B303E5"/>
    <w:rsid w:val="00B30658"/>
    <w:rsid w:val="00B30916"/>
    <w:rsid w:val="00B30E00"/>
    <w:rsid w:val="00B3108F"/>
    <w:rsid w:val="00B314C7"/>
    <w:rsid w:val="00B315C7"/>
    <w:rsid w:val="00B31A10"/>
    <w:rsid w:val="00B320A0"/>
    <w:rsid w:val="00B32214"/>
    <w:rsid w:val="00B3232F"/>
    <w:rsid w:val="00B3270E"/>
    <w:rsid w:val="00B3271A"/>
    <w:rsid w:val="00B32BB1"/>
    <w:rsid w:val="00B32BB2"/>
    <w:rsid w:val="00B32C96"/>
    <w:rsid w:val="00B32DAE"/>
    <w:rsid w:val="00B3321E"/>
    <w:rsid w:val="00B334F4"/>
    <w:rsid w:val="00B33D92"/>
    <w:rsid w:val="00B33EE3"/>
    <w:rsid w:val="00B345DF"/>
    <w:rsid w:val="00B34CFF"/>
    <w:rsid w:val="00B34D80"/>
    <w:rsid w:val="00B34EF4"/>
    <w:rsid w:val="00B353C7"/>
    <w:rsid w:val="00B35510"/>
    <w:rsid w:val="00B358B3"/>
    <w:rsid w:val="00B35935"/>
    <w:rsid w:val="00B35E55"/>
    <w:rsid w:val="00B35F69"/>
    <w:rsid w:val="00B36100"/>
    <w:rsid w:val="00B36583"/>
    <w:rsid w:val="00B36AB4"/>
    <w:rsid w:val="00B36B72"/>
    <w:rsid w:val="00B36DA6"/>
    <w:rsid w:val="00B371CE"/>
    <w:rsid w:val="00B37316"/>
    <w:rsid w:val="00B3749C"/>
    <w:rsid w:val="00B3750F"/>
    <w:rsid w:val="00B378DC"/>
    <w:rsid w:val="00B37AF1"/>
    <w:rsid w:val="00B37C04"/>
    <w:rsid w:val="00B37EAC"/>
    <w:rsid w:val="00B40179"/>
    <w:rsid w:val="00B40559"/>
    <w:rsid w:val="00B40651"/>
    <w:rsid w:val="00B4072A"/>
    <w:rsid w:val="00B408BD"/>
    <w:rsid w:val="00B40954"/>
    <w:rsid w:val="00B40B41"/>
    <w:rsid w:val="00B4100F"/>
    <w:rsid w:val="00B41192"/>
    <w:rsid w:val="00B412FB"/>
    <w:rsid w:val="00B413F9"/>
    <w:rsid w:val="00B41768"/>
    <w:rsid w:val="00B418DC"/>
    <w:rsid w:val="00B41A23"/>
    <w:rsid w:val="00B41C49"/>
    <w:rsid w:val="00B41D83"/>
    <w:rsid w:val="00B42318"/>
    <w:rsid w:val="00B42337"/>
    <w:rsid w:val="00B424F8"/>
    <w:rsid w:val="00B4298D"/>
    <w:rsid w:val="00B42A55"/>
    <w:rsid w:val="00B42D04"/>
    <w:rsid w:val="00B42D94"/>
    <w:rsid w:val="00B4300E"/>
    <w:rsid w:val="00B430F9"/>
    <w:rsid w:val="00B43167"/>
    <w:rsid w:val="00B431ED"/>
    <w:rsid w:val="00B434A6"/>
    <w:rsid w:val="00B43544"/>
    <w:rsid w:val="00B437C0"/>
    <w:rsid w:val="00B43CFF"/>
    <w:rsid w:val="00B44481"/>
    <w:rsid w:val="00B44773"/>
    <w:rsid w:val="00B44777"/>
    <w:rsid w:val="00B447A3"/>
    <w:rsid w:val="00B447C0"/>
    <w:rsid w:val="00B452F7"/>
    <w:rsid w:val="00B45A43"/>
    <w:rsid w:val="00B45C96"/>
    <w:rsid w:val="00B45FCB"/>
    <w:rsid w:val="00B4699E"/>
    <w:rsid w:val="00B46CB6"/>
    <w:rsid w:val="00B476D4"/>
    <w:rsid w:val="00B4776B"/>
    <w:rsid w:val="00B47796"/>
    <w:rsid w:val="00B47FD3"/>
    <w:rsid w:val="00B5001C"/>
    <w:rsid w:val="00B5015F"/>
    <w:rsid w:val="00B5021A"/>
    <w:rsid w:val="00B5038F"/>
    <w:rsid w:val="00B5056C"/>
    <w:rsid w:val="00B50A24"/>
    <w:rsid w:val="00B50C47"/>
    <w:rsid w:val="00B50D6D"/>
    <w:rsid w:val="00B511CF"/>
    <w:rsid w:val="00B512E2"/>
    <w:rsid w:val="00B517AC"/>
    <w:rsid w:val="00B51C51"/>
    <w:rsid w:val="00B51EE3"/>
    <w:rsid w:val="00B52361"/>
    <w:rsid w:val="00B52740"/>
    <w:rsid w:val="00B52ECE"/>
    <w:rsid w:val="00B5380D"/>
    <w:rsid w:val="00B53BF0"/>
    <w:rsid w:val="00B53CDD"/>
    <w:rsid w:val="00B54207"/>
    <w:rsid w:val="00B54482"/>
    <w:rsid w:val="00B54507"/>
    <w:rsid w:val="00B547A1"/>
    <w:rsid w:val="00B548EC"/>
    <w:rsid w:val="00B54E4D"/>
    <w:rsid w:val="00B550C3"/>
    <w:rsid w:val="00B5513F"/>
    <w:rsid w:val="00B5534A"/>
    <w:rsid w:val="00B5540E"/>
    <w:rsid w:val="00B55609"/>
    <w:rsid w:val="00B5581D"/>
    <w:rsid w:val="00B55948"/>
    <w:rsid w:val="00B562D5"/>
    <w:rsid w:val="00B563CA"/>
    <w:rsid w:val="00B56784"/>
    <w:rsid w:val="00B56AB9"/>
    <w:rsid w:val="00B56D40"/>
    <w:rsid w:val="00B56DCA"/>
    <w:rsid w:val="00B56EAA"/>
    <w:rsid w:val="00B577F2"/>
    <w:rsid w:val="00B57C6B"/>
    <w:rsid w:val="00B60036"/>
    <w:rsid w:val="00B6012A"/>
    <w:rsid w:val="00B60157"/>
    <w:rsid w:val="00B60316"/>
    <w:rsid w:val="00B60461"/>
    <w:rsid w:val="00B60496"/>
    <w:rsid w:val="00B60573"/>
    <w:rsid w:val="00B6077B"/>
    <w:rsid w:val="00B60863"/>
    <w:rsid w:val="00B60D73"/>
    <w:rsid w:val="00B613AF"/>
    <w:rsid w:val="00B61C69"/>
    <w:rsid w:val="00B61D95"/>
    <w:rsid w:val="00B61E06"/>
    <w:rsid w:val="00B61F45"/>
    <w:rsid w:val="00B625F8"/>
    <w:rsid w:val="00B629EF"/>
    <w:rsid w:val="00B62FDC"/>
    <w:rsid w:val="00B63062"/>
    <w:rsid w:val="00B63228"/>
    <w:rsid w:val="00B6323E"/>
    <w:rsid w:val="00B63C2B"/>
    <w:rsid w:val="00B640AC"/>
    <w:rsid w:val="00B6497E"/>
    <w:rsid w:val="00B64B8C"/>
    <w:rsid w:val="00B64FCB"/>
    <w:rsid w:val="00B654FC"/>
    <w:rsid w:val="00B6555C"/>
    <w:rsid w:val="00B65560"/>
    <w:rsid w:val="00B65846"/>
    <w:rsid w:val="00B658A5"/>
    <w:rsid w:val="00B65CE8"/>
    <w:rsid w:val="00B65DB0"/>
    <w:rsid w:val="00B65DFA"/>
    <w:rsid w:val="00B66233"/>
    <w:rsid w:val="00B662D0"/>
    <w:rsid w:val="00B665ED"/>
    <w:rsid w:val="00B666DF"/>
    <w:rsid w:val="00B66803"/>
    <w:rsid w:val="00B668EF"/>
    <w:rsid w:val="00B66AB8"/>
    <w:rsid w:val="00B66DEC"/>
    <w:rsid w:val="00B66F15"/>
    <w:rsid w:val="00B671A9"/>
    <w:rsid w:val="00B675AC"/>
    <w:rsid w:val="00B67735"/>
    <w:rsid w:val="00B67C2A"/>
    <w:rsid w:val="00B67FC5"/>
    <w:rsid w:val="00B703ED"/>
    <w:rsid w:val="00B70AF7"/>
    <w:rsid w:val="00B70B2B"/>
    <w:rsid w:val="00B70B59"/>
    <w:rsid w:val="00B70F71"/>
    <w:rsid w:val="00B71209"/>
    <w:rsid w:val="00B7156D"/>
    <w:rsid w:val="00B7190A"/>
    <w:rsid w:val="00B71ABF"/>
    <w:rsid w:val="00B71CE5"/>
    <w:rsid w:val="00B72065"/>
    <w:rsid w:val="00B72124"/>
    <w:rsid w:val="00B72142"/>
    <w:rsid w:val="00B722C2"/>
    <w:rsid w:val="00B72432"/>
    <w:rsid w:val="00B72984"/>
    <w:rsid w:val="00B72991"/>
    <w:rsid w:val="00B72B8E"/>
    <w:rsid w:val="00B734CB"/>
    <w:rsid w:val="00B73504"/>
    <w:rsid w:val="00B736F5"/>
    <w:rsid w:val="00B73A36"/>
    <w:rsid w:val="00B73BDA"/>
    <w:rsid w:val="00B73C48"/>
    <w:rsid w:val="00B73EB2"/>
    <w:rsid w:val="00B744A2"/>
    <w:rsid w:val="00B745AA"/>
    <w:rsid w:val="00B74888"/>
    <w:rsid w:val="00B74B89"/>
    <w:rsid w:val="00B74E0E"/>
    <w:rsid w:val="00B75351"/>
    <w:rsid w:val="00B7559B"/>
    <w:rsid w:val="00B757B9"/>
    <w:rsid w:val="00B7582F"/>
    <w:rsid w:val="00B7591A"/>
    <w:rsid w:val="00B75CFD"/>
    <w:rsid w:val="00B75DFA"/>
    <w:rsid w:val="00B75F1A"/>
    <w:rsid w:val="00B75FA8"/>
    <w:rsid w:val="00B7630B"/>
    <w:rsid w:val="00B76504"/>
    <w:rsid w:val="00B76894"/>
    <w:rsid w:val="00B76BBA"/>
    <w:rsid w:val="00B76DC4"/>
    <w:rsid w:val="00B77273"/>
    <w:rsid w:val="00B777D4"/>
    <w:rsid w:val="00B77A6F"/>
    <w:rsid w:val="00B77B11"/>
    <w:rsid w:val="00B77DC4"/>
    <w:rsid w:val="00B802D9"/>
    <w:rsid w:val="00B802FF"/>
    <w:rsid w:val="00B8074B"/>
    <w:rsid w:val="00B80882"/>
    <w:rsid w:val="00B80B4D"/>
    <w:rsid w:val="00B80EDF"/>
    <w:rsid w:val="00B810E1"/>
    <w:rsid w:val="00B81473"/>
    <w:rsid w:val="00B815CA"/>
    <w:rsid w:val="00B81875"/>
    <w:rsid w:val="00B81960"/>
    <w:rsid w:val="00B81971"/>
    <w:rsid w:val="00B81B4D"/>
    <w:rsid w:val="00B82280"/>
    <w:rsid w:val="00B823D1"/>
    <w:rsid w:val="00B82711"/>
    <w:rsid w:val="00B8272F"/>
    <w:rsid w:val="00B829A7"/>
    <w:rsid w:val="00B831E1"/>
    <w:rsid w:val="00B839B1"/>
    <w:rsid w:val="00B846F1"/>
    <w:rsid w:val="00B8586C"/>
    <w:rsid w:val="00B85A71"/>
    <w:rsid w:val="00B85EE3"/>
    <w:rsid w:val="00B86280"/>
    <w:rsid w:val="00B866EE"/>
    <w:rsid w:val="00B86981"/>
    <w:rsid w:val="00B86B8E"/>
    <w:rsid w:val="00B8707A"/>
    <w:rsid w:val="00B8711E"/>
    <w:rsid w:val="00B873D4"/>
    <w:rsid w:val="00B87413"/>
    <w:rsid w:val="00B874C3"/>
    <w:rsid w:val="00B878A9"/>
    <w:rsid w:val="00B879AB"/>
    <w:rsid w:val="00B90563"/>
    <w:rsid w:val="00B90F52"/>
    <w:rsid w:val="00B90F93"/>
    <w:rsid w:val="00B90F96"/>
    <w:rsid w:val="00B9107B"/>
    <w:rsid w:val="00B912BC"/>
    <w:rsid w:val="00B91467"/>
    <w:rsid w:val="00B915F7"/>
    <w:rsid w:val="00B917BD"/>
    <w:rsid w:val="00B919EC"/>
    <w:rsid w:val="00B91F27"/>
    <w:rsid w:val="00B923F0"/>
    <w:rsid w:val="00B924A2"/>
    <w:rsid w:val="00B92742"/>
    <w:rsid w:val="00B9279C"/>
    <w:rsid w:val="00B92873"/>
    <w:rsid w:val="00B9289C"/>
    <w:rsid w:val="00B92B50"/>
    <w:rsid w:val="00B92BA4"/>
    <w:rsid w:val="00B92D97"/>
    <w:rsid w:val="00B93838"/>
    <w:rsid w:val="00B9389A"/>
    <w:rsid w:val="00B93B93"/>
    <w:rsid w:val="00B93BD8"/>
    <w:rsid w:val="00B94154"/>
    <w:rsid w:val="00B9427B"/>
    <w:rsid w:val="00B944D1"/>
    <w:rsid w:val="00B9452B"/>
    <w:rsid w:val="00B959E0"/>
    <w:rsid w:val="00B95AAF"/>
    <w:rsid w:val="00B95ACD"/>
    <w:rsid w:val="00B961D7"/>
    <w:rsid w:val="00B964D1"/>
    <w:rsid w:val="00B96D9B"/>
    <w:rsid w:val="00B974D3"/>
    <w:rsid w:val="00B976E8"/>
    <w:rsid w:val="00B9774B"/>
    <w:rsid w:val="00B97849"/>
    <w:rsid w:val="00B97AFF"/>
    <w:rsid w:val="00B97F4E"/>
    <w:rsid w:val="00B97FD8"/>
    <w:rsid w:val="00BA041A"/>
    <w:rsid w:val="00BA0660"/>
    <w:rsid w:val="00BA078A"/>
    <w:rsid w:val="00BA0C6F"/>
    <w:rsid w:val="00BA0C93"/>
    <w:rsid w:val="00BA0CD7"/>
    <w:rsid w:val="00BA164E"/>
    <w:rsid w:val="00BA1875"/>
    <w:rsid w:val="00BA18C1"/>
    <w:rsid w:val="00BA20A0"/>
    <w:rsid w:val="00BA20AB"/>
    <w:rsid w:val="00BA261C"/>
    <w:rsid w:val="00BA280F"/>
    <w:rsid w:val="00BA2C9C"/>
    <w:rsid w:val="00BA300F"/>
    <w:rsid w:val="00BA336D"/>
    <w:rsid w:val="00BA340F"/>
    <w:rsid w:val="00BA34F3"/>
    <w:rsid w:val="00BA36B0"/>
    <w:rsid w:val="00BA3ACF"/>
    <w:rsid w:val="00BA3B7E"/>
    <w:rsid w:val="00BA3B92"/>
    <w:rsid w:val="00BA3E53"/>
    <w:rsid w:val="00BA4792"/>
    <w:rsid w:val="00BA4975"/>
    <w:rsid w:val="00BA497E"/>
    <w:rsid w:val="00BA5027"/>
    <w:rsid w:val="00BA50DD"/>
    <w:rsid w:val="00BA5316"/>
    <w:rsid w:val="00BA536B"/>
    <w:rsid w:val="00BA5543"/>
    <w:rsid w:val="00BA5880"/>
    <w:rsid w:val="00BA5E63"/>
    <w:rsid w:val="00BA6253"/>
    <w:rsid w:val="00BA639A"/>
    <w:rsid w:val="00BA6961"/>
    <w:rsid w:val="00BA6E99"/>
    <w:rsid w:val="00BA6EED"/>
    <w:rsid w:val="00BA7143"/>
    <w:rsid w:val="00BA72D0"/>
    <w:rsid w:val="00BA7682"/>
    <w:rsid w:val="00BA76F1"/>
    <w:rsid w:val="00BB046E"/>
    <w:rsid w:val="00BB0AFA"/>
    <w:rsid w:val="00BB0EB7"/>
    <w:rsid w:val="00BB16EC"/>
    <w:rsid w:val="00BB1737"/>
    <w:rsid w:val="00BB182C"/>
    <w:rsid w:val="00BB1B0F"/>
    <w:rsid w:val="00BB1D23"/>
    <w:rsid w:val="00BB23E8"/>
    <w:rsid w:val="00BB2A25"/>
    <w:rsid w:val="00BB2B89"/>
    <w:rsid w:val="00BB3551"/>
    <w:rsid w:val="00BB3B19"/>
    <w:rsid w:val="00BB489C"/>
    <w:rsid w:val="00BB4906"/>
    <w:rsid w:val="00BB4DF6"/>
    <w:rsid w:val="00BB522D"/>
    <w:rsid w:val="00BB5476"/>
    <w:rsid w:val="00BB57C7"/>
    <w:rsid w:val="00BB59F1"/>
    <w:rsid w:val="00BB5B9B"/>
    <w:rsid w:val="00BB5E9C"/>
    <w:rsid w:val="00BB5F42"/>
    <w:rsid w:val="00BB624A"/>
    <w:rsid w:val="00BB6369"/>
    <w:rsid w:val="00BB7062"/>
    <w:rsid w:val="00BB7073"/>
    <w:rsid w:val="00BB734E"/>
    <w:rsid w:val="00BB73D7"/>
    <w:rsid w:val="00BB7A5B"/>
    <w:rsid w:val="00BB7F2E"/>
    <w:rsid w:val="00BB7F65"/>
    <w:rsid w:val="00BC0064"/>
    <w:rsid w:val="00BC0116"/>
    <w:rsid w:val="00BC05D3"/>
    <w:rsid w:val="00BC071A"/>
    <w:rsid w:val="00BC07B0"/>
    <w:rsid w:val="00BC092F"/>
    <w:rsid w:val="00BC0C7F"/>
    <w:rsid w:val="00BC0CB2"/>
    <w:rsid w:val="00BC0E6E"/>
    <w:rsid w:val="00BC11F0"/>
    <w:rsid w:val="00BC1479"/>
    <w:rsid w:val="00BC15FD"/>
    <w:rsid w:val="00BC1B20"/>
    <w:rsid w:val="00BC1B98"/>
    <w:rsid w:val="00BC1C0A"/>
    <w:rsid w:val="00BC1C90"/>
    <w:rsid w:val="00BC24E5"/>
    <w:rsid w:val="00BC2833"/>
    <w:rsid w:val="00BC303F"/>
    <w:rsid w:val="00BC3351"/>
    <w:rsid w:val="00BC38EE"/>
    <w:rsid w:val="00BC4A00"/>
    <w:rsid w:val="00BC5643"/>
    <w:rsid w:val="00BC5E24"/>
    <w:rsid w:val="00BC6066"/>
    <w:rsid w:val="00BC61F3"/>
    <w:rsid w:val="00BC6387"/>
    <w:rsid w:val="00BC63AA"/>
    <w:rsid w:val="00BC6711"/>
    <w:rsid w:val="00BC6B91"/>
    <w:rsid w:val="00BC6E54"/>
    <w:rsid w:val="00BC7BA6"/>
    <w:rsid w:val="00BC7CD2"/>
    <w:rsid w:val="00BC7E91"/>
    <w:rsid w:val="00BC7FA9"/>
    <w:rsid w:val="00BD0152"/>
    <w:rsid w:val="00BD0262"/>
    <w:rsid w:val="00BD02C4"/>
    <w:rsid w:val="00BD04A3"/>
    <w:rsid w:val="00BD0C29"/>
    <w:rsid w:val="00BD0C92"/>
    <w:rsid w:val="00BD0E95"/>
    <w:rsid w:val="00BD0F86"/>
    <w:rsid w:val="00BD0FF5"/>
    <w:rsid w:val="00BD1021"/>
    <w:rsid w:val="00BD113E"/>
    <w:rsid w:val="00BD1235"/>
    <w:rsid w:val="00BD1C3D"/>
    <w:rsid w:val="00BD1CFD"/>
    <w:rsid w:val="00BD1DB4"/>
    <w:rsid w:val="00BD1F82"/>
    <w:rsid w:val="00BD2BBC"/>
    <w:rsid w:val="00BD3266"/>
    <w:rsid w:val="00BD3831"/>
    <w:rsid w:val="00BD43BD"/>
    <w:rsid w:val="00BD4939"/>
    <w:rsid w:val="00BD4C99"/>
    <w:rsid w:val="00BD4E59"/>
    <w:rsid w:val="00BD5374"/>
    <w:rsid w:val="00BD551B"/>
    <w:rsid w:val="00BD578C"/>
    <w:rsid w:val="00BD58D6"/>
    <w:rsid w:val="00BD59F0"/>
    <w:rsid w:val="00BD5B87"/>
    <w:rsid w:val="00BD5BD5"/>
    <w:rsid w:val="00BD5BEA"/>
    <w:rsid w:val="00BD5C14"/>
    <w:rsid w:val="00BD5CAB"/>
    <w:rsid w:val="00BD6075"/>
    <w:rsid w:val="00BD6215"/>
    <w:rsid w:val="00BD64DC"/>
    <w:rsid w:val="00BD652D"/>
    <w:rsid w:val="00BD66E6"/>
    <w:rsid w:val="00BD6AD8"/>
    <w:rsid w:val="00BD6F11"/>
    <w:rsid w:val="00BD6F45"/>
    <w:rsid w:val="00BD7826"/>
    <w:rsid w:val="00BD7A49"/>
    <w:rsid w:val="00BD7B25"/>
    <w:rsid w:val="00BD7D91"/>
    <w:rsid w:val="00BD7E70"/>
    <w:rsid w:val="00BE0037"/>
    <w:rsid w:val="00BE018B"/>
    <w:rsid w:val="00BE0333"/>
    <w:rsid w:val="00BE04E8"/>
    <w:rsid w:val="00BE05B9"/>
    <w:rsid w:val="00BE0B3B"/>
    <w:rsid w:val="00BE0B69"/>
    <w:rsid w:val="00BE0CB0"/>
    <w:rsid w:val="00BE16D9"/>
    <w:rsid w:val="00BE1928"/>
    <w:rsid w:val="00BE1D00"/>
    <w:rsid w:val="00BE2107"/>
    <w:rsid w:val="00BE23C5"/>
    <w:rsid w:val="00BE2B80"/>
    <w:rsid w:val="00BE2D92"/>
    <w:rsid w:val="00BE3040"/>
    <w:rsid w:val="00BE3490"/>
    <w:rsid w:val="00BE35B9"/>
    <w:rsid w:val="00BE37FE"/>
    <w:rsid w:val="00BE3822"/>
    <w:rsid w:val="00BE38BD"/>
    <w:rsid w:val="00BE3B8A"/>
    <w:rsid w:val="00BE450C"/>
    <w:rsid w:val="00BE4912"/>
    <w:rsid w:val="00BE4BF8"/>
    <w:rsid w:val="00BE539C"/>
    <w:rsid w:val="00BE53EA"/>
    <w:rsid w:val="00BE53F1"/>
    <w:rsid w:val="00BE56C5"/>
    <w:rsid w:val="00BE589E"/>
    <w:rsid w:val="00BE5922"/>
    <w:rsid w:val="00BE5D7F"/>
    <w:rsid w:val="00BE5FB3"/>
    <w:rsid w:val="00BE60DA"/>
    <w:rsid w:val="00BE63AD"/>
    <w:rsid w:val="00BE654F"/>
    <w:rsid w:val="00BE6600"/>
    <w:rsid w:val="00BE6FB6"/>
    <w:rsid w:val="00BE705A"/>
    <w:rsid w:val="00BE729B"/>
    <w:rsid w:val="00BE7379"/>
    <w:rsid w:val="00BE7777"/>
    <w:rsid w:val="00BE77CC"/>
    <w:rsid w:val="00BE7C79"/>
    <w:rsid w:val="00BE7E21"/>
    <w:rsid w:val="00BF0450"/>
    <w:rsid w:val="00BF04A9"/>
    <w:rsid w:val="00BF0541"/>
    <w:rsid w:val="00BF0591"/>
    <w:rsid w:val="00BF05CA"/>
    <w:rsid w:val="00BF0808"/>
    <w:rsid w:val="00BF09D0"/>
    <w:rsid w:val="00BF1089"/>
    <w:rsid w:val="00BF113C"/>
    <w:rsid w:val="00BF115F"/>
    <w:rsid w:val="00BF1453"/>
    <w:rsid w:val="00BF151A"/>
    <w:rsid w:val="00BF182B"/>
    <w:rsid w:val="00BF19A1"/>
    <w:rsid w:val="00BF1A1D"/>
    <w:rsid w:val="00BF1DE4"/>
    <w:rsid w:val="00BF1EAC"/>
    <w:rsid w:val="00BF2089"/>
    <w:rsid w:val="00BF217D"/>
    <w:rsid w:val="00BF2191"/>
    <w:rsid w:val="00BF2244"/>
    <w:rsid w:val="00BF22BF"/>
    <w:rsid w:val="00BF22E2"/>
    <w:rsid w:val="00BF2322"/>
    <w:rsid w:val="00BF29F1"/>
    <w:rsid w:val="00BF3133"/>
    <w:rsid w:val="00BF35E7"/>
    <w:rsid w:val="00BF397B"/>
    <w:rsid w:val="00BF39A0"/>
    <w:rsid w:val="00BF3A68"/>
    <w:rsid w:val="00BF3A96"/>
    <w:rsid w:val="00BF3DBF"/>
    <w:rsid w:val="00BF3DCA"/>
    <w:rsid w:val="00BF3E8E"/>
    <w:rsid w:val="00BF4233"/>
    <w:rsid w:val="00BF4822"/>
    <w:rsid w:val="00BF4A08"/>
    <w:rsid w:val="00BF4B7D"/>
    <w:rsid w:val="00BF4C4C"/>
    <w:rsid w:val="00BF4CEA"/>
    <w:rsid w:val="00BF4D05"/>
    <w:rsid w:val="00BF4D10"/>
    <w:rsid w:val="00BF50D3"/>
    <w:rsid w:val="00BF52BD"/>
    <w:rsid w:val="00BF52D9"/>
    <w:rsid w:val="00BF5447"/>
    <w:rsid w:val="00BF57D8"/>
    <w:rsid w:val="00BF5888"/>
    <w:rsid w:val="00BF59C2"/>
    <w:rsid w:val="00BF5BA4"/>
    <w:rsid w:val="00BF5E3D"/>
    <w:rsid w:val="00BF5FDF"/>
    <w:rsid w:val="00BF5FF7"/>
    <w:rsid w:val="00BF6465"/>
    <w:rsid w:val="00BF68AA"/>
    <w:rsid w:val="00BF68E9"/>
    <w:rsid w:val="00BF6BDE"/>
    <w:rsid w:val="00BF6C9F"/>
    <w:rsid w:val="00BF6D95"/>
    <w:rsid w:val="00BF78E5"/>
    <w:rsid w:val="00BF793E"/>
    <w:rsid w:val="00BF7C3D"/>
    <w:rsid w:val="00C002D6"/>
    <w:rsid w:val="00C00495"/>
    <w:rsid w:val="00C007D4"/>
    <w:rsid w:val="00C008A6"/>
    <w:rsid w:val="00C00C11"/>
    <w:rsid w:val="00C00DFA"/>
    <w:rsid w:val="00C01187"/>
    <w:rsid w:val="00C0153C"/>
    <w:rsid w:val="00C015B1"/>
    <w:rsid w:val="00C0179A"/>
    <w:rsid w:val="00C01819"/>
    <w:rsid w:val="00C0186E"/>
    <w:rsid w:val="00C01915"/>
    <w:rsid w:val="00C01AD1"/>
    <w:rsid w:val="00C01D72"/>
    <w:rsid w:val="00C01E4E"/>
    <w:rsid w:val="00C01E74"/>
    <w:rsid w:val="00C01ED6"/>
    <w:rsid w:val="00C026D1"/>
    <w:rsid w:val="00C02851"/>
    <w:rsid w:val="00C02A4F"/>
    <w:rsid w:val="00C02BEB"/>
    <w:rsid w:val="00C02D06"/>
    <w:rsid w:val="00C02F0D"/>
    <w:rsid w:val="00C03240"/>
    <w:rsid w:val="00C0336A"/>
    <w:rsid w:val="00C03471"/>
    <w:rsid w:val="00C0388C"/>
    <w:rsid w:val="00C03A04"/>
    <w:rsid w:val="00C03AA2"/>
    <w:rsid w:val="00C03DD8"/>
    <w:rsid w:val="00C041C4"/>
    <w:rsid w:val="00C044AA"/>
    <w:rsid w:val="00C0458D"/>
    <w:rsid w:val="00C0464D"/>
    <w:rsid w:val="00C0467E"/>
    <w:rsid w:val="00C04A3E"/>
    <w:rsid w:val="00C05027"/>
    <w:rsid w:val="00C050AA"/>
    <w:rsid w:val="00C05228"/>
    <w:rsid w:val="00C056EC"/>
    <w:rsid w:val="00C058C8"/>
    <w:rsid w:val="00C05944"/>
    <w:rsid w:val="00C05AC7"/>
    <w:rsid w:val="00C05C0C"/>
    <w:rsid w:val="00C06087"/>
    <w:rsid w:val="00C0616D"/>
    <w:rsid w:val="00C064BD"/>
    <w:rsid w:val="00C06822"/>
    <w:rsid w:val="00C06CC4"/>
    <w:rsid w:val="00C06F70"/>
    <w:rsid w:val="00C07130"/>
    <w:rsid w:val="00C071CB"/>
    <w:rsid w:val="00C07338"/>
    <w:rsid w:val="00C075C9"/>
    <w:rsid w:val="00C07744"/>
    <w:rsid w:val="00C07BF7"/>
    <w:rsid w:val="00C07D19"/>
    <w:rsid w:val="00C07D5C"/>
    <w:rsid w:val="00C1059C"/>
    <w:rsid w:val="00C1067E"/>
    <w:rsid w:val="00C107A9"/>
    <w:rsid w:val="00C10DD0"/>
    <w:rsid w:val="00C10ECD"/>
    <w:rsid w:val="00C11200"/>
    <w:rsid w:val="00C11277"/>
    <w:rsid w:val="00C12739"/>
    <w:rsid w:val="00C127A7"/>
    <w:rsid w:val="00C128D8"/>
    <w:rsid w:val="00C12B57"/>
    <w:rsid w:val="00C12EAF"/>
    <w:rsid w:val="00C12F31"/>
    <w:rsid w:val="00C13063"/>
    <w:rsid w:val="00C1318A"/>
    <w:rsid w:val="00C13410"/>
    <w:rsid w:val="00C13576"/>
    <w:rsid w:val="00C136F4"/>
    <w:rsid w:val="00C13750"/>
    <w:rsid w:val="00C138CC"/>
    <w:rsid w:val="00C13A60"/>
    <w:rsid w:val="00C140EC"/>
    <w:rsid w:val="00C14A39"/>
    <w:rsid w:val="00C14B18"/>
    <w:rsid w:val="00C1524B"/>
    <w:rsid w:val="00C152EE"/>
    <w:rsid w:val="00C1566C"/>
    <w:rsid w:val="00C15698"/>
    <w:rsid w:val="00C159BB"/>
    <w:rsid w:val="00C16187"/>
    <w:rsid w:val="00C162AC"/>
    <w:rsid w:val="00C1639C"/>
    <w:rsid w:val="00C170CD"/>
    <w:rsid w:val="00C17493"/>
    <w:rsid w:val="00C1755B"/>
    <w:rsid w:val="00C17561"/>
    <w:rsid w:val="00C175D1"/>
    <w:rsid w:val="00C178FF"/>
    <w:rsid w:val="00C17F61"/>
    <w:rsid w:val="00C203C4"/>
    <w:rsid w:val="00C2061E"/>
    <w:rsid w:val="00C206E4"/>
    <w:rsid w:val="00C2085D"/>
    <w:rsid w:val="00C208C4"/>
    <w:rsid w:val="00C20D45"/>
    <w:rsid w:val="00C2130C"/>
    <w:rsid w:val="00C21C2D"/>
    <w:rsid w:val="00C21EA7"/>
    <w:rsid w:val="00C2207B"/>
    <w:rsid w:val="00C221A2"/>
    <w:rsid w:val="00C223ED"/>
    <w:rsid w:val="00C22515"/>
    <w:rsid w:val="00C225AF"/>
    <w:rsid w:val="00C22FBB"/>
    <w:rsid w:val="00C23084"/>
    <w:rsid w:val="00C23601"/>
    <w:rsid w:val="00C236C0"/>
    <w:rsid w:val="00C23710"/>
    <w:rsid w:val="00C23B18"/>
    <w:rsid w:val="00C23C13"/>
    <w:rsid w:val="00C23E6C"/>
    <w:rsid w:val="00C24044"/>
    <w:rsid w:val="00C24154"/>
    <w:rsid w:val="00C2429E"/>
    <w:rsid w:val="00C249E5"/>
    <w:rsid w:val="00C24A34"/>
    <w:rsid w:val="00C24C03"/>
    <w:rsid w:val="00C24E59"/>
    <w:rsid w:val="00C25017"/>
    <w:rsid w:val="00C25097"/>
    <w:rsid w:val="00C251A7"/>
    <w:rsid w:val="00C253AA"/>
    <w:rsid w:val="00C254CC"/>
    <w:rsid w:val="00C25668"/>
    <w:rsid w:val="00C25BD0"/>
    <w:rsid w:val="00C25E2B"/>
    <w:rsid w:val="00C2623F"/>
    <w:rsid w:val="00C263B9"/>
    <w:rsid w:val="00C264A3"/>
    <w:rsid w:val="00C2667D"/>
    <w:rsid w:val="00C2685C"/>
    <w:rsid w:val="00C26F1C"/>
    <w:rsid w:val="00C27808"/>
    <w:rsid w:val="00C278D6"/>
    <w:rsid w:val="00C279FE"/>
    <w:rsid w:val="00C27A0D"/>
    <w:rsid w:val="00C27A51"/>
    <w:rsid w:val="00C27FD4"/>
    <w:rsid w:val="00C301A4"/>
    <w:rsid w:val="00C303DA"/>
    <w:rsid w:val="00C30A43"/>
    <w:rsid w:val="00C30A9A"/>
    <w:rsid w:val="00C30C55"/>
    <w:rsid w:val="00C30FC1"/>
    <w:rsid w:val="00C311FB"/>
    <w:rsid w:val="00C312B4"/>
    <w:rsid w:val="00C3178A"/>
    <w:rsid w:val="00C31AC2"/>
    <w:rsid w:val="00C31B29"/>
    <w:rsid w:val="00C31BB7"/>
    <w:rsid w:val="00C31CB3"/>
    <w:rsid w:val="00C31D18"/>
    <w:rsid w:val="00C31E4E"/>
    <w:rsid w:val="00C31ECC"/>
    <w:rsid w:val="00C32009"/>
    <w:rsid w:val="00C3211C"/>
    <w:rsid w:val="00C325D4"/>
    <w:rsid w:val="00C3282B"/>
    <w:rsid w:val="00C32AA7"/>
    <w:rsid w:val="00C32D18"/>
    <w:rsid w:val="00C32D92"/>
    <w:rsid w:val="00C32D95"/>
    <w:rsid w:val="00C32E55"/>
    <w:rsid w:val="00C33012"/>
    <w:rsid w:val="00C332F0"/>
    <w:rsid w:val="00C335FF"/>
    <w:rsid w:val="00C33990"/>
    <w:rsid w:val="00C33BAD"/>
    <w:rsid w:val="00C33D21"/>
    <w:rsid w:val="00C33D26"/>
    <w:rsid w:val="00C341E2"/>
    <w:rsid w:val="00C34245"/>
    <w:rsid w:val="00C348AE"/>
    <w:rsid w:val="00C3495C"/>
    <w:rsid w:val="00C34C87"/>
    <w:rsid w:val="00C35148"/>
    <w:rsid w:val="00C3523B"/>
    <w:rsid w:val="00C35309"/>
    <w:rsid w:val="00C35F5C"/>
    <w:rsid w:val="00C3603C"/>
    <w:rsid w:val="00C3604C"/>
    <w:rsid w:val="00C362AE"/>
    <w:rsid w:val="00C3652B"/>
    <w:rsid w:val="00C36602"/>
    <w:rsid w:val="00C3666E"/>
    <w:rsid w:val="00C36DAF"/>
    <w:rsid w:val="00C36EF4"/>
    <w:rsid w:val="00C370FF"/>
    <w:rsid w:val="00C40633"/>
    <w:rsid w:val="00C4072F"/>
    <w:rsid w:val="00C41389"/>
    <w:rsid w:val="00C41448"/>
    <w:rsid w:val="00C415AC"/>
    <w:rsid w:val="00C41662"/>
    <w:rsid w:val="00C41AA2"/>
    <w:rsid w:val="00C41FA0"/>
    <w:rsid w:val="00C4215F"/>
    <w:rsid w:val="00C42316"/>
    <w:rsid w:val="00C4241D"/>
    <w:rsid w:val="00C42988"/>
    <w:rsid w:val="00C429CF"/>
    <w:rsid w:val="00C43321"/>
    <w:rsid w:val="00C4395D"/>
    <w:rsid w:val="00C43B5E"/>
    <w:rsid w:val="00C43BFB"/>
    <w:rsid w:val="00C44305"/>
    <w:rsid w:val="00C4433D"/>
    <w:rsid w:val="00C445D0"/>
    <w:rsid w:val="00C449D7"/>
    <w:rsid w:val="00C44DF0"/>
    <w:rsid w:val="00C44F3D"/>
    <w:rsid w:val="00C44F97"/>
    <w:rsid w:val="00C454C7"/>
    <w:rsid w:val="00C458E5"/>
    <w:rsid w:val="00C45A2B"/>
    <w:rsid w:val="00C45CD5"/>
    <w:rsid w:val="00C45ECD"/>
    <w:rsid w:val="00C46024"/>
    <w:rsid w:val="00C4610B"/>
    <w:rsid w:val="00C46195"/>
    <w:rsid w:val="00C46656"/>
    <w:rsid w:val="00C46932"/>
    <w:rsid w:val="00C46A18"/>
    <w:rsid w:val="00C46CBA"/>
    <w:rsid w:val="00C4759F"/>
    <w:rsid w:val="00C476A3"/>
    <w:rsid w:val="00C47B1D"/>
    <w:rsid w:val="00C47B64"/>
    <w:rsid w:val="00C50926"/>
    <w:rsid w:val="00C50A80"/>
    <w:rsid w:val="00C5112D"/>
    <w:rsid w:val="00C51149"/>
    <w:rsid w:val="00C513B2"/>
    <w:rsid w:val="00C515FB"/>
    <w:rsid w:val="00C519D8"/>
    <w:rsid w:val="00C51CBA"/>
    <w:rsid w:val="00C5247F"/>
    <w:rsid w:val="00C53317"/>
    <w:rsid w:val="00C534BB"/>
    <w:rsid w:val="00C53631"/>
    <w:rsid w:val="00C53933"/>
    <w:rsid w:val="00C53E7A"/>
    <w:rsid w:val="00C53F2C"/>
    <w:rsid w:val="00C544AF"/>
    <w:rsid w:val="00C54594"/>
    <w:rsid w:val="00C54665"/>
    <w:rsid w:val="00C54B19"/>
    <w:rsid w:val="00C54C8F"/>
    <w:rsid w:val="00C54D0C"/>
    <w:rsid w:val="00C54D5A"/>
    <w:rsid w:val="00C54F57"/>
    <w:rsid w:val="00C5502D"/>
    <w:rsid w:val="00C55098"/>
    <w:rsid w:val="00C5529C"/>
    <w:rsid w:val="00C55570"/>
    <w:rsid w:val="00C5597C"/>
    <w:rsid w:val="00C559C3"/>
    <w:rsid w:val="00C559E2"/>
    <w:rsid w:val="00C55C9F"/>
    <w:rsid w:val="00C55E8A"/>
    <w:rsid w:val="00C56608"/>
    <w:rsid w:val="00C56A0B"/>
    <w:rsid w:val="00C56A3E"/>
    <w:rsid w:val="00C56A77"/>
    <w:rsid w:val="00C56E35"/>
    <w:rsid w:val="00C56EC3"/>
    <w:rsid w:val="00C56F58"/>
    <w:rsid w:val="00C574DD"/>
    <w:rsid w:val="00C5751B"/>
    <w:rsid w:val="00C57850"/>
    <w:rsid w:val="00C57AD5"/>
    <w:rsid w:val="00C57D2B"/>
    <w:rsid w:val="00C57E78"/>
    <w:rsid w:val="00C600CB"/>
    <w:rsid w:val="00C600E0"/>
    <w:rsid w:val="00C60FAD"/>
    <w:rsid w:val="00C60FEE"/>
    <w:rsid w:val="00C61050"/>
    <w:rsid w:val="00C6132D"/>
    <w:rsid w:val="00C613E5"/>
    <w:rsid w:val="00C618BC"/>
    <w:rsid w:val="00C618F9"/>
    <w:rsid w:val="00C61C54"/>
    <w:rsid w:val="00C61CB4"/>
    <w:rsid w:val="00C61E80"/>
    <w:rsid w:val="00C6209C"/>
    <w:rsid w:val="00C624E3"/>
    <w:rsid w:val="00C62568"/>
    <w:rsid w:val="00C6263C"/>
    <w:rsid w:val="00C626AD"/>
    <w:rsid w:val="00C627C5"/>
    <w:rsid w:val="00C6316B"/>
    <w:rsid w:val="00C632E6"/>
    <w:rsid w:val="00C63439"/>
    <w:rsid w:val="00C63FAA"/>
    <w:rsid w:val="00C64A03"/>
    <w:rsid w:val="00C64B15"/>
    <w:rsid w:val="00C64DBB"/>
    <w:rsid w:val="00C6500F"/>
    <w:rsid w:val="00C65237"/>
    <w:rsid w:val="00C659A7"/>
    <w:rsid w:val="00C65BCB"/>
    <w:rsid w:val="00C663C7"/>
    <w:rsid w:val="00C664F3"/>
    <w:rsid w:val="00C6652A"/>
    <w:rsid w:val="00C66760"/>
    <w:rsid w:val="00C6679F"/>
    <w:rsid w:val="00C669FD"/>
    <w:rsid w:val="00C66BE7"/>
    <w:rsid w:val="00C66C84"/>
    <w:rsid w:val="00C66D1C"/>
    <w:rsid w:val="00C671B1"/>
    <w:rsid w:val="00C6747E"/>
    <w:rsid w:val="00C677A8"/>
    <w:rsid w:val="00C679EE"/>
    <w:rsid w:val="00C67C5B"/>
    <w:rsid w:val="00C67D01"/>
    <w:rsid w:val="00C67D72"/>
    <w:rsid w:val="00C7002A"/>
    <w:rsid w:val="00C7005A"/>
    <w:rsid w:val="00C70250"/>
    <w:rsid w:val="00C703A0"/>
    <w:rsid w:val="00C70541"/>
    <w:rsid w:val="00C705EE"/>
    <w:rsid w:val="00C70D9B"/>
    <w:rsid w:val="00C70FA2"/>
    <w:rsid w:val="00C720DD"/>
    <w:rsid w:val="00C725E1"/>
    <w:rsid w:val="00C7281E"/>
    <w:rsid w:val="00C728B5"/>
    <w:rsid w:val="00C73171"/>
    <w:rsid w:val="00C73901"/>
    <w:rsid w:val="00C73B14"/>
    <w:rsid w:val="00C73D86"/>
    <w:rsid w:val="00C740DD"/>
    <w:rsid w:val="00C742D7"/>
    <w:rsid w:val="00C7480F"/>
    <w:rsid w:val="00C74B4A"/>
    <w:rsid w:val="00C74C2E"/>
    <w:rsid w:val="00C75194"/>
    <w:rsid w:val="00C75437"/>
    <w:rsid w:val="00C75649"/>
    <w:rsid w:val="00C758E8"/>
    <w:rsid w:val="00C75BC0"/>
    <w:rsid w:val="00C75E50"/>
    <w:rsid w:val="00C76007"/>
    <w:rsid w:val="00C76403"/>
    <w:rsid w:val="00C7642B"/>
    <w:rsid w:val="00C76551"/>
    <w:rsid w:val="00C765EA"/>
    <w:rsid w:val="00C76604"/>
    <w:rsid w:val="00C76827"/>
    <w:rsid w:val="00C76C10"/>
    <w:rsid w:val="00C76C3A"/>
    <w:rsid w:val="00C77532"/>
    <w:rsid w:val="00C77855"/>
    <w:rsid w:val="00C77A90"/>
    <w:rsid w:val="00C77BF5"/>
    <w:rsid w:val="00C77C69"/>
    <w:rsid w:val="00C77D63"/>
    <w:rsid w:val="00C77EC2"/>
    <w:rsid w:val="00C77F72"/>
    <w:rsid w:val="00C801E8"/>
    <w:rsid w:val="00C803E9"/>
    <w:rsid w:val="00C809C8"/>
    <w:rsid w:val="00C80A1F"/>
    <w:rsid w:val="00C8253B"/>
    <w:rsid w:val="00C82FDE"/>
    <w:rsid w:val="00C833F0"/>
    <w:rsid w:val="00C837B1"/>
    <w:rsid w:val="00C838C2"/>
    <w:rsid w:val="00C838FF"/>
    <w:rsid w:val="00C83A4F"/>
    <w:rsid w:val="00C83CDD"/>
    <w:rsid w:val="00C840FB"/>
    <w:rsid w:val="00C84816"/>
    <w:rsid w:val="00C84989"/>
    <w:rsid w:val="00C84AD2"/>
    <w:rsid w:val="00C84DEA"/>
    <w:rsid w:val="00C84E94"/>
    <w:rsid w:val="00C8516E"/>
    <w:rsid w:val="00C854AD"/>
    <w:rsid w:val="00C8610B"/>
    <w:rsid w:val="00C869B0"/>
    <w:rsid w:val="00C86D5F"/>
    <w:rsid w:val="00C86ED3"/>
    <w:rsid w:val="00C87090"/>
    <w:rsid w:val="00C870EF"/>
    <w:rsid w:val="00C87209"/>
    <w:rsid w:val="00C87232"/>
    <w:rsid w:val="00C87274"/>
    <w:rsid w:val="00C87797"/>
    <w:rsid w:val="00C879EA"/>
    <w:rsid w:val="00C87B70"/>
    <w:rsid w:val="00C87D71"/>
    <w:rsid w:val="00C87F43"/>
    <w:rsid w:val="00C90300"/>
    <w:rsid w:val="00C9047B"/>
    <w:rsid w:val="00C90AC4"/>
    <w:rsid w:val="00C90B02"/>
    <w:rsid w:val="00C90C43"/>
    <w:rsid w:val="00C9100C"/>
    <w:rsid w:val="00C91617"/>
    <w:rsid w:val="00C91946"/>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4038"/>
    <w:rsid w:val="00C9418C"/>
    <w:rsid w:val="00C9419C"/>
    <w:rsid w:val="00C94440"/>
    <w:rsid w:val="00C944C6"/>
    <w:rsid w:val="00C946B7"/>
    <w:rsid w:val="00C94771"/>
    <w:rsid w:val="00C94AB0"/>
    <w:rsid w:val="00C94ED2"/>
    <w:rsid w:val="00C9520A"/>
    <w:rsid w:val="00C958A3"/>
    <w:rsid w:val="00C95965"/>
    <w:rsid w:val="00C95A04"/>
    <w:rsid w:val="00C95EB2"/>
    <w:rsid w:val="00C9622F"/>
    <w:rsid w:val="00C96344"/>
    <w:rsid w:val="00C96355"/>
    <w:rsid w:val="00C96CB8"/>
    <w:rsid w:val="00C96EA6"/>
    <w:rsid w:val="00C96F0F"/>
    <w:rsid w:val="00C971C1"/>
    <w:rsid w:val="00C976F4"/>
    <w:rsid w:val="00C9770B"/>
    <w:rsid w:val="00C9770E"/>
    <w:rsid w:val="00C97CE6"/>
    <w:rsid w:val="00CA046D"/>
    <w:rsid w:val="00CA04DD"/>
    <w:rsid w:val="00CA0B4B"/>
    <w:rsid w:val="00CA0ED1"/>
    <w:rsid w:val="00CA1379"/>
    <w:rsid w:val="00CA1529"/>
    <w:rsid w:val="00CA1566"/>
    <w:rsid w:val="00CA1708"/>
    <w:rsid w:val="00CA19EC"/>
    <w:rsid w:val="00CA1A43"/>
    <w:rsid w:val="00CA1AA5"/>
    <w:rsid w:val="00CA1BCB"/>
    <w:rsid w:val="00CA1D47"/>
    <w:rsid w:val="00CA1D77"/>
    <w:rsid w:val="00CA2902"/>
    <w:rsid w:val="00CA2B5B"/>
    <w:rsid w:val="00CA2C07"/>
    <w:rsid w:val="00CA2C6A"/>
    <w:rsid w:val="00CA2C76"/>
    <w:rsid w:val="00CA2CD5"/>
    <w:rsid w:val="00CA2F3D"/>
    <w:rsid w:val="00CA3038"/>
    <w:rsid w:val="00CA3329"/>
    <w:rsid w:val="00CA3778"/>
    <w:rsid w:val="00CA3D06"/>
    <w:rsid w:val="00CA3D91"/>
    <w:rsid w:val="00CA4062"/>
    <w:rsid w:val="00CA459C"/>
    <w:rsid w:val="00CA4649"/>
    <w:rsid w:val="00CA487E"/>
    <w:rsid w:val="00CA4AD4"/>
    <w:rsid w:val="00CA4F57"/>
    <w:rsid w:val="00CA4FA9"/>
    <w:rsid w:val="00CA5021"/>
    <w:rsid w:val="00CA506D"/>
    <w:rsid w:val="00CA50FE"/>
    <w:rsid w:val="00CA5398"/>
    <w:rsid w:val="00CA53BA"/>
    <w:rsid w:val="00CA55F5"/>
    <w:rsid w:val="00CA5654"/>
    <w:rsid w:val="00CA58E9"/>
    <w:rsid w:val="00CA59B8"/>
    <w:rsid w:val="00CA5E09"/>
    <w:rsid w:val="00CA64DB"/>
    <w:rsid w:val="00CA67FF"/>
    <w:rsid w:val="00CA68BF"/>
    <w:rsid w:val="00CA696C"/>
    <w:rsid w:val="00CA6976"/>
    <w:rsid w:val="00CA6C3E"/>
    <w:rsid w:val="00CA72F6"/>
    <w:rsid w:val="00CA745D"/>
    <w:rsid w:val="00CA75A9"/>
    <w:rsid w:val="00CA781E"/>
    <w:rsid w:val="00CA793C"/>
    <w:rsid w:val="00CA7B54"/>
    <w:rsid w:val="00CA7BA9"/>
    <w:rsid w:val="00CA7D5C"/>
    <w:rsid w:val="00CA7D82"/>
    <w:rsid w:val="00CB035B"/>
    <w:rsid w:val="00CB0A6C"/>
    <w:rsid w:val="00CB1B03"/>
    <w:rsid w:val="00CB1E1D"/>
    <w:rsid w:val="00CB284C"/>
    <w:rsid w:val="00CB2B1B"/>
    <w:rsid w:val="00CB2DF2"/>
    <w:rsid w:val="00CB2F9D"/>
    <w:rsid w:val="00CB2F9E"/>
    <w:rsid w:val="00CB365F"/>
    <w:rsid w:val="00CB3AD7"/>
    <w:rsid w:val="00CB3BAC"/>
    <w:rsid w:val="00CB3EA2"/>
    <w:rsid w:val="00CB4139"/>
    <w:rsid w:val="00CB4225"/>
    <w:rsid w:val="00CB47FF"/>
    <w:rsid w:val="00CB4AB4"/>
    <w:rsid w:val="00CB552F"/>
    <w:rsid w:val="00CB5753"/>
    <w:rsid w:val="00CB5801"/>
    <w:rsid w:val="00CB5A66"/>
    <w:rsid w:val="00CB602C"/>
    <w:rsid w:val="00CB6196"/>
    <w:rsid w:val="00CB65FA"/>
    <w:rsid w:val="00CB667C"/>
    <w:rsid w:val="00CB6CE2"/>
    <w:rsid w:val="00CB6E2A"/>
    <w:rsid w:val="00CB7690"/>
    <w:rsid w:val="00CB7C67"/>
    <w:rsid w:val="00CB7F45"/>
    <w:rsid w:val="00CC0204"/>
    <w:rsid w:val="00CC0436"/>
    <w:rsid w:val="00CC0985"/>
    <w:rsid w:val="00CC09E4"/>
    <w:rsid w:val="00CC0AFE"/>
    <w:rsid w:val="00CC0B9A"/>
    <w:rsid w:val="00CC0DB6"/>
    <w:rsid w:val="00CC14C7"/>
    <w:rsid w:val="00CC17E3"/>
    <w:rsid w:val="00CC223D"/>
    <w:rsid w:val="00CC23EE"/>
    <w:rsid w:val="00CC26D2"/>
    <w:rsid w:val="00CC30C0"/>
    <w:rsid w:val="00CC3669"/>
    <w:rsid w:val="00CC3CDD"/>
    <w:rsid w:val="00CC3DBE"/>
    <w:rsid w:val="00CC4249"/>
    <w:rsid w:val="00CC4343"/>
    <w:rsid w:val="00CC4595"/>
    <w:rsid w:val="00CC49C6"/>
    <w:rsid w:val="00CC4FBF"/>
    <w:rsid w:val="00CC51C5"/>
    <w:rsid w:val="00CC53D9"/>
    <w:rsid w:val="00CC5414"/>
    <w:rsid w:val="00CC5589"/>
    <w:rsid w:val="00CC5593"/>
    <w:rsid w:val="00CC563D"/>
    <w:rsid w:val="00CC5797"/>
    <w:rsid w:val="00CC5798"/>
    <w:rsid w:val="00CC5996"/>
    <w:rsid w:val="00CC5A30"/>
    <w:rsid w:val="00CC5ABA"/>
    <w:rsid w:val="00CC5CC0"/>
    <w:rsid w:val="00CC5E4B"/>
    <w:rsid w:val="00CC5EAE"/>
    <w:rsid w:val="00CC5FA2"/>
    <w:rsid w:val="00CC68C6"/>
    <w:rsid w:val="00CC6AC7"/>
    <w:rsid w:val="00CC6D60"/>
    <w:rsid w:val="00CC6E71"/>
    <w:rsid w:val="00CC6F1B"/>
    <w:rsid w:val="00CC709A"/>
    <w:rsid w:val="00CC7383"/>
    <w:rsid w:val="00CC739F"/>
    <w:rsid w:val="00CC7570"/>
    <w:rsid w:val="00CC7CB3"/>
    <w:rsid w:val="00CD0330"/>
    <w:rsid w:val="00CD0426"/>
    <w:rsid w:val="00CD0640"/>
    <w:rsid w:val="00CD085D"/>
    <w:rsid w:val="00CD099E"/>
    <w:rsid w:val="00CD0F67"/>
    <w:rsid w:val="00CD1770"/>
    <w:rsid w:val="00CD1B6B"/>
    <w:rsid w:val="00CD1CE4"/>
    <w:rsid w:val="00CD1F3E"/>
    <w:rsid w:val="00CD2111"/>
    <w:rsid w:val="00CD28E8"/>
    <w:rsid w:val="00CD2D88"/>
    <w:rsid w:val="00CD402F"/>
    <w:rsid w:val="00CD40EB"/>
    <w:rsid w:val="00CD4146"/>
    <w:rsid w:val="00CD4312"/>
    <w:rsid w:val="00CD4480"/>
    <w:rsid w:val="00CD4735"/>
    <w:rsid w:val="00CD4959"/>
    <w:rsid w:val="00CD4B02"/>
    <w:rsid w:val="00CD4B3D"/>
    <w:rsid w:val="00CD4F70"/>
    <w:rsid w:val="00CD4FC9"/>
    <w:rsid w:val="00CD518E"/>
    <w:rsid w:val="00CD5255"/>
    <w:rsid w:val="00CD5C6A"/>
    <w:rsid w:val="00CD5EFD"/>
    <w:rsid w:val="00CD619A"/>
    <w:rsid w:val="00CD62FC"/>
    <w:rsid w:val="00CD6B02"/>
    <w:rsid w:val="00CD7714"/>
    <w:rsid w:val="00CD7835"/>
    <w:rsid w:val="00CD7857"/>
    <w:rsid w:val="00CD7AEC"/>
    <w:rsid w:val="00CD7EAC"/>
    <w:rsid w:val="00CE06C8"/>
    <w:rsid w:val="00CE0775"/>
    <w:rsid w:val="00CE07C2"/>
    <w:rsid w:val="00CE08AB"/>
    <w:rsid w:val="00CE0DBA"/>
    <w:rsid w:val="00CE0E64"/>
    <w:rsid w:val="00CE100F"/>
    <w:rsid w:val="00CE101E"/>
    <w:rsid w:val="00CE1396"/>
    <w:rsid w:val="00CE156E"/>
    <w:rsid w:val="00CE1765"/>
    <w:rsid w:val="00CE1A57"/>
    <w:rsid w:val="00CE1C16"/>
    <w:rsid w:val="00CE1FC4"/>
    <w:rsid w:val="00CE209C"/>
    <w:rsid w:val="00CE2347"/>
    <w:rsid w:val="00CE2443"/>
    <w:rsid w:val="00CE257A"/>
    <w:rsid w:val="00CE2613"/>
    <w:rsid w:val="00CE2751"/>
    <w:rsid w:val="00CE2A94"/>
    <w:rsid w:val="00CE2B0E"/>
    <w:rsid w:val="00CE2D37"/>
    <w:rsid w:val="00CE311D"/>
    <w:rsid w:val="00CE3268"/>
    <w:rsid w:val="00CE335E"/>
    <w:rsid w:val="00CE37B9"/>
    <w:rsid w:val="00CE38BA"/>
    <w:rsid w:val="00CE3B3B"/>
    <w:rsid w:val="00CE3CF6"/>
    <w:rsid w:val="00CE4050"/>
    <w:rsid w:val="00CE4E15"/>
    <w:rsid w:val="00CE5061"/>
    <w:rsid w:val="00CE53FF"/>
    <w:rsid w:val="00CE577A"/>
    <w:rsid w:val="00CE598F"/>
    <w:rsid w:val="00CE5C4D"/>
    <w:rsid w:val="00CE5CFD"/>
    <w:rsid w:val="00CE5D60"/>
    <w:rsid w:val="00CE5D9A"/>
    <w:rsid w:val="00CE616F"/>
    <w:rsid w:val="00CE61F1"/>
    <w:rsid w:val="00CE646A"/>
    <w:rsid w:val="00CE68CC"/>
    <w:rsid w:val="00CE6954"/>
    <w:rsid w:val="00CE6A06"/>
    <w:rsid w:val="00CE6A59"/>
    <w:rsid w:val="00CE6A7C"/>
    <w:rsid w:val="00CE716D"/>
    <w:rsid w:val="00CE71F8"/>
    <w:rsid w:val="00CF0184"/>
    <w:rsid w:val="00CF023C"/>
    <w:rsid w:val="00CF0270"/>
    <w:rsid w:val="00CF0456"/>
    <w:rsid w:val="00CF05D5"/>
    <w:rsid w:val="00CF09FD"/>
    <w:rsid w:val="00CF0E14"/>
    <w:rsid w:val="00CF0F2E"/>
    <w:rsid w:val="00CF130E"/>
    <w:rsid w:val="00CF148D"/>
    <w:rsid w:val="00CF1A4B"/>
    <w:rsid w:val="00CF1A5D"/>
    <w:rsid w:val="00CF2472"/>
    <w:rsid w:val="00CF29AE"/>
    <w:rsid w:val="00CF29BC"/>
    <w:rsid w:val="00CF2A5F"/>
    <w:rsid w:val="00CF2CE6"/>
    <w:rsid w:val="00CF2D98"/>
    <w:rsid w:val="00CF2F86"/>
    <w:rsid w:val="00CF3366"/>
    <w:rsid w:val="00CF38D3"/>
    <w:rsid w:val="00CF3A57"/>
    <w:rsid w:val="00CF4188"/>
    <w:rsid w:val="00CF4257"/>
    <w:rsid w:val="00CF4330"/>
    <w:rsid w:val="00CF43F3"/>
    <w:rsid w:val="00CF46B0"/>
    <w:rsid w:val="00CF4802"/>
    <w:rsid w:val="00CF4C61"/>
    <w:rsid w:val="00CF5099"/>
    <w:rsid w:val="00CF5108"/>
    <w:rsid w:val="00CF52CD"/>
    <w:rsid w:val="00CF542E"/>
    <w:rsid w:val="00CF5C2A"/>
    <w:rsid w:val="00CF5D87"/>
    <w:rsid w:val="00CF5DEA"/>
    <w:rsid w:val="00CF626C"/>
    <w:rsid w:val="00CF64E0"/>
    <w:rsid w:val="00CF64FB"/>
    <w:rsid w:val="00CF6569"/>
    <w:rsid w:val="00CF69B4"/>
    <w:rsid w:val="00CF714D"/>
    <w:rsid w:val="00CF74D5"/>
    <w:rsid w:val="00CF75CE"/>
    <w:rsid w:val="00CF762A"/>
    <w:rsid w:val="00CF7A2F"/>
    <w:rsid w:val="00CF7C20"/>
    <w:rsid w:val="00CF7D60"/>
    <w:rsid w:val="00D003A6"/>
    <w:rsid w:val="00D00AC8"/>
    <w:rsid w:val="00D00C5B"/>
    <w:rsid w:val="00D0152F"/>
    <w:rsid w:val="00D01669"/>
    <w:rsid w:val="00D01776"/>
    <w:rsid w:val="00D0187B"/>
    <w:rsid w:val="00D0189E"/>
    <w:rsid w:val="00D01A1B"/>
    <w:rsid w:val="00D01D45"/>
    <w:rsid w:val="00D01F1B"/>
    <w:rsid w:val="00D0216E"/>
    <w:rsid w:val="00D0262C"/>
    <w:rsid w:val="00D02BB1"/>
    <w:rsid w:val="00D034C0"/>
    <w:rsid w:val="00D038C0"/>
    <w:rsid w:val="00D039D1"/>
    <w:rsid w:val="00D03EBF"/>
    <w:rsid w:val="00D03ECF"/>
    <w:rsid w:val="00D04021"/>
    <w:rsid w:val="00D049BD"/>
    <w:rsid w:val="00D04B3D"/>
    <w:rsid w:val="00D05098"/>
    <w:rsid w:val="00D0513D"/>
    <w:rsid w:val="00D05145"/>
    <w:rsid w:val="00D05202"/>
    <w:rsid w:val="00D053D5"/>
    <w:rsid w:val="00D056AD"/>
    <w:rsid w:val="00D05A4C"/>
    <w:rsid w:val="00D066E7"/>
    <w:rsid w:val="00D06774"/>
    <w:rsid w:val="00D067EA"/>
    <w:rsid w:val="00D06A4E"/>
    <w:rsid w:val="00D06ADD"/>
    <w:rsid w:val="00D06C3D"/>
    <w:rsid w:val="00D06D90"/>
    <w:rsid w:val="00D07408"/>
    <w:rsid w:val="00D074F0"/>
    <w:rsid w:val="00D0771B"/>
    <w:rsid w:val="00D079BC"/>
    <w:rsid w:val="00D079C8"/>
    <w:rsid w:val="00D07E3B"/>
    <w:rsid w:val="00D104E9"/>
    <w:rsid w:val="00D10628"/>
    <w:rsid w:val="00D1074D"/>
    <w:rsid w:val="00D10B09"/>
    <w:rsid w:val="00D10C67"/>
    <w:rsid w:val="00D10F02"/>
    <w:rsid w:val="00D11A4D"/>
    <w:rsid w:val="00D11C08"/>
    <w:rsid w:val="00D11D87"/>
    <w:rsid w:val="00D11DCE"/>
    <w:rsid w:val="00D11DFC"/>
    <w:rsid w:val="00D12039"/>
    <w:rsid w:val="00D12208"/>
    <w:rsid w:val="00D12322"/>
    <w:rsid w:val="00D124C0"/>
    <w:rsid w:val="00D12628"/>
    <w:rsid w:val="00D129C1"/>
    <w:rsid w:val="00D12AC9"/>
    <w:rsid w:val="00D12B9F"/>
    <w:rsid w:val="00D12D73"/>
    <w:rsid w:val="00D130AC"/>
    <w:rsid w:val="00D134D5"/>
    <w:rsid w:val="00D13B19"/>
    <w:rsid w:val="00D13C4E"/>
    <w:rsid w:val="00D13CF1"/>
    <w:rsid w:val="00D13E9B"/>
    <w:rsid w:val="00D13F56"/>
    <w:rsid w:val="00D14209"/>
    <w:rsid w:val="00D14255"/>
    <w:rsid w:val="00D143C4"/>
    <w:rsid w:val="00D146EA"/>
    <w:rsid w:val="00D15239"/>
    <w:rsid w:val="00D153FD"/>
    <w:rsid w:val="00D15406"/>
    <w:rsid w:val="00D1557B"/>
    <w:rsid w:val="00D15965"/>
    <w:rsid w:val="00D15DFD"/>
    <w:rsid w:val="00D163A0"/>
    <w:rsid w:val="00D1650F"/>
    <w:rsid w:val="00D16630"/>
    <w:rsid w:val="00D166D8"/>
    <w:rsid w:val="00D16E39"/>
    <w:rsid w:val="00D17145"/>
    <w:rsid w:val="00D17173"/>
    <w:rsid w:val="00D179AA"/>
    <w:rsid w:val="00D17A54"/>
    <w:rsid w:val="00D17FDE"/>
    <w:rsid w:val="00D2013E"/>
    <w:rsid w:val="00D20D1C"/>
    <w:rsid w:val="00D20F4E"/>
    <w:rsid w:val="00D210AA"/>
    <w:rsid w:val="00D215AD"/>
    <w:rsid w:val="00D2229B"/>
    <w:rsid w:val="00D22323"/>
    <w:rsid w:val="00D22546"/>
    <w:rsid w:val="00D22B98"/>
    <w:rsid w:val="00D22F87"/>
    <w:rsid w:val="00D230DA"/>
    <w:rsid w:val="00D23517"/>
    <w:rsid w:val="00D23642"/>
    <w:rsid w:val="00D236E0"/>
    <w:rsid w:val="00D23AC9"/>
    <w:rsid w:val="00D246FD"/>
    <w:rsid w:val="00D2489F"/>
    <w:rsid w:val="00D2492C"/>
    <w:rsid w:val="00D24B56"/>
    <w:rsid w:val="00D24DF4"/>
    <w:rsid w:val="00D25191"/>
    <w:rsid w:val="00D2527A"/>
    <w:rsid w:val="00D253BB"/>
    <w:rsid w:val="00D2550C"/>
    <w:rsid w:val="00D256C6"/>
    <w:rsid w:val="00D257A5"/>
    <w:rsid w:val="00D25A42"/>
    <w:rsid w:val="00D25D45"/>
    <w:rsid w:val="00D25EF8"/>
    <w:rsid w:val="00D25EFE"/>
    <w:rsid w:val="00D260B0"/>
    <w:rsid w:val="00D26106"/>
    <w:rsid w:val="00D2639D"/>
    <w:rsid w:val="00D26731"/>
    <w:rsid w:val="00D2682D"/>
    <w:rsid w:val="00D26A0E"/>
    <w:rsid w:val="00D26F5B"/>
    <w:rsid w:val="00D27197"/>
    <w:rsid w:val="00D27339"/>
    <w:rsid w:val="00D27445"/>
    <w:rsid w:val="00D2752A"/>
    <w:rsid w:val="00D276AC"/>
    <w:rsid w:val="00D3012A"/>
    <w:rsid w:val="00D303E6"/>
    <w:rsid w:val="00D304AA"/>
    <w:rsid w:val="00D3095C"/>
    <w:rsid w:val="00D30A22"/>
    <w:rsid w:val="00D30F34"/>
    <w:rsid w:val="00D31127"/>
    <w:rsid w:val="00D3184A"/>
    <w:rsid w:val="00D318B2"/>
    <w:rsid w:val="00D31B6A"/>
    <w:rsid w:val="00D31DA0"/>
    <w:rsid w:val="00D32006"/>
    <w:rsid w:val="00D326B5"/>
    <w:rsid w:val="00D32737"/>
    <w:rsid w:val="00D329AB"/>
    <w:rsid w:val="00D32AE0"/>
    <w:rsid w:val="00D32F4E"/>
    <w:rsid w:val="00D3309B"/>
    <w:rsid w:val="00D336D6"/>
    <w:rsid w:val="00D3384E"/>
    <w:rsid w:val="00D33DF0"/>
    <w:rsid w:val="00D33F48"/>
    <w:rsid w:val="00D3426B"/>
    <w:rsid w:val="00D345F7"/>
    <w:rsid w:val="00D34689"/>
    <w:rsid w:val="00D34693"/>
    <w:rsid w:val="00D34E36"/>
    <w:rsid w:val="00D35256"/>
    <w:rsid w:val="00D352B1"/>
    <w:rsid w:val="00D353F7"/>
    <w:rsid w:val="00D35486"/>
    <w:rsid w:val="00D355C0"/>
    <w:rsid w:val="00D3560F"/>
    <w:rsid w:val="00D35775"/>
    <w:rsid w:val="00D357F3"/>
    <w:rsid w:val="00D35B18"/>
    <w:rsid w:val="00D35D8B"/>
    <w:rsid w:val="00D35EAB"/>
    <w:rsid w:val="00D36036"/>
    <w:rsid w:val="00D3625F"/>
    <w:rsid w:val="00D36360"/>
    <w:rsid w:val="00D36879"/>
    <w:rsid w:val="00D36C1E"/>
    <w:rsid w:val="00D36EC9"/>
    <w:rsid w:val="00D374D7"/>
    <w:rsid w:val="00D37542"/>
    <w:rsid w:val="00D3762F"/>
    <w:rsid w:val="00D376F2"/>
    <w:rsid w:val="00D37E9B"/>
    <w:rsid w:val="00D37F6D"/>
    <w:rsid w:val="00D40305"/>
    <w:rsid w:val="00D40369"/>
    <w:rsid w:val="00D4077B"/>
    <w:rsid w:val="00D409DF"/>
    <w:rsid w:val="00D41112"/>
    <w:rsid w:val="00D41BB2"/>
    <w:rsid w:val="00D42293"/>
    <w:rsid w:val="00D4264D"/>
    <w:rsid w:val="00D42716"/>
    <w:rsid w:val="00D42928"/>
    <w:rsid w:val="00D42CD2"/>
    <w:rsid w:val="00D436FC"/>
    <w:rsid w:val="00D43866"/>
    <w:rsid w:val="00D43BE3"/>
    <w:rsid w:val="00D43D19"/>
    <w:rsid w:val="00D4463D"/>
    <w:rsid w:val="00D4496C"/>
    <w:rsid w:val="00D44CF5"/>
    <w:rsid w:val="00D45019"/>
    <w:rsid w:val="00D45176"/>
    <w:rsid w:val="00D451D0"/>
    <w:rsid w:val="00D45560"/>
    <w:rsid w:val="00D455E3"/>
    <w:rsid w:val="00D459E6"/>
    <w:rsid w:val="00D45B0C"/>
    <w:rsid w:val="00D45E4B"/>
    <w:rsid w:val="00D461E4"/>
    <w:rsid w:val="00D46439"/>
    <w:rsid w:val="00D464A8"/>
    <w:rsid w:val="00D473BE"/>
    <w:rsid w:val="00D474CE"/>
    <w:rsid w:val="00D4758F"/>
    <w:rsid w:val="00D477F5"/>
    <w:rsid w:val="00D4799B"/>
    <w:rsid w:val="00D479CA"/>
    <w:rsid w:val="00D47A65"/>
    <w:rsid w:val="00D47CFF"/>
    <w:rsid w:val="00D47D20"/>
    <w:rsid w:val="00D47EAF"/>
    <w:rsid w:val="00D50121"/>
    <w:rsid w:val="00D50426"/>
    <w:rsid w:val="00D50492"/>
    <w:rsid w:val="00D504B0"/>
    <w:rsid w:val="00D5069D"/>
    <w:rsid w:val="00D509FC"/>
    <w:rsid w:val="00D50A62"/>
    <w:rsid w:val="00D50C21"/>
    <w:rsid w:val="00D50F41"/>
    <w:rsid w:val="00D511F1"/>
    <w:rsid w:val="00D514D4"/>
    <w:rsid w:val="00D52288"/>
    <w:rsid w:val="00D52A0F"/>
    <w:rsid w:val="00D52AB4"/>
    <w:rsid w:val="00D52D3A"/>
    <w:rsid w:val="00D52DA0"/>
    <w:rsid w:val="00D52DBB"/>
    <w:rsid w:val="00D535EB"/>
    <w:rsid w:val="00D537A2"/>
    <w:rsid w:val="00D540F8"/>
    <w:rsid w:val="00D541A5"/>
    <w:rsid w:val="00D542EB"/>
    <w:rsid w:val="00D543B2"/>
    <w:rsid w:val="00D54700"/>
    <w:rsid w:val="00D54B8A"/>
    <w:rsid w:val="00D551E0"/>
    <w:rsid w:val="00D55415"/>
    <w:rsid w:val="00D55B3F"/>
    <w:rsid w:val="00D561C0"/>
    <w:rsid w:val="00D564D1"/>
    <w:rsid w:val="00D56571"/>
    <w:rsid w:val="00D56BA1"/>
    <w:rsid w:val="00D56E86"/>
    <w:rsid w:val="00D56ECC"/>
    <w:rsid w:val="00D56F72"/>
    <w:rsid w:val="00D56FCB"/>
    <w:rsid w:val="00D5710F"/>
    <w:rsid w:val="00D57170"/>
    <w:rsid w:val="00D57386"/>
    <w:rsid w:val="00D57395"/>
    <w:rsid w:val="00D57BF2"/>
    <w:rsid w:val="00D60786"/>
    <w:rsid w:val="00D6083F"/>
    <w:rsid w:val="00D60B05"/>
    <w:rsid w:val="00D60C6C"/>
    <w:rsid w:val="00D6113A"/>
    <w:rsid w:val="00D61199"/>
    <w:rsid w:val="00D613B0"/>
    <w:rsid w:val="00D617C4"/>
    <w:rsid w:val="00D6188F"/>
    <w:rsid w:val="00D61B6E"/>
    <w:rsid w:val="00D61D4B"/>
    <w:rsid w:val="00D61EDA"/>
    <w:rsid w:val="00D61EEE"/>
    <w:rsid w:val="00D61FA9"/>
    <w:rsid w:val="00D62228"/>
    <w:rsid w:val="00D62A75"/>
    <w:rsid w:val="00D62DFF"/>
    <w:rsid w:val="00D63012"/>
    <w:rsid w:val="00D63375"/>
    <w:rsid w:val="00D63414"/>
    <w:rsid w:val="00D6358A"/>
    <w:rsid w:val="00D63638"/>
    <w:rsid w:val="00D63714"/>
    <w:rsid w:val="00D63B0D"/>
    <w:rsid w:val="00D6416A"/>
    <w:rsid w:val="00D642EC"/>
    <w:rsid w:val="00D6438F"/>
    <w:rsid w:val="00D643B7"/>
    <w:rsid w:val="00D6452A"/>
    <w:rsid w:val="00D64ABB"/>
    <w:rsid w:val="00D64B81"/>
    <w:rsid w:val="00D64C1C"/>
    <w:rsid w:val="00D64EB0"/>
    <w:rsid w:val="00D6503F"/>
    <w:rsid w:val="00D65110"/>
    <w:rsid w:val="00D6511A"/>
    <w:rsid w:val="00D655CA"/>
    <w:rsid w:val="00D65C2C"/>
    <w:rsid w:val="00D65DD2"/>
    <w:rsid w:val="00D65FC1"/>
    <w:rsid w:val="00D660A2"/>
    <w:rsid w:val="00D66682"/>
    <w:rsid w:val="00D671C0"/>
    <w:rsid w:val="00D67351"/>
    <w:rsid w:val="00D67BBA"/>
    <w:rsid w:val="00D7039E"/>
    <w:rsid w:val="00D704DC"/>
    <w:rsid w:val="00D706AE"/>
    <w:rsid w:val="00D70735"/>
    <w:rsid w:val="00D714E9"/>
    <w:rsid w:val="00D715BB"/>
    <w:rsid w:val="00D71CD6"/>
    <w:rsid w:val="00D71F3E"/>
    <w:rsid w:val="00D72210"/>
    <w:rsid w:val="00D722DE"/>
    <w:rsid w:val="00D72B65"/>
    <w:rsid w:val="00D72D75"/>
    <w:rsid w:val="00D72FEE"/>
    <w:rsid w:val="00D7327E"/>
    <w:rsid w:val="00D73AB5"/>
    <w:rsid w:val="00D73B7B"/>
    <w:rsid w:val="00D74626"/>
    <w:rsid w:val="00D747C7"/>
    <w:rsid w:val="00D74A66"/>
    <w:rsid w:val="00D74C68"/>
    <w:rsid w:val="00D74CFF"/>
    <w:rsid w:val="00D7574B"/>
    <w:rsid w:val="00D76423"/>
    <w:rsid w:val="00D765B2"/>
    <w:rsid w:val="00D76833"/>
    <w:rsid w:val="00D76909"/>
    <w:rsid w:val="00D7694B"/>
    <w:rsid w:val="00D76B11"/>
    <w:rsid w:val="00D77294"/>
    <w:rsid w:val="00D7794A"/>
    <w:rsid w:val="00D77B03"/>
    <w:rsid w:val="00D77BD4"/>
    <w:rsid w:val="00D77CF4"/>
    <w:rsid w:val="00D77FFB"/>
    <w:rsid w:val="00D80542"/>
    <w:rsid w:val="00D8054C"/>
    <w:rsid w:val="00D806DF"/>
    <w:rsid w:val="00D80AFF"/>
    <w:rsid w:val="00D8135F"/>
    <w:rsid w:val="00D81473"/>
    <w:rsid w:val="00D81A17"/>
    <w:rsid w:val="00D81A9F"/>
    <w:rsid w:val="00D81C7E"/>
    <w:rsid w:val="00D81EA5"/>
    <w:rsid w:val="00D82109"/>
    <w:rsid w:val="00D825B0"/>
    <w:rsid w:val="00D8286A"/>
    <w:rsid w:val="00D82CD2"/>
    <w:rsid w:val="00D82F88"/>
    <w:rsid w:val="00D8325A"/>
    <w:rsid w:val="00D832E3"/>
    <w:rsid w:val="00D83417"/>
    <w:rsid w:val="00D83D0F"/>
    <w:rsid w:val="00D83D34"/>
    <w:rsid w:val="00D83F74"/>
    <w:rsid w:val="00D83FA1"/>
    <w:rsid w:val="00D84209"/>
    <w:rsid w:val="00D8424E"/>
    <w:rsid w:val="00D851C8"/>
    <w:rsid w:val="00D8548B"/>
    <w:rsid w:val="00D85C61"/>
    <w:rsid w:val="00D85C97"/>
    <w:rsid w:val="00D86424"/>
    <w:rsid w:val="00D864A4"/>
    <w:rsid w:val="00D86752"/>
    <w:rsid w:val="00D868F0"/>
    <w:rsid w:val="00D87065"/>
    <w:rsid w:val="00D8760D"/>
    <w:rsid w:val="00D87962"/>
    <w:rsid w:val="00D87F0B"/>
    <w:rsid w:val="00D900AD"/>
    <w:rsid w:val="00D9030C"/>
    <w:rsid w:val="00D907D7"/>
    <w:rsid w:val="00D90B6B"/>
    <w:rsid w:val="00D90DD2"/>
    <w:rsid w:val="00D90E5A"/>
    <w:rsid w:val="00D90F86"/>
    <w:rsid w:val="00D91483"/>
    <w:rsid w:val="00D91677"/>
    <w:rsid w:val="00D91891"/>
    <w:rsid w:val="00D91C57"/>
    <w:rsid w:val="00D91D1C"/>
    <w:rsid w:val="00D92093"/>
    <w:rsid w:val="00D924A0"/>
    <w:rsid w:val="00D9281F"/>
    <w:rsid w:val="00D92F45"/>
    <w:rsid w:val="00D93077"/>
    <w:rsid w:val="00D93295"/>
    <w:rsid w:val="00D93328"/>
    <w:rsid w:val="00D935CE"/>
    <w:rsid w:val="00D93653"/>
    <w:rsid w:val="00D939CA"/>
    <w:rsid w:val="00D94298"/>
    <w:rsid w:val="00D9445C"/>
    <w:rsid w:val="00D94587"/>
    <w:rsid w:val="00D9476D"/>
    <w:rsid w:val="00D94805"/>
    <w:rsid w:val="00D949E0"/>
    <w:rsid w:val="00D94DD6"/>
    <w:rsid w:val="00D94F26"/>
    <w:rsid w:val="00D95105"/>
    <w:rsid w:val="00D955B3"/>
    <w:rsid w:val="00D9572A"/>
    <w:rsid w:val="00D95929"/>
    <w:rsid w:val="00D9597B"/>
    <w:rsid w:val="00D95B4F"/>
    <w:rsid w:val="00D9605D"/>
    <w:rsid w:val="00D96506"/>
    <w:rsid w:val="00D96874"/>
    <w:rsid w:val="00D96980"/>
    <w:rsid w:val="00D96994"/>
    <w:rsid w:val="00D96F4D"/>
    <w:rsid w:val="00D97ADF"/>
    <w:rsid w:val="00D97B40"/>
    <w:rsid w:val="00D97B92"/>
    <w:rsid w:val="00D97C43"/>
    <w:rsid w:val="00DA00F0"/>
    <w:rsid w:val="00DA05F5"/>
    <w:rsid w:val="00DA0649"/>
    <w:rsid w:val="00DA085A"/>
    <w:rsid w:val="00DA0FA1"/>
    <w:rsid w:val="00DA1072"/>
    <w:rsid w:val="00DA1347"/>
    <w:rsid w:val="00DA1380"/>
    <w:rsid w:val="00DA1678"/>
    <w:rsid w:val="00DA1AD0"/>
    <w:rsid w:val="00DA1B5A"/>
    <w:rsid w:val="00DA1E15"/>
    <w:rsid w:val="00DA23B4"/>
    <w:rsid w:val="00DA287E"/>
    <w:rsid w:val="00DA289E"/>
    <w:rsid w:val="00DA2AEE"/>
    <w:rsid w:val="00DA2C44"/>
    <w:rsid w:val="00DA2D82"/>
    <w:rsid w:val="00DA2EF7"/>
    <w:rsid w:val="00DA2FEB"/>
    <w:rsid w:val="00DA35AA"/>
    <w:rsid w:val="00DA381F"/>
    <w:rsid w:val="00DA3E4D"/>
    <w:rsid w:val="00DA3FCF"/>
    <w:rsid w:val="00DA42A2"/>
    <w:rsid w:val="00DA42CE"/>
    <w:rsid w:val="00DA4ACB"/>
    <w:rsid w:val="00DA4C90"/>
    <w:rsid w:val="00DA4DA0"/>
    <w:rsid w:val="00DA500C"/>
    <w:rsid w:val="00DA55CF"/>
    <w:rsid w:val="00DA5BC9"/>
    <w:rsid w:val="00DA5C7A"/>
    <w:rsid w:val="00DA64D1"/>
    <w:rsid w:val="00DA660A"/>
    <w:rsid w:val="00DA6989"/>
    <w:rsid w:val="00DA69BE"/>
    <w:rsid w:val="00DA6ABB"/>
    <w:rsid w:val="00DA6B98"/>
    <w:rsid w:val="00DA6D61"/>
    <w:rsid w:val="00DA6E77"/>
    <w:rsid w:val="00DA6FB4"/>
    <w:rsid w:val="00DA709F"/>
    <w:rsid w:val="00DA738D"/>
    <w:rsid w:val="00DA782B"/>
    <w:rsid w:val="00DA7A2F"/>
    <w:rsid w:val="00DA7A89"/>
    <w:rsid w:val="00DA7F60"/>
    <w:rsid w:val="00DB0647"/>
    <w:rsid w:val="00DB0721"/>
    <w:rsid w:val="00DB0888"/>
    <w:rsid w:val="00DB09A1"/>
    <w:rsid w:val="00DB0A58"/>
    <w:rsid w:val="00DB1139"/>
    <w:rsid w:val="00DB13FF"/>
    <w:rsid w:val="00DB17A6"/>
    <w:rsid w:val="00DB191E"/>
    <w:rsid w:val="00DB1955"/>
    <w:rsid w:val="00DB2B29"/>
    <w:rsid w:val="00DB2BCE"/>
    <w:rsid w:val="00DB3074"/>
    <w:rsid w:val="00DB30FB"/>
    <w:rsid w:val="00DB32F8"/>
    <w:rsid w:val="00DB37F9"/>
    <w:rsid w:val="00DB39AF"/>
    <w:rsid w:val="00DB3CF5"/>
    <w:rsid w:val="00DB3F9C"/>
    <w:rsid w:val="00DB41EA"/>
    <w:rsid w:val="00DB42A0"/>
    <w:rsid w:val="00DB4315"/>
    <w:rsid w:val="00DB47F2"/>
    <w:rsid w:val="00DB4B1F"/>
    <w:rsid w:val="00DB4DBB"/>
    <w:rsid w:val="00DB508F"/>
    <w:rsid w:val="00DB523B"/>
    <w:rsid w:val="00DB5489"/>
    <w:rsid w:val="00DB5738"/>
    <w:rsid w:val="00DB5E30"/>
    <w:rsid w:val="00DB60D1"/>
    <w:rsid w:val="00DB6541"/>
    <w:rsid w:val="00DB6ED1"/>
    <w:rsid w:val="00DB6FCE"/>
    <w:rsid w:val="00DB7010"/>
    <w:rsid w:val="00DB724F"/>
    <w:rsid w:val="00DB7451"/>
    <w:rsid w:val="00DB771A"/>
    <w:rsid w:val="00DB78E3"/>
    <w:rsid w:val="00DB7A4D"/>
    <w:rsid w:val="00DB7C6F"/>
    <w:rsid w:val="00DB7CFB"/>
    <w:rsid w:val="00DB7D1F"/>
    <w:rsid w:val="00DC0614"/>
    <w:rsid w:val="00DC06F8"/>
    <w:rsid w:val="00DC07C8"/>
    <w:rsid w:val="00DC0AF8"/>
    <w:rsid w:val="00DC0C73"/>
    <w:rsid w:val="00DC0E5E"/>
    <w:rsid w:val="00DC14E7"/>
    <w:rsid w:val="00DC1642"/>
    <w:rsid w:val="00DC1A09"/>
    <w:rsid w:val="00DC1CD7"/>
    <w:rsid w:val="00DC1DB6"/>
    <w:rsid w:val="00DC2164"/>
    <w:rsid w:val="00DC28FF"/>
    <w:rsid w:val="00DC2D62"/>
    <w:rsid w:val="00DC2E2F"/>
    <w:rsid w:val="00DC2E67"/>
    <w:rsid w:val="00DC3157"/>
    <w:rsid w:val="00DC3649"/>
    <w:rsid w:val="00DC373E"/>
    <w:rsid w:val="00DC3ACC"/>
    <w:rsid w:val="00DC3AF0"/>
    <w:rsid w:val="00DC3B74"/>
    <w:rsid w:val="00DC3CB0"/>
    <w:rsid w:val="00DC448C"/>
    <w:rsid w:val="00DC4670"/>
    <w:rsid w:val="00DC49C2"/>
    <w:rsid w:val="00DC4CC9"/>
    <w:rsid w:val="00DC50FE"/>
    <w:rsid w:val="00DC52AC"/>
    <w:rsid w:val="00DC52CE"/>
    <w:rsid w:val="00DC54D7"/>
    <w:rsid w:val="00DC57E2"/>
    <w:rsid w:val="00DC5BBA"/>
    <w:rsid w:val="00DC5E32"/>
    <w:rsid w:val="00DC6140"/>
    <w:rsid w:val="00DC64E5"/>
    <w:rsid w:val="00DC681B"/>
    <w:rsid w:val="00DC6B47"/>
    <w:rsid w:val="00DC6CA1"/>
    <w:rsid w:val="00DC6D1E"/>
    <w:rsid w:val="00DC7095"/>
    <w:rsid w:val="00DC7145"/>
    <w:rsid w:val="00DC72E8"/>
    <w:rsid w:val="00DC7312"/>
    <w:rsid w:val="00DC77F1"/>
    <w:rsid w:val="00DC78BB"/>
    <w:rsid w:val="00DC7C54"/>
    <w:rsid w:val="00DC7DDE"/>
    <w:rsid w:val="00DC7F50"/>
    <w:rsid w:val="00DC7F97"/>
    <w:rsid w:val="00DD0122"/>
    <w:rsid w:val="00DD0791"/>
    <w:rsid w:val="00DD0A14"/>
    <w:rsid w:val="00DD0FC5"/>
    <w:rsid w:val="00DD15DB"/>
    <w:rsid w:val="00DD1637"/>
    <w:rsid w:val="00DD1E88"/>
    <w:rsid w:val="00DD237E"/>
    <w:rsid w:val="00DD2BCE"/>
    <w:rsid w:val="00DD3125"/>
    <w:rsid w:val="00DD3178"/>
    <w:rsid w:val="00DD376C"/>
    <w:rsid w:val="00DD3907"/>
    <w:rsid w:val="00DD3B3C"/>
    <w:rsid w:val="00DD3C9E"/>
    <w:rsid w:val="00DD45C0"/>
    <w:rsid w:val="00DD481D"/>
    <w:rsid w:val="00DD4A56"/>
    <w:rsid w:val="00DD4A7F"/>
    <w:rsid w:val="00DD53D0"/>
    <w:rsid w:val="00DD5736"/>
    <w:rsid w:val="00DD57F9"/>
    <w:rsid w:val="00DD5C80"/>
    <w:rsid w:val="00DD5CD2"/>
    <w:rsid w:val="00DD5CF6"/>
    <w:rsid w:val="00DD5DB8"/>
    <w:rsid w:val="00DD6A09"/>
    <w:rsid w:val="00DD7089"/>
    <w:rsid w:val="00DD7272"/>
    <w:rsid w:val="00DD78B9"/>
    <w:rsid w:val="00DD7A69"/>
    <w:rsid w:val="00DE0061"/>
    <w:rsid w:val="00DE0241"/>
    <w:rsid w:val="00DE0AE2"/>
    <w:rsid w:val="00DE0C0F"/>
    <w:rsid w:val="00DE10A6"/>
    <w:rsid w:val="00DE12F5"/>
    <w:rsid w:val="00DE312C"/>
    <w:rsid w:val="00DE3223"/>
    <w:rsid w:val="00DE329E"/>
    <w:rsid w:val="00DE3419"/>
    <w:rsid w:val="00DE3606"/>
    <w:rsid w:val="00DE399F"/>
    <w:rsid w:val="00DE3F2C"/>
    <w:rsid w:val="00DE4707"/>
    <w:rsid w:val="00DE4A9B"/>
    <w:rsid w:val="00DE538E"/>
    <w:rsid w:val="00DE5579"/>
    <w:rsid w:val="00DE57EA"/>
    <w:rsid w:val="00DE5C87"/>
    <w:rsid w:val="00DE6BD5"/>
    <w:rsid w:val="00DE6DE7"/>
    <w:rsid w:val="00DE704B"/>
    <w:rsid w:val="00DE7093"/>
    <w:rsid w:val="00DE7521"/>
    <w:rsid w:val="00DE7522"/>
    <w:rsid w:val="00DE76DA"/>
    <w:rsid w:val="00DE7F75"/>
    <w:rsid w:val="00DF0303"/>
    <w:rsid w:val="00DF03C4"/>
    <w:rsid w:val="00DF041B"/>
    <w:rsid w:val="00DF0689"/>
    <w:rsid w:val="00DF09E7"/>
    <w:rsid w:val="00DF0AAA"/>
    <w:rsid w:val="00DF0F2C"/>
    <w:rsid w:val="00DF1092"/>
    <w:rsid w:val="00DF125E"/>
    <w:rsid w:val="00DF16FC"/>
    <w:rsid w:val="00DF1DB2"/>
    <w:rsid w:val="00DF1E51"/>
    <w:rsid w:val="00DF22A7"/>
    <w:rsid w:val="00DF248A"/>
    <w:rsid w:val="00DF292C"/>
    <w:rsid w:val="00DF2EAB"/>
    <w:rsid w:val="00DF310E"/>
    <w:rsid w:val="00DF3449"/>
    <w:rsid w:val="00DF36E1"/>
    <w:rsid w:val="00DF3BCB"/>
    <w:rsid w:val="00DF3DA2"/>
    <w:rsid w:val="00DF3E7A"/>
    <w:rsid w:val="00DF43CB"/>
    <w:rsid w:val="00DF4481"/>
    <w:rsid w:val="00DF4FB1"/>
    <w:rsid w:val="00DF5146"/>
    <w:rsid w:val="00DF54B9"/>
    <w:rsid w:val="00DF5ADA"/>
    <w:rsid w:val="00DF62C9"/>
    <w:rsid w:val="00DF62E5"/>
    <w:rsid w:val="00DF6327"/>
    <w:rsid w:val="00DF6369"/>
    <w:rsid w:val="00DF655D"/>
    <w:rsid w:val="00DF723B"/>
    <w:rsid w:val="00DF751D"/>
    <w:rsid w:val="00DF79BD"/>
    <w:rsid w:val="00DF7F80"/>
    <w:rsid w:val="00DF7FD1"/>
    <w:rsid w:val="00E004FE"/>
    <w:rsid w:val="00E0053E"/>
    <w:rsid w:val="00E0082E"/>
    <w:rsid w:val="00E00890"/>
    <w:rsid w:val="00E009CC"/>
    <w:rsid w:val="00E009DA"/>
    <w:rsid w:val="00E00A40"/>
    <w:rsid w:val="00E00D23"/>
    <w:rsid w:val="00E00F25"/>
    <w:rsid w:val="00E012B6"/>
    <w:rsid w:val="00E013E0"/>
    <w:rsid w:val="00E01513"/>
    <w:rsid w:val="00E01711"/>
    <w:rsid w:val="00E018B5"/>
    <w:rsid w:val="00E01AA1"/>
    <w:rsid w:val="00E01C37"/>
    <w:rsid w:val="00E01C67"/>
    <w:rsid w:val="00E01D57"/>
    <w:rsid w:val="00E01EFE"/>
    <w:rsid w:val="00E0222F"/>
    <w:rsid w:val="00E02276"/>
    <w:rsid w:val="00E023C3"/>
    <w:rsid w:val="00E023D7"/>
    <w:rsid w:val="00E025FB"/>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71F"/>
    <w:rsid w:val="00E03781"/>
    <w:rsid w:val="00E039F0"/>
    <w:rsid w:val="00E03A0F"/>
    <w:rsid w:val="00E03D74"/>
    <w:rsid w:val="00E049EB"/>
    <w:rsid w:val="00E04B89"/>
    <w:rsid w:val="00E04CC3"/>
    <w:rsid w:val="00E04DF3"/>
    <w:rsid w:val="00E04E59"/>
    <w:rsid w:val="00E05044"/>
    <w:rsid w:val="00E05045"/>
    <w:rsid w:val="00E054EA"/>
    <w:rsid w:val="00E05BEF"/>
    <w:rsid w:val="00E05F10"/>
    <w:rsid w:val="00E05F4D"/>
    <w:rsid w:val="00E0632B"/>
    <w:rsid w:val="00E06400"/>
    <w:rsid w:val="00E06677"/>
    <w:rsid w:val="00E068F3"/>
    <w:rsid w:val="00E06FD6"/>
    <w:rsid w:val="00E076FA"/>
    <w:rsid w:val="00E077D6"/>
    <w:rsid w:val="00E07824"/>
    <w:rsid w:val="00E078F0"/>
    <w:rsid w:val="00E07E96"/>
    <w:rsid w:val="00E101EF"/>
    <w:rsid w:val="00E1040D"/>
    <w:rsid w:val="00E10522"/>
    <w:rsid w:val="00E10630"/>
    <w:rsid w:val="00E106AC"/>
    <w:rsid w:val="00E107DF"/>
    <w:rsid w:val="00E112DE"/>
    <w:rsid w:val="00E1136D"/>
    <w:rsid w:val="00E1158E"/>
    <w:rsid w:val="00E11765"/>
    <w:rsid w:val="00E1179C"/>
    <w:rsid w:val="00E11DAF"/>
    <w:rsid w:val="00E11F96"/>
    <w:rsid w:val="00E1202C"/>
    <w:rsid w:val="00E12420"/>
    <w:rsid w:val="00E126A3"/>
    <w:rsid w:val="00E127DE"/>
    <w:rsid w:val="00E12D7B"/>
    <w:rsid w:val="00E130BD"/>
    <w:rsid w:val="00E1322B"/>
    <w:rsid w:val="00E1379A"/>
    <w:rsid w:val="00E13A62"/>
    <w:rsid w:val="00E140ED"/>
    <w:rsid w:val="00E1434A"/>
    <w:rsid w:val="00E145C2"/>
    <w:rsid w:val="00E1476D"/>
    <w:rsid w:val="00E14D94"/>
    <w:rsid w:val="00E152FF"/>
    <w:rsid w:val="00E15359"/>
    <w:rsid w:val="00E1552E"/>
    <w:rsid w:val="00E156F2"/>
    <w:rsid w:val="00E15A01"/>
    <w:rsid w:val="00E15B8D"/>
    <w:rsid w:val="00E15BF8"/>
    <w:rsid w:val="00E15F19"/>
    <w:rsid w:val="00E1609C"/>
    <w:rsid w:val="00E160EE"/>
    <w:rsid w:val="00E164D9"/>
    <w:rsid w:val="00E165FC"/>
    <w:rsid w:val="00E1673A"/>
    <w:rsid w:val="00E16AF9"/>
    <w:rsid w:val="00E16BC1"/>
    <w:rsid w:val="00E16C3B"/>
    <w:rsid w:val="00E17127"/>
    <w:rsid w:val="00E1713B"/>
    <w:rsid w:val="00E172A6"/>
    <w:rsid w:val="00E172EC"/>
    <w:rsid w:val="00E173CF"/>
    <w:rsid w:val="00E1744D"/>
    <w:rsid w:val="00E175F0"/>
    <w:rsid w:val="00E17C67"/>
    <w:rsid w:val="00E17EB7"/>
    <w:rsid w:val="00E200A9"/>
    <w:rsid w:val="00E200B6"/>
    <w:rsid w:val="00E2028C"/>
    <w:rsid w:val="00E20496"/>
    <w:rsid w:val="00E2060A"/>
    <w:rsid w:val="00E20778"/>
    <w:rsid w:val="00E20A17"/>
    <w:rsid w:val="00E20A53"/>
    <w:rsid w:val="00E20DC7"/>
    <w:rsid w:val="00E20E5E"/>
    <w:rsid w:val="00E20FFC"/>
    <w:rsid w:val="00E21045"/>
    <w:rsid w:val="00E210FB"/>
    <w:rsid w:val="00E214DE"/>
    <w:rsid w:val="00E21B35"/>
    <w:rsid w:val="00E21BD8"/>
    <w:rsid w:val="00E21C45"/>
    <w:rsid w:val="00E21CF9"/>
    <w:rsid w:val="00E21DF7"/>
    <w:rsid w:val="00E222AD"/>
    <w:rsid w:val="00E2239F"/>
    <w:rsid w:val="00E22575"/>
    <w:rsid w:val="00E22A21"/>
    <w:rsid w:val="00E22B57"/>
    <w:rsid w:val="00E22E65"/>
    <w:rsid w:val="00E233B2"/>
    <w:rsid w:val="00E23590"/>
    <w:rsid w:val="00E2372C"/>
    <w:rsid w:val="00E23C27"/>
    <w:rsid w:val="00E23C3B"/>
    <w:rsid w:val="00E240A0"/>
    <w:rsid w:val="00E241A0"/>
    <w:rsid w:val="00E249E7"/>
    <w:rsid w:val="00E24A92"/>
    <w:rsid w:val="00E24BAC"/>
    <w:rsid w:val="00E25430"/>
    <w:rsid w:val="00E2551F"/>
    <w:rsid w:val="00E256A1"/>
    <w:rsid w:val="00E25735"/>
    <w:rsid w:val="00E259C5"/>
    <w:rsid w:val="00E25E4A"/>
    <w:rsid w:val="00E25F8A"/>
    <w:rsid w:val="00E2623C"/>
    <w:rsid w:val="00E26447"/>
    <w:rsid w:val="00E26715"/>
    <w:rsid w:val="00E26746"/>
    <w:rsid w:val="00E2690A"/>
    <w:rsid w:val="00E269C2"/>
    <w:rsid w:val="00E26B94"/>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B"/>
    <w:rsid w:val="00E30F4D"/>
    <w:rsid w:val="00E311EB"/>
    <w:rsid w:val="00E31665"/>
    <w:rsid w:val="00E31B95"/>
    <w:rsid w:val="00E31E50"/>
    <w:rsid w:val="00E326AA"/>
    <w:rsid w:val="00E32967"/>
    <w:rsid w:val="00E32CB3"/>
    <w:rsid w:val="00E32DD0"/>
    <w:rsid w:val="00E32FE3"/>
    <w:rsid w:val="00E3313D"/>
    <w:rsid w:val="00E33243"/>
    <w:rsid w:val="00E3326F"/>
    <w:rsid w:val="00E33498"/>
    <w:rsid w:val="00E334B1"/>
    <w:rsid w:val="00E3414D"/>
    <w:rsid w:val="00E34179"/>
    <w:rsid w:val="00E344A1"/>
    <w:rsid w:val="00E34FA0"/>
    <w:rsid w:val="00E35097"/>
    <w:rsid w:val="00E35112"/>
    <w:rsid w:val="00E3545B"/>
    <w:rsid w:val="00E35975"/>
    <w:rsid w:val="00E35A1B"/>
    <w:rsid w:val="00E3616D"/>
    <w:rsid w:val="00E36297"/>
    <w:rsid w:val="00E362EE"/>
    <w:rsid w:val="00E36502"/>
    <w:rsid w:val="00E366F0"/>
    <w:rsid w:val="00E36BFE"/>
    <w:rsid w:val="00E36EDA"/>
    <w:rsid w:val="00E36F9A"/>
    <w:rsid w:val="00E370CE"/>
    <w:rsid w:val="00E3712B"/>
    <w:rsid w:val="00E37255"/>
    <w:rsid w:val="00E37641"/>
    <w:rsid w:val="00E37753"/>
    <w:rsid w:val="00E377F6"/>
    <w:rsid w:val="00E37A48"/>
    <w:rsid w:val="00E37D1C"/>
    <w:rsid w:val="00E4034C"/>
    <w:rsid w:val="00E40BDA"/>
    <w:rsid w:val="00E4153E"/>
    <w:rsid w:val="00E417AE"/>
    <w:rsid w:val="00E418AA"/>
    <w:rsid w:val="00E4197A"/>
    <w:rsid w:val="00E41DB1"/>
    <w:rsid w:val="00E41E91"/>
    <w:rsid w:val="00E42212"/>
    <w:rsid w:val="00E42EDA"/>
    <w:rsid w:val="00E430BE"/>
    <w:rsid w:val="00E436CF"/>
    <w:rsid w:val="00E436EB"/>
    <w:rsid w:val="00E43C58"/>
    <w:rsid w:val="00E444AC"/>
    <w:rsid w:val="00E444E4"/>
    <w:rsid w:val="00E44991"/>
    <w:rsid w:val="00E44B90"/>
    <w:rsid w:val="00E4526C"/>
    <w:rsid w:val="00E4679F"/>
    <w:rsid w:val="00E46C63"/>
    <w:rsid w:val="00E46D41"/>
    <w:rsid w:val="00E46E0B"/>
    <w:rsid w:val="00E46F42"/>
    <w:rsid w:val="00E46F6A"/>
    <w:rsid w:val="00E46FBB"/>
    <w:rsid w:val="00E472D4"/>
    <w:rsid w:val="00E4737E"/>
    <w:rsid w:val="00E47395"/>
    <w:rsid w:val="00E474D3"/>
    <w:rsid w:val="00E47678"/>
    <w:rsid w:val="00E476DE"/>
    <w:rsid w:val="00E47CEA"/>
    <w:rsid w:val="00E5054D"/>
    <w:rsid w:val="00E50575"/>
    <w:rsid w:val="00E50D2B"/>
    <w:rsid w:val="00E50D98"/>
    <w:rsid w:val="00E50E66"/>
    <w:rsid w:val="00E51174"/>
    <w:rsid w:val="00E51345"/>
    <w:rsid w:val="00E51690"/>
    <w:rsid w:val="00E5173C"/>
    <w:rsid w:val="00E517EA"/>
    <w:rsid w:val="00E517F1"/>
    <w:rsid w:val="00E5186C"/>
    <w:rsid w:val="00E5283A"/>
    <w:rsid w:val="00E52865"/>
    <w:rsid w:val="00E52A43"/>
    <w:rsid w:val="00E5395F"/>
    <w:rsid w:val="00E53C26"/>
    <w:rsid w:val="00E53C80"/>
    <w:rsid w:val="00E54125"/>
    <w:rsid w:val="00E54512"/>
    <w:rsid w:val="00E54B6A"/>
    <w:rsid w:val="00E54DB9"/>
    <w:rsid w:val="00E54E25"/>
    <w:rsid w:val="00E54E44"/>
    <w:rsid w:val="00E55136"/>
    <w:rsid w:val="00E557F2"/>
    <w:rsid w:val="00E55A09"/>
    <w:rsid w:val="00E55F08"/>
    <w:rsid w:val="00E563C2"/>
    <w:rsid w:val="00E568CA"/>
    <w:rsid w:val="00E56C85"/>
    <w:rsid w:val="00E56CAE"/>
    <w:rsid w:val="00E56DF0"/>
    <w:rsid w:val="00E571D7"/>
    <w:rsid w:val="00E573BE"/>
    <w:rsid w:val="00E57492"/>
    <w:rsid w:val="00E576F3"/>
    <w:rsid w:val="00E57805"/>
    <w:rsid w:val="00E57E27"/>
    <w:rsid w:val="00E602EB"/>
    <w:rsid w:val="00E60463"/>
    <w:rsid w:val="00E60C40"/>
    <w:rsid w:val="00E60DD7"/>
    <w:rsid w:val="00E610F0"/>
    <w:rsid w:val="00E61681"/>
    <w:rsid w:val="00E6191E"/>
    <w:rsid w:val="00E62380"/>
    <w:rsid w:val="00E623D8"/>
    <w:rsid w:val="00E6276F"/>
    <w:rsid w:val="00E629EF"/>
    <w:rsid w:val="00E62D5D"/>
    <w:rsid w:val="00E62EBA"/>
    <w:rsid w:val="00E62ECB"/>
    <w:rsid w:val="00E63493"/>
    <w:rsid w:val="00E63BD0"/>
    <w:rsid w:val="00E63CF8"/>
    <w:rsid w:val="00E63FC7"/>
    <w:rsid w:val="00E63FEB"/>
    <w:rsid w:val="00E6400D"/>
    <w:rsid w:val="00E64142"/>
    <w:rsid w:val="00E646E2"/>
    <w:rsid w:val="00E64B77"/>
    <w:rsid w:val="00E64DAB"/>
    <w:rsid w:val="00E653E9"/>
    <w:rsid w:val="00E654B4"/>
    <w:rsid w:val="00E655E1"/>
    <w:rsid w:val="00E65B38"/>
    <w:rsid w:val="00E65B9A"/>
    <w:rsid w:val="00E65CC8"/>
    <w:rsid w:val="00E65E5D"/>
    <w:rsid w:val="00E6601B"/>
    <w:rsid w:val="00E66114"/>
    <w:rsid w:val="00E6635C"/>
    <w:rsid w:val="00E66489"/>
    <w:rsid w:val="00E66763"/>
    <w:rsid w:val="00E66826"/>
    <w:rsid w:val="00E66A47"/>
    <w:rsid w:val="00E66A4E"/>
    <w:rsid w:val="00E66C14"/>
    <w:rsid w:val="00E66C23"/>
    <w:rsid w:val="00E66C27"/>
    <w:rsid w:val="00E6751A"/>
    <w:rsid w:val="00E679DE"/>
    <w:rsid w:val="00E67CC5"/>
    <w:rsid w:val="00E70096"/>
    <w:rsid w:val="00E701DF"/>
    <w:rsid w:val="00E70320"/>
    <w:rsid w:val="00E703EE"/>
    <w:rsid w:val="00E70B17"/>
    <w:rsid w:val="00E70ED0"/>
    <w:rsid w:val="00E71149"/>
    <w:rsid w:val="00E7174B"/>
    <w:rsid w:val="00E71889"/>
    <w:rsid w:val="00E718F2"/>
    <w:rsid w:val="00E71FE8"/>
    <w:rsid w:val="00E723B4"/>
    <w:rsid w:val="00E72553"/>
    <w:rsid w:val="00E72911"/>
    <w:rsid w:val="00E72B89"/>
    <w:rsid w:val="00E731A6"/>
    <w:rsid w:val="00E73522"/>
    <w:rsid w:val="00E73860"/>
    <w:rsid w:val="00E738ED"/>
    <w:rsid w:val="00E73A52"/>
    <w:rsid w:val="00E73BF3"/>
    <w:rsid w:val="00E73F61"/>
    <w:rsid w:val="00E74173"/>
    <w:rsid w:val="00E74E19"/>
    <w:rsid w:val="00E751C5"/>
    <w:rsid w:val="00E75207"/>
    <w:rsid w:val="00E7559B"/>
    <w:rsid w:val="00E755B3"/>
    <w:rsid w:val="00E75991"/>
    <w:rsid w:val="00E75E0B"/>
    <w:rsid w:val="00E7624B"/>
    <w:rsid w:val="00E762C6"/>
    <w:rsid w:val="00E76385"/>
    <w:rsid w:val="00E76AB4"/>
    <w:rsid w:val="00E76B2A"/>
    <w:rsid w:val="00E76DAF"/>
    <w:rsid w:val="00E76DF2"/>
    <w:rsid w:val="00E76ECC"/>
    <w:rsid w:val="00E771C4"/>
    <w:rsid w:val="00E772D9"/>
    <w:rsid w:val="00E77519"/>
    <w:rsid w:val="00E77A3D"/>
    <w:rsid w:val="00E77ABF"/>
    <w:rsid w:val="00E77BD2"/>
    <w:rsid w:val="00E8039E"/>
    <w:rsid w:val="00E80B2F"/>
    <w:rsid w:val="00E80BDA"/>
    <w:rsid w:val="00E810DA"/>
    <w:rsid w:val="00E81346"/>
    <w:rsid w:val="00E81797"/>
    <w:rsid w:val="00E817E1"/>
    <w:rsid w:val="00E818C7"/>
    <w:rsid w:val="00E81F03"/>
    <w:rsid w:val="00E82007"/>
    <w:rsid w:val="00E824DE"/>
    <w:rsid w:val="00E82534"/>
    <w:rsid w:val="00E82BD4"/>
    <w:rsid w:val="00E83001"/>
    <w:rsid w:val="00E835BC"/>
    <w:rsid w:val="00E8373F"/>
    <w:rsid w:val="00E8381E"/>
    <w:rsid w:val="00E83985"/>
    <w:rsid w:val="00E83B55"/>
    <w:rsid w:val="00E845C5"/>
    <w:rsid w:val="00E84948"/>
    <w:rsid w:val="00E84A92"/>
    <w:rsid w:val="00E84B20"/>
    <w:rsid w:val="00E84CCD"/>
    <w:rsid w:val="00E84D69"/>
    <w:rsid w:val="00E851E6"/>
    <w:rsid w:val="00E85455"/>
    <w:rsid w:val="00E85B34"/>
    <w:rsid w:val="00E85C55"/>
    <w:rsid w:val="00E85D00"/>
    <w:rsid w:val="00E85DEF"/>
    <w:rsid w:val="00E863F8"/>
    <w:rsid w:val="00E8653F"/>
    <w:rsid w:val="00E86714"/>
    <w:rsid w:val="00E868A5"/>
    <w:rsid w:val="00E86A4B"/>
    <w:rsid w:val="00E8709F"/>
    <w:rsid w:val="00E8724F"/>
    <w:rsid w:val="00E873C5"/>
    <w:rsid w:val="00E8765B"/>
    <w:rsid w:val="00E876C8"/>
    <w:rsid w:val="00E879E8"/>
    <w:rsid w:val="00E87D75"/>
    <w:rsid w:val="00E9008E"/>
    <w:rsid w:val="00E9034F"/>
    <w:rsid w:val="00E904BC"/>
    <w:rsid w:val="00E90533"/>
    <w:rsid w:val="00E9075E"/>
    <w:rsid w:val="00E907E2"/>
    <w:rsid w:val="00E90E07"/>
    <w:rsid w:val="00E911AB"/>
    <w:rsid w:val="00E91AD2"/>
    <w:rsid w:val="00E91BE9"/>
    <w:rsid w:val="00E91EE6"/>
    <w:rsid w:val="00E91F55"/>
    <w:rsid w:val="00E91FC5"/>
    <w:rsid w:val="00E92571"/>
    <w:rsid w:val="00E92ABD"/>
    <w:rsid w:val="00E92B54"/>
    <w:rsid w:val="00E92E1D"/>
    <w:rsid w:val="00E92E90"/>
    <w:rsid w:val="00E937A3"/>
    <w:rsid w:val="00E93CCA"/>
    <w:rsid w:val="00E93D2A"/>
    <w:rsid w:val="00E93E45"/>
    <w:rsid w:val="00E940F8"/>
    <w:rsid w:val="00E945F5"/>
    <w:rsid w:val="00E94624"/>
    <w:rsid w:val="00E94662"/>
    <w:rsid w:val="00E947F9"/>
    <w:rsid w:val="00E9483B"/>
    <w:rsid w:val="00E94C45"/>
    <w:rsid w:val="00E94F4D"/>
    <w:rsid w:val="00E951E9"/>
    <w:rsid w:val="00E95669"/>
    <w:rsid w:val="00E958FC"/>
    <w:rsid w:val="00E95A29"/>
    <w:rsid w:val="00E95DB0"/>
    <w:rsid w:val="00E95F06"/>
    <w:rsid w:val="00E96000"/>
    <w:rsid w:val="00E963A2"/>
    <w:rsid w:val="00E96481"/>
    <w:rsid w:val="00E9649E"/>
    <w:rsid w:val="00E96599"/>
    <w:rsid w:val="00E97234"/>
    <w:rsid w:val="00E975E3"/>
    <w:rsid w:val="00E97607"/>
    <w:rsid w:val="00E9763B"/>
    <w:rsid w:val="00E97664"/>
    <w:rsid w:val="00E97858"/>
    <w:rsid w:val="00E979A0"/>
    <w:rsid w:val="00E97D72"/>
    <w:rsid w:val="00E97E3A"/>
    <w:rsid w:val="00EA0487"/>
    <w:rsid w:val="00EA07EB"/>
    <w:rsid w:val="00EA0C52"/>
    <w:rsid w:val="00EA1487"/>
    <w:rsid w:val="00EA14FF"/>
    <w:rsid w:val="00EA150B"/>
    <w:rsid w:val="00EA1A70"/>
    <w:rsid w:val="00EA1C9A"/>
    <w:rsid w:val="00EA1D0D"/>
    <w:rsid w:val="00EA20DE"/>
    <w:rsid w:val="00EA21FD"/>
    <w:rsid w:val="00EA2431"/>
    <w:rsid w:val="00EA25C1"/>
    <w:rsid w:val="00EA2A50"/>
    <w:rsid w:val="00EA2B9D"/>
    <w:rsid w:val="00EA3275"/>
    <w:rsid w:val="00EA33A1"/>
    <w:rsid w:val="00EA3591"/>
    <w:rsid w:val="00EA362D"/>
    <w:rsid w:val="00EA3CF7"/>
    <w:rsid w:val="00EA3F08"/>
    <w:rsid w:val="00EA3F95"/>
    <w:rsid w:val="00EA4050"/>
    <w:rsid w:val="00EA47E5"/>
    <w:rsid w:val="00EA4B52"/>
    <w:rsid w:val="00EA5382"/>
    <w:rsid w:val="00EA538C"/>
    <w:rsid w:val="00EA543A"/>
    <w:rsid w:val="00EA5466"/>
    <w:rsid w:val="00EA5677"/>
    <w:rsid w:val="00EA569C"/>
    <w:rsid w:val="00EA5914"/>
    <w:rsid w:val="00EA5942"/>
    <w:rsid w:val="00EA5A83"/>
    <w:rsid w:val="00EA5D93"/>
    <w:rsid w:val="00EA5DEB"/>
    <w:rsid w:val="00EA63DA"/>
    <w:rsid w:val="00EA6527"/>
    <w:rsid w:val="00EA652C"/>
    <w:rsid w:val="00EA678B"/>
    <w:rsid w:val="00EA6C67"/>
    <w:rsid w:val="00EA6D31"/>
    <w:rsid w:val="00EA6D34"/>
    <w:rsid w:val="00EA6D40"/>
    <w:rsid w:val="00EA7555"/>
    <w:rsid w:val="00EA7DB6"/>
    <w:rsid w:val="00EA7E50"/>
    <w:rsid w:val="00EB01B5"/>
    <w:rsid w:val="00EB039B"/>
    <w:rsid w:val="00EB05BF"/>
    <w:rsid w:val="00EB0910"/>
    <w:rsid w:val="00EB0A69"/>
    <w:rsid w:val="00EB0C20"/>
    <w:rsid w:val="00EB0C89"/>
    <w:rsid w:val="00EB12F7"/>
    <w:rsid w:val="00EB1495"/>
    <w:rsid w:val="00EB2050"/>
    <w:rsid w:val="00EB2453"/>
    <w:rsid w:val="00EB2524"/>
    <w:rsid w:val="00EB25A8"/>
    <w:rsid w:val="00EB2833"/>
    <w:rsid w:val="00EB33EA"/>
    <w:rsid w:val="00EB344D"/>
    <w:rsid w:val="00EB354B"/>
    <w:rsid w:val="00EB3706"/>
    <w:rsid w:val="00EB3BC3"/>
    <w:rsid w:val="00EB4626"/>
    <w:rsid w:val="00EB4771"/>
    <w:rsid w:val="00EB49EE"/>
    <w:rsid w:val="00EB505A"/>
    <w:rsid w:val="00EB50E8"/>
    <w:rsid w:val="00EB571D"/>
    <w:rsid w:val="00EB57E1"/>
    <w:rsid w:val="00EB5A42"/>
    <w:rsid w:val="00EB5ED3"/>
    <w:rsid w:val="00EB62F8"/>
    <w:rsid w:val="00EB63EC"/>
    <w:rsid w:val="00EB6577"/>
    <w:rsid w:val="00EB6935"/>
    <w:rsid w:val="00EB699B"/>
    <w:rsid w:val="00EB6A4C"/>
    <w:rsid w:val="00EB7817"/>
    <w:rsid w:val="00EB7B6D"/>
    <w:rsid w:val="00EB7CE7"/>
    <w:rsid w:val="00EC02E4"/>
    <w:rsid w:val="00EC05E4"/>
    <w:rsid w:val="00EC064C"/>
    <w:rsid w:val="00EC087C"/>
    <w:rsid w:val="00EC0BD8"/>
    <w:rsid w:val="00EC0EEF"/>
    <w:rsid w:val="00EC0FCE"/>
    <w:rsid w:val="00EC155F"/>
    <w:rsid w:val="00EC198C"/>
    <w:rsid w:val="00EC1AEE"/>
    <w:rsid w:val="00EC1C20"/>
    <w:rsid w:val="00EC1E22"/>
    <w:rsid w:val="00EC1F84"/>
    <w:rsid w:val="00EC1F9B"/>
    <w:rsid w:val="00EC293D"/>
    <w:rsid w:val="00EC2952"/>
    <w:rsid w:val="00EC2C22"/>
    <w:rsid w:val="00EC2C76"/>
    <w:rsid w:val="00EC2DEB"/>
    <w:rsid w:val="00EC326F"/>
    <w:rsid w:val="00EC35B0"/>
    <w:rsid w:val="00EC35C2"/>
    <w:rsid w:val="00EC42CC"/>
    <w:rsid w:val="00EC42D6"/>
    <w:rsid w:val="00EC43AF"/>
    <w:rsid w:val="00EC43D1"/>
    <w:rsid w:val="00EC442F"/>
    <w:rsid w:val="00EC444F"/>
    <w:rsid w:val="00EC484D"/>
    <w:rsid w:val="00EC4A04"/>
    <w:rsid w:val="00EC4AF4"/>
    <w:rsid w:val="00EC4B6B"/>
    <w:rsid w:val="00EC4D86"/>
    <w:rsid w:val="00EC4E76"/>
    <w:rsid w:val="00EC5580"/>
    <w:rsid w:val="00EC5AE6"/>
    <w:rsid w:val="00EC5D1A"/>
    <w:rsid w:val="00EC5F34"/>
    <w:rsid w:val="00EC5FE7"/>
    <w:rsid w:val="00EC626D"/>
    <w:rsid w:val="00EC6439"/>
    <w:rsid w:val="00EC6A6B"/>
    <w:rsid w:val="00EC6ACB"/>
    <w:rsid w:val="00EC6E2A"/>
    <w:rsid w:val="00EC6EF6"/>
    <w:rsid w:val="00ED0B0A"/>
    <w:rsid w:val="00ED0B93"/>
    <w:rsid w:val="00ED0C3D"/>
    <w:rsid w:val="00ED0DE1"/>
    <w:rsid w:val="00ED0E46"/>
    <w:rsid w:val="00ED0E79"/>
    <w:rsid w:val="00ED0FB7"/>
    <w:rsid w:val="00ED1268"/>
    <w:rsid w:val="00ED175D"/>
    <w:rsid w:val="00ED19B2"/>
    <w:rsid w:val="00ED1C20"/>
    <w:rsid w:val="00ED1D24"/>
    <w:rsid w:val="00ED1F0A"/>
    <w:rsid w:val="00ED1FB1"/>
    <w:rsid w:val="00ED2329"/>
    <w:rsid w:val="00ED27D2"/>
    <w:rsid w:val="00ED29DA"/>
    <w:rsid w:val="00ED2CDC"/>
    <w:rsid w:val="00ED2E6D"/>
    <w:rsid w:val="00ED2F9C"/>
    <w:rsid w:val="00ED32AB"/>
    <w:rsid w:val="00ED3D5C"/>
    <w:rsid w:val="00ED4147"/>
    <w:rsid w:val="00ED42D3"/>
    <w:rsid w:val="00ED430B"/>
    <w:rsid w:val="00ED43F7"/>
    <w:rsid w:val="00ED460D"/>
    <w:rsid w:val="00ED4720"/>
    <w:rsid w:val="00ED4870"/>
    <w:rsid w:val="00ED48D7"/>
    <w:rsid w:val="00ED48E0"/>
    <w:rsid w:val="00ED49AA"/>
    <w:rsid w:val="00ED49DF"/>
    <w:rsid w:val="00ED4AC7"/>
    <w:rsid w:val="00ED4BD4"/>
    <w:rsid w:val="00ED4DB0"/>
    <w:rsid w:val="00ED4FCA"/>
    <w:rsid w:val="00ED550B"/>
    <w:rsid w:val="00ED5CEF"/>
    <w:rsid w:val="00ED5E30"/>
    <w:rsid w:val="00ED6229"/>
    <w:rsid w:val="00ED65C0"/>
    <w:rsid w:val="00ED6797"/>
    <w:rsid w:val="00ED6AFC"/>
    <w:rsid w:val="00ED6B5A"/>
    <w:rsid w:val="00ED6BE8"/>
    <w:rsid w:val="00ED6EA7"/>
    <w:rsid w:val="00ED7364"/>
    <w:rsid w:val="00ED75FE"/>
    <w:rsid w:val="00ED764F"/>
    <w:rsid w:val="00ED7739"/>
    <w:rsid w:val="00ED7CD5"/>
    <w:rsid w:val="00ED7F8F"/>
    <w:rsid w:val="00EE0493"/>
    <w:rsid w:val="00EE068E"/>
    <w:rsid w:val="00EE1158"/>
    <w:rsid w:val="00EE14F9"/>
    <w:rsid w:val="00EE159D"/>
    <w:rsid w:val="00EE1B08"/>
    <w:rsid w:val="00EE1CBD"/>
    <w:rsid w:val="00EE1D5D"/>
    <w:rsid w:val="00EE248F"/>
    <w:rsid w:val="00EE24B8"/>
    <w:rsid w:val="00EE2919"/>
    <w:rsid w:val="00EE2A6D"/>
    <w:rsid w:val="00EE2BE0"/>
    <w:rsid w:val="00EE2CE0"/>
    <w:rsid w:val="00EE2F9C"/>
    <w:rsid w:val="00EE35AC"/>
    <w:rsid w:val="00EE36D5"/>
    <w:rsid w:val="00EE3946"/>
    <w:rsid w:val="00EE3FE1"/>
    <w:rsid w:val="00EE495E"/>
    <w:rsid w:val="00EE4C13"/>
    <w:rsid w:val="00EE5217"/>
    <w:rsid w:val="00EE5236"/>
    <w:rsid w:val="00EE544B"/>
    <w:rsid w:val="00EE5DE2"/>
    <w:rsid w:val="00EE600F"/>
    <w:rsid w:val="00EE613D"/>
    <w:rsid w:val="00EE61AE"/>
    <w:rsid w:val="00EE6945"/>
    <w:rsid w:val="00EE6B07"/>
    <w:rsid w:val="00EE6CD3"/>
    <w:rsid w:val="00EE7123"/>
    <w:rsid w:val="00EE74F2"/>
    <w:rsid w:val="00EE7B51"/>
    <w:rsid w:val="00EE7E3B"/>
    <w:rsid w:val="00EE7E6B"/>
    <w:rsid w:val="00EF0239"/>
    <w:rsid w:val="00EF0405"/>
    <w:rsid w:val="00EF0437"/>
    <w:rsid w:val="00EF069A"/>
    <w:rsid w:val="00EF0815"/>
    <w:rsid w:val="00EF0975"/>
    <w:rsid w:val="00EF0E61"/>
    <w:rsid w:val="00EF11B5"/>
    <w:rsid w:val="00EF129C"/>
    <w:rsid w:val="00EF15CE"/>
    <w:rsid w:val="00EF1915"/>
    <w:rsid w:val="00EF2069"/>
    <w:rsid w:val="00EF21F5"/>
    <w:rsid w:val="00EF22EA"/>
    <w:rsid w:val="00EF24BE"/>
    <w:rsid w:val="00EF2845"/>
    <w:rsid w:val="00EF285A"/>
    <w:rsid w:val="00EF3101"/>
    <w:rsid w:val="00EF3223"/>
    <w:rsid w:val="00EF3238"/>
    <w:rsid w:val="00EF345F"/>
    <w:rsid w:val="00EF36A3"/>
    <w:rsid w:val="00EF36F4"/>
    <w:rsid w:val="00EF3856"/>
    <w:rsid w:val="00EF391E"/>
    <w:rsid w:val="00EF4177"/>
    <w:rsid w:val="00EF436E"/>
    <w:rsid w:val="00EF4A70"/>
    <w:rsid w:val="00EF4F05"/>
    <w:rsid w:val="00EF50C7"/>
    <w:rsid w:val="00EF516A"/>
    <w:rsid w:val="00EF5A60"/>
    <w:rsid w:val="00EF5EDF"/>
    <w:rsid w:val="00EF5F02"/>
    <w:rsid w:val="00EF5FBA"/>
    <w:rsid w:val="00EF63F8"/>
    <w:rsid w:val="00EF66B1"/>
    <w:rsid w:val="00EF6A92"/>
    <w:rsid w:val="00EF75A1"/>
    <w:rsid w:val="00EF79B3"/>
    <w:rsid w:val="00EF7AF6"/>
    <w:rsid w:val="00EF7B05"/>
    <w:rsid w:val="00EF7B59"/>
    <w:rsid w:val="00EF7C1E"/>
    <w:rsid w:val="00EF7D31"/>
    <w:rsid w:val="00F002F2"/>
    <w:rsid w:val="00F00510"/>
    <w:rsid w:val="00F005AD"/>
    <w:rsid w:val="00F00A21"/>
    <w:rsid w:val="00F00E3B"/>
    <w:rsid w:val="00F00F7B"/>
    <w:rsid w:val="00F011E5"/>
    <w:rsid w:val="00F01D80"/>
    <w:rsid w:val="00F01EBF"/>
    <w:rsid w:val="00F0236D"/>
    <w:rsid w:val="00F02577"/>
    <w:rsid w:val="00F02C55"/>
    <w:rsid w:val="00F02CCA"/>
    <w:rsid w:val="00F02CCE"/>
    <w:rsid w:val="00F02FE0"/>
    <w:rsid w:val="00F03675"/>
    <w:rsid w:val="00F037C4"/>
    <w:rsid w:val="00F03C63"/>
    <w:rsid w:val="00F041AB"/>
    <w:rsid w:val="00F042E3"/>
    <w:rsid w:val="00F04429"/>
    <w:rsid w:val="00F045AC"/>
    <w:rsid w:val="00F04660"/>
    <w:rsid w:val="00F04995"/>
    <w:rsid w:val="00F04B94"/>
    <w:rsid w:val="00F05025"/>
    <w:rsid w:val="00F052EC"/>
    <w:rsid w:val="00F057BE"/>
    <w:rsid w:val="00F0585D"/>
    <w:rsid w:val="00F05B5B"/>
    <w:rsid w:val="00F05F23"/>
    <w:rsid w:val="00F06872"/>
    <w:rsid w:val="00F06BEA"/>
    <w:rsid w:val="00F0729A"/>
    <w:rsid w:val="00F0737B"/>
    <w:rsid w:val="00F07966"/>
    <w:rsid w:val="00F07976"/>
    <w:rsid w:val="00F07ED4"/>
    <w:rsid w:val="00F1001C"/>
    <w:rsid w:val="00F100D5"/>
    <w:rsid w:val="00F101BC"/>
    <w:rsid w:val="00F10769"/>
    <w:rsid w:val="00F1077A"/>
    <w:rsid w:val="00F10A41"/>
    <w:rsid w:val="00F10AC8"/>
    <w:rsid w:val="00F10EBB"/>
    <w:rsid w:val="00F11799"/>
    <w:rsid w:val="00F11A06"/>
    <w:rsid w:val="00F11D98"/>
    <w:rsid w:val="00F11EAC"/>
    <w:rsid w:val="00F11FB8"/>
    <w:rsid w:val="00F127E6"/>
    <w:rsid w:val="00F129A2"/>
    <w:rsid w:val="00F12B92"/>
    <w:rsid w:val="00F12DB4"/>
    <w:rsid w:val="00F1304F"/>
    <w:rsid w:val="00F13235"/>
    <w:rsid w:val="00F133B5"/>
    <w:rsid w:val="00F1361B"/>
    <w:rsid w:val="00F13624"/>
    <w:rsid w:val="00F13654"/>
    <w:rsid w:val="00F140F3"/>
    <w:rsid w:val="00F1429C"/>
    <w:rsid w:val="00F142E3"/>
    <w:rsid w:val="00F14504"/>
    <w:rsid w:val="00F1450A"/>
    <w:rsid w:val="00F149F6"/>
    <w:rsid w:val="00F1516F"/>
    <w:rsid w:val="00F153B6"/>
    <w:rsid w:val="00F15515"/>
    <w:rsid w:val="00F159A7"/>
    <w:rsid w:val="00F159FD"/>
    <w:rsid w:val="00F15DBB"/>
    <w:rsid w:val="00F15DC7"/>
    <w:rsid w:val="00F16355"/>
    <w:rsid w:val="00F16419"/>
    <w:rsid w:val="00F166E7"/>
    <w:rsid w:val="00F16A53"/>
    <w:rsid w:val="00F16CE2"/>
    <w:rsid w:val="00F16D48"/>
    <w:rsid w:val="00F16DF9"/>
    <w:rsid w:val="00F175B8"/>
    <w:rsid w:val="00F203BC"/>
    <w:rsid w:val="00F20445"/>
    <w:rsid w:val="00F20D71"/>
    <w:rsid w:val="00F20DB2"/>
    <w:rsid w:val="00F218DE"/>
    <w:rsid w:val="00F218F0"/>
    <w:rsid w:val="00F21C41"/>
    <w:rsid w:val="00F21D3E"/>
    <w:rsid w:val="00F221AB"/>
    <w:rsid w:val="00F227FA"/>
    <w:rsid w:val="00F22C68"/>
    <w:rsid w:val="00F22CDA"/>
    <w:rsid w:val="00F22EA2"/>
    <w:rsid w:val="00F23177"/>
    <w:rsid w:val="00F23242"/>
    <w:rsid w:val="00F2334D"/>
    <w:rsid w:val="00F2356A"/>
    <w:rsid w:val="00F235CA"/>
    <w:rsid w:val="00F23771"/>
    <w:rsid w:val="00F23B3F"/>
    <w:rsid w:val="00F23CD1"/>
    <w:rsid w:val="00F2463E"/>
    <w:rsid w:val="00F24AF9"/>
    <w:rsid w:val="00F24B16"/>
    <w:rsid w:val="00F24D79"/>
    <w:rsid w:val="00F24F57"/>
    <w:rsid w:val="00F251CD"/>
    <w:rsid w:val="00F253AA"/>
    <w:rsid w:val="00F257F9"/>
    <w:rsid w:val="00F257FC"/>
    <w:rsid w:val="00F25C65"/>
    <w:rsid w:val="00F25CF0"/>
    <w:rsid w:val="00F25E0E"/>
    <w:rsid w:val="00F26042"/>
    <w:rsid w:val="00F2630C"/>
    <w:rsid w:val="00F264DE"/>
    <w:rsid w:val="00F26AB4"/>
    <w:rsid w:val="00F26BF5"/>
    <w:rsid w:val="00F27000"/>
    <w:rsid w:val="00F271F0"/>
    <w:rsid w:val="00F274FC"/>
    <w:rsid w:val="00F27758"/>
    <w:rsid w:val="00F27874"/>
    <w:rsid w:val="00F27BF9"/>
    <w:rsid w:val="00F27D0D"/>
    <w:rsid w:val="00F27D65"/>
    <w:rsid w:val="00F30073"/>
    <w:rsid w:val="00F30313"/>
    <w:rsid w:val="00F305D1"/>
    <w:rsid w:val="00F3168B"/>
    <w:rsid w:val="00F31FC9"/>
    <w:rsid w:val="00F32379"/>
    <w:rsid w:val="00F32702"/>
    <w:rsid w:val="00F32C2F"/>
    <w:rsid w:val="00F32D93"/>
    <w:rsid w:val="00F33477"/>
    <w:rsid w:val="00F335ED"/>
    <w:rsid w:val="00F33879"/>
    <w:rsid w:val="00F33A78"/>
    <w:rsid w:val="00F33EB4"/>
    <w:rsid w:val="00F33EFB"/>
    <w:rsid w:val="00F3403C"/>
    <w:rsid w:val="00F34396"/>
    <w:rsid w:val="00F345DD"/>
    <w:rsid w:val="00F349C7"/>
    <w:rsid w:val="00F34D1B"/>
    <w:rsid w:val="00F34E33"/>
    <w:rsid w:val="00F35219"/>
    <w:rsid w:val="00F35A12"/>
    <w:rsid w:val="00F3631A"/>
    <w:rsid w:val="00F363C0"/>
    <w:rsid w:val="00F3646D"/>
    <w:rsid w:val="00F36634"/>
    <w:rsid w:val="00F36835"/>
    <w:rsid w:val="00F368EA"/>
    <w:rsid w:val="00F36B5B"/>
    <w:rsid w:val="00F37135"/>
    <w:rsid w:val="00F37293"/>
    <w:rsid w:val="00F373EB"/>
    <w:rsid w:val="00F3740F"/>
    <w:rsid w:val="00F37820"/>
    <w:rsid w:val="00F37C1B"/>
    <w:rsid w:val="00F37EB2"/>
    <w:rsid w:val="00F401B7"/>
    <w:rsid w:val="00F401BF"/>
    <w:rsid w:val="00F402AF"/>
    <w:rsid w:val="00F404B2"/>
    <w:rsid w:val="00F4070C"/>
    <w:rsid w:val="00F40786"/>
    <w:rsid w:val="00F40936"/>
    <w:rsid w:val="00F40C87"/>
    <w:rsid w:val="00F414B3"/>
    <w:rsid w:val="00F41B4D"/>
    <w:rsid w:val="00F41E60"/>
    <w:rsid w:val="00F420D1"/>
    <w:rsid w:val="00F42B81"/>
    <w:rsid w:val="00F42D0E"/>
    <w:rsid w:val="00F42DA7"/>
    <w:rsid w:val="00F42F2B"/>
    <w:rsid w:val="00F42FFC"/>
    <w:rsid w:val="00F43667"/>
    <w:rsid w:val="00F43827"/>
    <w:rsid w:val="00F43E09"/>
    <w:rsid w:val="00F43F0C"/>
    <w:rsid w:val="00F44176"/>
    <w:rsid w:val="00F444FF"/>
    <w:rsid w:val="00F44762"/>
    <w:rsid w:val="00F447A2"/>
    <w:rsid w:val="00F44AE6"/>
    <w:rsid w:val="00F44E14"/>
    <w:rsid w:val="00F44E26"/>
    <w:rsid w:val="00F44EB6"/>
    <w:rsid w:val="00F45608"/>
    <w:rsid w:val="00F45731"/>
    <w:rsid w:val="00F45A8F"/>
    <w:rsid w:val="00F45EAB"/>
    <w:rsid w:val="00F461AE"/>
    <w:rsid w:val="00F4653A"/>
    <w:rsid w:val="00F4658B"/>
    <w:rsid w:val="00F465AD"/>
    <w:rsid w:val="00F46635"/>
    <w:rsid w:val="00F46928"/>
    <w:rsid w:val="00F46D81"/>
    <w:rsid w:val="00F471A7"/>
    <w:rsid w:val="00F47274"/>
    <w:rsid w:val="00F4736A"/>
    <w:rsid w:val="00F4761D"/>
    <w:rsid w:val="00F477B6"/>
    <w:rsid w:val="00F47BA3"/>
    <w:rsid w:val="00F47D77"/>
    <w:rsid w:val="00F47E3D"/>
    <w:rsid w:val="00F50631"/>
    <w:rsid w:val="00F506C7"/>
    <w:rsid w:val="00F507B4"/>
    <w:rsid w:val="00F507C7"/>
    <w:rsid w:val="00F50F4D"/>
    <w:rsid w:val="00F51412"/>
    <w:rsid w:val="00F51989"/>
    <w:rsid w:val="00F51B12"/>
    <w:rsid w:val="00F51B2D"/>
    <w:rsid w:val="00F51E7D"/>
    <w:rsid w:val="00F5273F"/>
    <w:rsid w:val="00F52808"/>
    <w:rsid w:val="00F529AE"/>
    <w:rsid w:val="00F52E95"/>
    <w:rsid w:val="00F52F15"/>
    <w:rsid w:val="00F530B6"/>
    <w:rsid w:val="00F53160"/>
    <w:rsid w:val="00F5385F"/>
    <w:rsid w:val="00F539FC"/>
    <w:rsid w:val="00F53BD7"/>
    <w:rsid w:val="00F53CF5"/>
    <w:rsid w:val="00F53CF7"/>
    <w:rsid w:val="00F53F21"/>
    <w:rsid w:val="00F542DB"/>
    <w:rsid w:val="00F54440"/>
    <w:rsid w:val="00F546E5"/>
    <w:rsid w:val="00F54711"/>
    <w:rsid w:val="00F54B21"/>
    <w:rsid w:val="00F54D39"/>
    <w:rsid w:val="00F54EB0"/>
    <w:rsid w:val="00F54F78"/>
    <w:rsid w:val="00F5525E"/>
    <w:rsid w:val="00F55636"/>
    <w:rsid w:val="00F55669"/>
    <w:rsid w:val="00F558C2"/>
    <w:rsid w:val="00F55AE7"/>
    <w:rsid w:val="00F55D3C"/>
    <w:rsid w:val="00F55D8A"/>
    <w:rsid w:val="00F55E90"/>
    <w:rsid w:val="00F55F05"/>
    <w:rsid w:val="00F55FD9"/>
    <w:rsid w:val="00F56174"/>
    <w:rsid w:val="00F56766"/>
    <w:rsid w:val="00F568DE"/>
    <w:rsid w:val="00F56958"/>
    <w:rsid w:val="00F56DE5"/>
    <w:rsid w:val="00F56FE9"/>
    <w:rsid w:val="00F5743D"/>
    <w:rsid w:val="00F576B8"/>
    <w:rsid w:val="00F578DB"/>
    <w:rsid w:val="00F57AEA"/>
    <w:rsid w:val="00F57DD6"/>
    <w:rsid w:val="00F60030"/>
    <w:rsid w:val="00F60276"/>
    <w:rsid w:val="00F6055C"/>
    <w:rsid w:val="00F60D1D"/>
    <w:rsid w:val="00F61014"/>
    <w:rsid w:val="00F6103D"/>
    <w:rsid w:val="00F61217"/>
    <w:rsid w:val="00F6132F"/>
    <w:rsid w:val="00F613CC"/>
    <w:rsid w:val="00F61495"/>
    <w:rsid w:val="00F617A8"/>
    <w:rsid w:val="00F617B8"/>
    <w:rsid w:val="00F61911"/>
    <w:rsid w:val="00F621EC"/>
    <w:rsid w:val="00F62C58"/>
    <w:rsid w:val="00F62F26"/>
    <w:rsid w:val="00F62F67"/>
    <w:rsid w:val="00F634C1"/>
    <w:rsid w:val="00F63768"/>
    <w:rsid w:val="00F63AEA"/>
    <w:rsid w:val="00F63C2E"/>
    <w:rsid w:val="00F63E4C"/>
    <w:rsid w:val="00F63E55"/>
    <w:rsid w:val="00F644A8"/>
    <w:rsid w:val="00F646AE"/>
    <w:rsid w:val="00F64A44"/>
    <w:rsid w:val="00F65071"/>
    <w:rsid w:val="00F65AA7"/>
    <w:rsid w:val="00F65FCF"/>
    <w:rsid w:val="00F662B9"/>
    <w:rsid w:val="00F663D3"/>
    <w:rsid w:val="00F6663B"/>
    <w:rsid w:val="00F66C0C"/>
    <w:rsid w:val="00F66DE2"/>
    <w:rsid w:val="00F67259"/>
    <w:rsid w:val="00F67268"/>
    <w:rsid w:val="00F67594"/>
    <w:rsid w:val="00F67657"/>
    <w:rsid w:val="00F6765A"/>
    <w:rsid w:val="00F677AD"/>
    <w:rsid w:val="00F67805"/>
    <w:rsid w:val="00F679EC"/>
    <w:rsid w:val="00F67B33"/>
    <w:rsid w:val="00F67C47"/>
    <w:rsid w:val="00F67ED8"/>
    <w:rsid w:val="00F70007"/>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D"/>
    <w:rsid w:val="00F71281"/>
    <w:rsid w:val="00F71860"/>
    <w:rsid w:val="00F71875"/>
    <w:rsid w:val="00F71881"/>
    <w:rsid w:val="00F7192E"/>
    <w:rsid w:val="00F71A37"/>
    <w:rsid w:val="00F71A5D"/>
    <w:rsid w:val="00F71EBD"/>
    <w:rsid w:val="00F71F22"/>
    <w:rsid w:val="00F71F30"/>
    <w:rsid w:val="00F7201F"/>
    <w:rsid w:val="00F72055"/>
    <w:rsid w:val="00F7254C"/>
    <w:rsid w:val="00F725BC"/>
    <w:rsid w:val="00F726D8"/>
    <w:rsid w:val="00F72A03"/>
    <w:rsid w:val="00F72A71"/>
    <w:rsid w:val="00F72B76"/>
    <w:rsid w:val="00F72E7B"/>
    <w:rsid w:val="00F72EFF"/>
    <w:rsid w:val="00F7304E"/>
    <w:rsid w:val="00F73482"/>
    <w:rsid w:val="00F735FC"/>
    <w:rsid w:val="00F73679"/>
    <w:rsid w:val="00F73AF0"/>
    <w:rsid w:val="00F73B79"/>
    <w:rsid w:val="00F73CD7"/>
    <w:rsid w:val="00F73DD3"/>
    <w:rsid w:val="00F73EE0"/>
    <w:rsid w:val="00F73F97"/>
    <w:rsid w:val="00F74755"/>
    <w:rsid w:val="00F74F44"/>
    <w:rsid w:val="00F75019"/>
    <w:rsid w:val="00F750F8"/>
    <w:rsid w:val="00F759BD"/>
    <w:rsid w:val="00F75B25"/>
    <w:rsid w:val="00F75F31"/>
    <w:rsid w:val="00F75FAD"/>
    <w:rsid w:val="00F76478"/>
    <w:rsid w:val="00F76A0B"/>
    <w:rsid w:val="00F76AB7"/>
    <w:rsid w:val="00F76C82"/>
    <w:rsid w:val="00F76D1F"/>
    <w:rsid w:val="00F76D57"/>
    <w:rsid w:val="00F77133"/>
    <w:rsid w:val="00F776C7"/>
    <w:rsid w:val="00F776DD"/>
    <w:rsid w:val="00F778C7"/>
    <w:rsid w:val="00F77BF8"/>
    <w:rsid w:val="00F77C5D"/>
    <w:rsid w:val="00F804F8"/>
    <w:rsid w:val="00F80D73"/>
    <w:rsid w:val="00F81083"/>
    <w:rsid w:val="00F81E5C"/>
    <w:rsid w:val="00F827DB"/>
    <w:rsid w:val="00F82C0D"/>
    <w:rsid w:val="00F82F44"/>
    <w:rsid w:val="00F83042"/>
    <w:rsid w:val="00F8322E"/>
    <w:rsid w:val="00F833A5"/>
    <w:rsid w:val="00F833C3"/>
    <w:rsid w:val="00F83496"/>
    <w:rsid w:val="00F83654"/>
    <w:rsid w:val="00F84458"/>
    <w:rsid w:val="00F8454F"/>
    <w:rsid w:val="00F84613"/>
    <w:rsid w:val="00F84621"/>
    <w:rsid w:val="00F8468A"/>
    <w:rsid w:val="00F846D9"/>
    <w:rsid w:val="00F84F9B"/>
    <w:rsid w:val="00F84F9C"/>
    <w:rsid w:val="00F850C6"/>
    <w:rsid w:val="00F85398"/>
    <w:rsid w:val="00F85BF1"/>
    <w:rsid w:val="00F85E95"/>
    <w:rsid w:val="00F86028"/>
    <w:rsid w:val="00F86496"/>
    <w:rsid w:val="00F8667A"/>
    <w:rsid w:val="00F868A4"/>
    <w:rsid w:val="00F868B6"/>
    <w:rsid w:val="00F8695B"/>
    <w:rsid w:val="00F86D8B"/>
    <w:rsid w:val="00F86FCF"/>
    <w:rsid w:val="00F87378"/>
    <w:rsid w:val="00F873E5"/>
    <w:rsid w:val="00F87493"/>
    <w:rsid w:val="00F87893"/>
    <w:rsid w:val="00F90286"/>
    <w:rsid w:val="00F902F5"/>
    <w:rsid w:val="00F903DE"/>
    <w:rsid w:val="00F907D6"/>
    <w:rsid w:val="00F9086D"/>
    <w:rsid w:val="00F910CB"/>
    <w:rsid w:val="00F91132"/>
    <w:rsid w:val="00F91796"/>
    <w:rsid w:val="00F91840"/>
    <w:rsid w:val="00F91877"/>
    <w:rsid w:val="00F91D4E"/>
    <w:rsid w:val="00F91F8F"/>
    <w:rsid w:val="00F92175"/>
    <w:rsid w:val="00F923CE"/>
    <w:rsid w:val="00F9265A"/>
    <w:rsid w:val="00F926C3"/>
    <w:rsid w:val="00F928AF"/>
    <w:rsid w:val="00F928DB"/>
    <w:rsid w:val="00F92C12"/>
    <w:rsid w:val="00F92D97"/>
    <w:rsid w:val="00F92E6E"/>
    <w:rsid w:val="00F9313B"/>
    <w:rsid w:val="00F9355F"/>
    <w:rsid w:val="00F93692"/>
    <w:rsid w:val="00F93709"/>
    <w:rsid w:val="00F9387F"/>
    <w:rsid w:val="00F93C19"/>
    <w:rsid w:val="00F94064"/>
    <w:rsid w:val="00F94232"/>
    <w:rsid w:val="00F95257"/>
    <w:rsid w:val="00F95312"/>
    <w:rsid w:val="00F9539D"/>
    <w:rsid w:val="00F9561C"/>
    <w:rsid w:val="00F95BEE"/>
    <w:rsid w:val="00F95CAB"/>
    <w:rsid w:val="00F95DB3"/>
    <w:rsid w:val="00F961E6"/>
    <w:rsid w:val="00F968C9"/>
    <w:rsid w:val="00F968EA"/>
    <w:rsid w:val="00F96A01"/>
    <w:rsid w:val="00F96A0D"/>
    <w:rsid w:val="00F970C3"/>
    <w:rsid w:val="00F97238"/>
    <w:rsid w:val="00F9735C"/>
    <w:rsid w:val="00F973D9"/>
    <w:rsid w:val="00F975EC"/>
    <w:rsid w:val="00F977DD"/>
    <w:rsid w:val="00F9783C"/>
    <w:rsid w:val="00F97903"/>
    <w:rsid w:val="00F97AEF"/>
    <w:rsid w:val="00FA0632"/>
    <w:rsid w:val="00FA076B"/>
    <w:rsid w:val="00FA08F5"/>
    <w:rsid w:val="00FA0BDA"/>
    <w:rsid w:val="00FA0E0B"/>
    <w:rsid w:val="00FA167D"/>
    <w:rsid w:val="00FA1B41"/>
    <w:rsid w:val="00FA2400"/>
    <w:rsid w:val="00FA2674"/>
    <w:rsid w:val="00FA2840"/>
    <w:rsid w:val="00FA28E0"/>
    <w:rsid w:val="00FA33EF"/>
    <w:rsid w:val="00FA3A9F"/>
    <w:rsid w:val="00FA3D29"/>
    <w:rsid w:val="00FA3EE7"/>
    <w:rsid w:val="00FA40A4"/>
    <w:rsid w:val="00FA41F6"/>
    <w:rsid w:val="00FA473A"/>
    <w:rsid w:val="00FA48D0"/>
    <w:rsid w:val="00FA4C67"/>
    <w:rsid w:val="00FA520B"/>
    <w:rsid w:val="00FA5255"/>
    <w:rsid w:val="00FA55D4"/>
    <w:rsid w:val="00FA561A"/>
    <w:rsid w:val="00FA5CCB"/>
    <w:rsid w:val="00FA5FAF"/>
    <w:rsid w:val="00FA5FB8"/>
    <w:rsid w:val="00FA6088"/>
    <w:rsid w:val="00FA60BC"/>
    <w:rsid w:val="00FA6153"/>
    <w:rsid w:val="00FA6B59"/>
    <w:rsid w:val="00FA7F55"/>
    <w:rsid w:val="00FB0643"/>
    <w:rsid w:val="00FB09D5"/>
    <w:rsid w:val="00FB0AA3"/>
    <w:rsid w:val="00FB0BAF"/>
    <w:rsid w:val="00FB0E97"/>
    <w:rsid w:val="00FB14D5"/>
    <w:rsid w:val="00FB1780"/>
    <w:rsid w:val="00FB1DA8"/>
    <w:rsid w:val="00FB1F19"/>
    <w:rsid w:val="00FB1F39"/>
    <w:rsid w:val="00FB21FE"/>
    <w:rsid w:val="00FB242A"/>
    <w:rsid w:val="00FB2495"/>
    <w:rsid w:val="00FB287A"/>
    <w:rsid w:val="00FB2CD2"/>
    <w:rsid w:val="00FB2D0D"/>
    <w:rsid w:val="00FB2F59"/>
    <w:rsid w:val="00FB346D"/>
    <w:rsid w:val="00FB3594"/>
    <w:rsid w:val="00FB35BE"/>
    <w:rsid w:val="00FB38D9"/>
    <w:rsid w:val="00FB3BB5"/>
    <w:rsid w:val="00FB3BC5"/>
    <w:rsid w:val="00FB3C5D"/>
    <w:rsid w:val="00FB3C6C"/>
    <w:rsid w:val="00FB3CC2"/>
    <w:rsid w:val="00FB3DE9"/>
    <w:rsid w:val="00FB492B"/>
    <w:rsid w:val="00FB498E"/>
    <w:rsid w:val="00FB49A0"/>
    <w:rsid w:val="00FB4A48"/>
    <w:rsid w:val="00FB4AB2"/>
    <w:rsid w:val="00FB4ACC"/>
    <w:rsid w:val="00FB4DA0"/>
    <w:rsid w:val="00FB4DF1"/>
    <w:rsid w:val="00FB4E0C"/>
    <w:rsid w:val="00FB4F9F"/>
    <w:rsid w:val="00FB5093"/>
    <w:rsid w:val="00FB5854"/>
    <w:rsid w:val="00FB58A8"/>
    <w:rsid w:val="00FB5B93"/>
    <w:rsid w:val="00FB5E7D"/>
    <w:rsid w:val="00FB6017"/>
    <w:rsid w:val="00FB602E"/>
    <w:rsid w:val="00FB69C8"/>
    <w:rsid w:val="00FB69E5"/>
    <w:rsid w:val="00FB6A30"/>
    <w:rsid w:val="00FB6B28"/>
    <w:rsid w:val="00FB6B40"/>
    <w:rsid w:val="00FB6BD1"/>
    <w:rsid w:val="00FB6CFA"/>
    <w:rsid w:val="00FB6DB2"/>
    <w:rsid w:val="00FB7074"/>
    <w:rsid w:val="00FB7097"/>
    <w:rsid w:val="00FB733D"/>
    <w:rsid w:val="00FB73E2"/>
    <w:rsid w:val="00FB79AE"/>
    <w:rsid w:val="00FB7ABA"/>
    <w:rsid w:val="00FB7AEF"/>
    <w:rsid w:val="00FC0048"/>
    <w:rsid w:val="00FC00DE"/>
    <w:rsid w:val="00FC0191"/>
    <w:rsid w:val="00FC0837"/>
    <w:rsid w:val="00FC083F"/>
    <w:rsid w:val="00FC0C66"/>
    <w:rsid w:val="00FC14B1"/>
    <w:rsid w:val="00FC14E7"/>
    <w:rsid w:val="00FC1634"/>
    <w:rsid w:val="00FC1701"/>
    <w:rsid w:val="00FC188C"/>
    <w:rsid w:val="00FC18BE"/>
    <w:rsid w:val="00FC191B"/>
    <w:rsid w:val="00FC1BAD"/>
    <w:rsid w:val="00FC2279"/>
    <w:rsid w:val="00FC23AD"/>
    <w:rsid w:val="00FC27A7"/>
    <w:rsid w:val="00FC292A"/>
    <w:rsid w:val="00FC2D9F"/>
    <w:rsid w:val="00FC2F6A"/>
    <w:rsid w:val="00FC3055"/>
    <w:rsid w:val="00FC34CF"/>
    <w:rsid w:val="00FC3599"/>
    <w:rsid w:val="00FC3A91"/>
    <w:rsid w:val="00FC3AC3"/>
    <w:rsid w:val="00FC3C3C"/>
    <w:rsid w:val="00FC3EF7"/>
    <w:rsid w:val="00FC42E0"/>
    <w:rsid w:val="00FC431B"/>
    <w:rsid w:val="00FC4425"/>
    <w:rsid w:val="00FC46EB"/>
    <w:rsid w:val="00FC4910"/>
    <w:rsid w:val="00FC4BD1"/>
    <w:rsid w:val="00FC4E6F"/>
    <w:rsid w:val="00FC503D"/>
    <w:rsid w:val="00FC5466"/>
    <w:rsid w:val="00FC5918"/>
    <w:rsid w:val="00FC597A"/>
    <w:rsid w:val="00FC597E"/>
    <w:rsid w:val="00FC5B46"/>
    <w:rsid w:val="00FC5FEC"/>
    <w:rsid w:val="00FC6049"/>
    <w:rsid w:val="00FC60E1"/>
    <w:rsid w:val="00FC6298"/>
    <w:rsid w:val="00FC66F0"/>
    <w:rsid w:val="00FC6B41"/>
    <w:rsid w:val="00FC6D45"/>
    <w:rsid w:val="00FC76FD"/>
    <w:rsid w:val="00FC790C"/>
    <w:rsid w:val="00FD04EE"/>
    <w:rsid w:val="00FD0BDA"/>
    <w:rsid w:val="00FD0DE4"/>
    <w:rsid w:val="00FD103C"/>
    <w:rsid w:val="00FD1098"/>
    <w:rsid w:val="00FD13AB"/>
    <w:rsid w:val="00FD15D9"/>
    <w:rsid w:val="00FD15F6"/>
    <w:rsid w:val="00FD17EA"/>
    <w:rsid w:val="00FD1881"/>
    <w:rsid w:val="00FD23CA"/>
    <w:rsid w:val="00FD2448"/>
    <w:rsid w:val="00FD2548"/>
    <w:rsid w:val="00FD25E1"/>
    <w:rsid w:val="00FD2A54"/>
    <w:rsid w:val="00FD2AAD"/>
    <w:rsid w:val="00FD30A1"/>
    <w:rsid w:val="00FD350A"/>
    <w:rsid w:val="00FD35C5"/>
    <w:rsid w:val="00FD386F"/>
    <w:rsid w:val="00FD3DDA"/>
    <w:rsid w:val="00FD3DDE"/>
    <w:rsid w:val="00FD4011"/>
    <w:rsid w:val="00FD441E"/>
    <w:rsid w:val="00FD46B1"/>
    <w:rsid w:val="00FD478C"/>
    <w:rsid w:val="00FD520C"/>
    <w:rsid w:val="00FD52F1"/>
    <w:rsid w:val="00FD5381"/>
    <w:rsid w:val="00FD598B"/>
    <w:rsid w:val="00FD5C76"/>
    <w:rsid w:val="00FD6036"/>
    <w:rsid w:val="00FD6296"/>
    <w:rsid w:val="00FD6439"/>
    <w:rsid w:val="00FD6440"/>
    <w:rsid w:val="00FD68E6"/>
    <w:rsid w:val="00FD6C42"/>
    <w:rsid w:val="00FD743C"/>
    <w:rsid w:val="00FD7673"/>
    <w:rsid w:val="00FD77E7"/>
    <w:rsid w:val="00FD7DF4"/>
    <w:rsid w:val="00FD7E1A"/>
    <w:rsid w:val="00FD7F85"/>
    <w:rsid w:val="00FE0196"/>
    <w:rsid w:val="00FE07A9"/>
    <w:rsid w:val="00FE07CD"/>
    <w:rsid w:val="00FE0D10"/>
    <w:rsid w:val="00FE0EEC"/>
    <w:rsid w:val="00FE104F"/>
    <w:rsid w:val="00FE106D"/>
    <w:rsid w:val="00FE10AA"/>
    <w:rsid w:val="00FE15CA"/>
    <w:rsid w:val="00FE1621"/>
    <w:rsid w:val="00FE166B"/>
    <w:rsid w:val="00FE178F"/>
    <w:rsid w:val="00FE1922"/>
    <w:rsid w:val="00FE1E4E"/>
    <w:rsid w:val="00FE221C"/>
    <w:rsid w:val="00FE2671"/>
    <w:rsid w:val="00FE295A"/>
    <w:rsid w:val="00FE29D5"/>
    <w:rsid w:val="00FE302D"/>
    <w:rsid w:val="00FE3069"/>
    <w:rsid w:val="00FE30B2"/>
    <w:rsid w:val="00FE30EC"/>
    <w:rsid w:val="00FE367D"/>
    <w:rsid w:val="00FE3861"/>
    <w:rsid w:val="00FE3A33"/>
    <w:rsid w:val="00FE3C9D"/>
    <w:rsid w:val="00FE40C6"/>
    <w:rsid w:val="00FE46B3"/>
    <w:rsid w:val="00FE4915"/>
    <w:rsid w:val="00FE4A31"/>
    <w:rsid w:val="00FE4D08"/>
    <w:rsid w:val="00FE4E35"/>
    <w:rsid w:val="00FE521F"/>
    <w:rsid w:val="00FE544E"/>
    <w:rsid w:val="00FE5469"/>
    <w:rsid w:val="00FE54D4"/>
    <w:rsid w:val="00FE55B5"/>
    <w:rsid w:val="00FE5609"/>
    <w:rsid w:val="00FE5739"/>
    <w:rsid w:val="00FE5D8E"/>
    <w:rsid w:val="00FE61EB"/>
    <w:rsid w:val="00FE69BB"/>
    <w:rsid w:val="00FE6A52"/>
    <w:rsid w:val="00FE6CB3"/>
    <w:rsid w:val="00FE6CFA"/>
    <w:rsid w:val="00FE713E"/>
    <w:rsid w:val="00FE7167"/>
    <w:rsid w:val="00FE769E"/>
    <w:rsid w:val="00FE7C2F"/>
    <w:rsid w:val="00FE7EAE"/>
    <w:rsid w:val="00FF0114"/>
    <w:rsid w:val="00FF029D"/>
    <w:rsid w:val="00FF078C"/>
    <w:rsid w:val="00FF081F"/>
    <w:rsid w:val="00FF0D3F"/>
    <w:rsid w:val="00FF102A"/>
    <w:rsid w:val="00FF16A5"/>
    <w:rsid w:val="00FF1786"/>
    <w:rsid w:val="00FF17C3"/>
    <w:rsid w:val="00FF1A8D"/>
    <w:rsid w:val="00FF1B43"/>
    <w:rsid w:val="00FF20E6"/>
    <w:rsid w:val="00FF2575"/>
    <w:rsid w:val="00FF275F"/>
    <w:rsid w:val="00FF2AB0"/>
    <w:rsid w:val="00FF2F16"/>
    <w:rsid w:val="00FF32E6"/>
    <w:rsid w:val="00FF33CD"/>
    <w:rsid w:val="00FF33D9"/>
    <w:rsid w:val="00FF33F8"/>
    <w:rsid w:val="00FF34B6"/>
    <w:rsid w:val="00FF351F"/>
    <w:rsid w:val="00FF3580"/>
    <w:rsid w:val="00FF4047"/>
    <w:rsid w:val="00FF44F4"/>
    <w:rsid w:val="00FF485F"/>
    <w:rsid w:val="00FF4C31"/>
    <w:rsid w:val="00FF4D17"/>
    <w:rsid w:val="00FF5294"/>
    <w:rsid w:val="00FF568F"/>
    <w:rsid w:val="00FF56C2"/>
    <w:rsid w:val="00FF596B"/>
    <w:rsid w:val="00FF5970"/>
    <w:rsid w:val="00FF5A04"/>
    <w:rsid w:val="00FF5A62"/>
    <w:rsid w:val="00FF5D3A"/>
    <w:rsid w:val="00FF5F59"/>
    <w:rsid w:val="00FF62E9"/>
    <w:rsid w:val="00FF6334"/>
    <w:rsid w:val="00FF6737"/>
    <w:rsid w:val="00FF6989"/>
    <w:rsid w:val="00FF6E0D"/>
    <w:rsid w:val="00FF6FF6"/>
    <w:rsid w:val="00FF75A5"/>
    <w:rsid w:val="00FF7707"/>
    <w:rsid w:val="00FF7868"/>
    <w:rsid w:val="00FF7910"/>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15F3"/>
    <w:rPr>
      <w:rFonts w:ascii="Calibri" w:hAnsi="Calibri"/>
      <w:sz w:val="22"/>
      <w:szCs w:val="24"/>
    </w:rPr>
  </w:style>
  <w:style w:type="paragraph" w:styleId="Heading1">
    <w:name w:val="heading 1"/>
    <w:aliases w:val="c"/>
    <w:basedOn w:val="Normal"/>
    <w:next w:val="Normal"/>
    <w:autoRedefine/>
    <w:qFormat/>
    <w:rsid w:val="00B548EC"/>
    <w:pPr>
      <w:keepNext/>
      <w:tabs>
        <w:tab w:val="left" w:pos="2268"/>
      </w:tabs>
      <w:spacing w:before="120" w:after="120"/>
      <w:ind w:left="2268" w:hanging="2268"/>
      <w:outlineLvl w:val="0"/>
    </w:pPr>
    <w:rPr>
      <w:rFonts w:cs="Arial"/>
      <w:b/>
      <w:snapToGrid w:val="0"/>
      <w:sz w:val="36"/>
      <w:szCs w:val="36"/>
      <w:lang w:eastAsia="en-US"/>
    </w:rPr>
  </w:style>
  <w:style w:type="paragraph" w:styleId="Heading2">
    <w:name w:val="heading 2"/>
    <w:basedOn w:val="Normal"/>
    <w:next w:val="Normal"/>
    <w:link w:val="Heading2Char"/>
    <w:qFormat/>
    <w:pPr>
      <w:keepNext/>
      <w:tabs>
        <w:tab w:val="left" w:pos="1418"/>
      </w:tabs>
      <w:spacing w:before="120" w:after="120"/>
      <w:ind w:left="1418" w:hanging="1418"/>
      <w:outlineLvl w:val="1"/>
    </w:pPr>
    <w:rPr>
      <w:rFonts w:ascii="Arial (W1)" w:hAnsi="Arial (W1)"/>
      <w:b/>
      <w:i/>
      <w:sz w:val="28"/>
      <w:szCs w:val="28"/>
    </w:rPr>
  </w:style>
  <w:style w:type="paragraph" w:styleId="Heading3">
    <w:name w:val="heading 3"/>
    <w:basedOn w:val="Normal"/>
    <w:next w:val="Normal"/>
    <w:qFormat/>
    <w:pPr>
      <w:keepNext/>
      <w:tabs>
        <w:tab w:val="left" w:pos="851"/>
      </w:tabs>
      <w:spacing w:before="120" w:after="120"/>
      <w:ind w:left="851" w:hanging="851"/>
      <w:outlineLvl w:val="2"/>
    </w:pPr>
    <w:rPr>
      <w:rFonts w:ascii="Arial (W1)" w:hAnsi="Arial (W1)"/>
      <w:b/>
      <w:szCs w:val="20"/>
    </w:rPr>
  </w:style>
  <w:style w:type="paragraph" w:styleId="Heading4">
    <w:name w:val="heading 4"/>
    <w:basedOn w:val="Normal"/>
    <w:next w:val="Normal"/>
    <w:qFormat/>
    <w:pPr>
      <w:keepNext/>
      <w:tabs>
        <w:tab w:val="left" w:pos="851"/>
      </w:tabs>
      <w:spacing w:before="120" w:after="120"/>
      <w:outlineLvl w:val="3"/>
    </w:pPr>
    <w:rPr>
      <w:rFonts w:ascii="Arial (W1)" w:hAnsi="Arial (W1)"/>
      <w:b/>
      <w:i/>
      <w:szCs w:val="22"/>
    </w:rPr>
  </w:style>
  <w:style w:type="paragraph" w:styleId="Heading5">
    <w:name w:val="heading 5"/>
    <w:basedOn w:val="Normal"/>
    <w:next w:val="Normal"/>
    <w:qFormat/>
    <w:pPr>
      <w:keepNext/>
      <w:spacing w:before="240" w:after="60"/>
      <w:outlineLvl w:val="4"/>
    </w:pPr>
    <w:rPr>
      <w:rFonts w:ascii="Times New (W1)" w:hAnsi="Times New (W1)"/>
      <w:bCs/>
      <w:iCs/>
      <w:u w:val="single"/>
    </w:rPr>
  </w:style>
  <w:style w:type="paragraph" w:styleId="Heading6">
    <w:name w:val="heading 6"/>
    <w:basedOn w:val="Normal"/>
    <w:next w:val="Normal"/>
    <w:link w:val="Heading6Char"/>
    <w:semiHidden/>
    <w:unhideWhenUsed/>
    <w:qFormat/>
    <w:rsid w:val="00FE6CFA"/>
    <w:pPr>
      <w:spacing w:before="240" w:after="60"/>
      <w:outlineLvl w:val="5"/>
    </w:pPr>
    <w:rPr>
      <w:b/>
      <w:bCs/>
      <w:szCs w:val="22"/>
    </w:rPr>
  </w:style>
  <w:style w:type="paragraph" w:styleId="Heading7">
    <w:name w:val="heading 7"/>
    <w:basedOn w:val="Normal"/>
    <w:next w:val="Normal"/>
    <w:link w:val="Heading7Char"/>
    <w:unhideWhenUsed/>
    <w:qFormat/>
    <w:rsid w:val="00302CAD"/>
    <w:pPr>
      <w:tabs>
        <w:tab w:val="num" w:pos="1296"/>
      </w:tabs>
      <w:spacing w:before="240" w:after="60"/>
      <w:ind w:left="1296" w:hanging="1296"/>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link w:val="Heading9Char"/>
    <w:unhideWhenUsed/>
    <w:qFormat/>
    <w:rsid w:val="00302CAD"/>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1)" w:hAnsi="Arial (W1)"/>
      <w:b/>
      <w:i/>
      <w:sz w:val="28"/>
      <w:szCs w:val="28"/>
      <w:lang w:val="en-AU" w:eastAsia="en-AU" w:bidi="ar-SA"/>
    </w:rPr>
  </w:style>
  <w:style w:type="paragraph" w:styleId="BalloonText">
    <w:name w:val="Balloon Text"/>
    <w:basedOn w:val="Normal"/>
    <w:link w:val="BalloonTextChar"/>
    <w:rsid w:val="005E4096"/>
    <w:rPr>
      <w:rFonts w:ascii="Tahoma" w:hAnsi="Tahoma" w:cs="Tahoma"/>
      <w:sz w:val="16"/>
      <w:szCs w:val="16"/>
    </w:rPr>
  </w:style>
  <w:style w:type="character" w:customStyle="1" w:styleId="BalloonTextChar">
    <w:name w:val="Balloon Text Char"/>
    <w:basedOn w:val="DefaultParagraphFont"/>
    <w:link w:val="BalloonText"/>
    <w:rsid w:val="005E4096"/>
    <w:rPr>
      <w:rFonts w:ascii="Tahoma" w:hAnsi="Tahoma" w:cs="Tahoma"/>
      <w:sz w:val="16"/>
      <w:szCs w:val="16"/>
    </w:rPr>
  </w:style>
  <w:style w:type="paragraph" w:styleId="FootnoteText">
    <w:name w:val="footnote text"/>
    <w:basedOn w:val="Normal"/>
    <w:link w:val="FootnoteTextChar"/>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rPr>
      <w:rFonts w:ascii="Comic Sans MS" w:hAnsi="Comic Sans MS"/>
      <w:sz w:val="16"/>
      <w:szCs w:val="20"/>
    </w:rPr>
  </w:style>
  <w:style w:type="paragraph" w:styleId="Footer">
    <w:name w:val="footer"/>
    <w:basedOn w:val="Normal"/>
    <w:link w:val="FooterChar"/>
    <w:pPr>
      <w:tabs>
        <w:tab w:val="center" w:pos="4153"/>
        <w:tab w:val="right" w:pos="8306"/>
      </w:tabs>
    </w:pPr>
    <w:rPr>
      <w:rFonts w:ascii="Comic Sans MS" w:hAnsi="Comic Sans MS"/>
      <w:sz w:val="16"/>
      <w:szCs w:val="20"/>
    </w:rPr>
  </w:style>
  <w:style w:type="paragraph" w:customStyle="1" w:styleId="Abbrevtable">
    <w:name w:val="Abbrev table"/>
    <w:basedOn w:val="Normal"/>
  </w:style>
  <w:style w:type="paragraph" w:customStyle="1" w:styleId="Titletext">
    <w:name w:val="Title text"/>
    <w:basedOn w:val="Normal"/>
    <w:rsid w:val="006815F3"/>
    <w:rPr>
      <w:szCs w:val="20"/>
    </w:rPr>
  </w:style>
  <w:style w:type="paragraph" w:styleId="TOC1">
    <w:name w:val="toc 1"/>
    <w:basedOn w:val="Normal"/>
    <w:next w:val="Normal"/>
    <w:autoRedefine/>
    <w:uiPriority w:val="39"/>
    <w:rsid w:val="0061575F"/>
    <w:pPr>
      <w:tabs>
        <w:tab w:val="right" w:leader="dot" w:pos="9639"/>
      </w:tabs>
      <w:spacing w:before="120" w:after="120"/>
      <w:ind w:left="1440" w:hanging="1440"/>
    </w:pPr>
    <w:rPr>
      <w:b/>
      <w:bCs/>
      <w:caps/>
      <w:noProof/>
      <w:color w:val="000000"/>
      <w:sz w:val="20"/>
      <w:szCs w:val="20"/>
    </w:rPr>
  </w:style>
  <w:style w:type="paragraph" w:styleId="TOC2">
    <w:name w:val="toc 2"/>
    <w:basedOn w:val="Normal"/>
    <w:next w:val="Normal"/>
    <w:autoRedefine/>
    <w:uiPriority w:val="39"/>
    <w:rsid w:val="00C632E6"/>
    <w:pPr>
      <w:tabs>
        <w:tab w:val="left" w:pos="1440"/>
        <w:tab w:val="right" w:leader="dot" w:pos="9639"/>
      </w:tabs>
      <w:ind w:left="240"/>
    </w:pPr>
    <w:rPr>
      <w:rFonts w:cs="Arial"/>
      <w:bCs/>
      <w:iCs/>
      <w:smallCaps/>
      <w:noProof/>
      <w:sz w:val="20"/>
      <w:szCs w:val="20"/>
      <w:lang w:eastAsia="en-US"/>
    </w:rPr>
  </w:style>
  <w:style w:type="paragraph" w:styleId="TOC3">
    <w:name w:val="toc 3"/>
    <w:basedOn w:val="Normal"/>
    <w:next w:val="Normal"/>
    <w:autoRedefine/>
    <w:uiPriority w:val="39"/>
    <w:pPr>
      <w:ind w:left="480"/>
    </w:pPr>
    <w:rPr>
      <w:iCs/>
      <w:sz w:val="20"/>
      <w:szCs w:val="20"/>
    </w:rPr>
  </w:style>
  <w:style w:type="paragraph" w:customStyle="1" w:styleId="Licencecondn">
    <w:name w:val="Licence condn"/>
    <w:basedOn w:val="Normal"/>
    <w:autoRedefine/>
    <w:rsid w:val="005E4096"/>
    <w:pPr>
      <w:tabs>
        <w:tab w:val="num" w:pos="540"/>
        <w:tab w:val="left" w:pos="567"/>
        <w:tab w:val="left" w:pos="851"/>
      </w:tabs>
      <w:spacing w:before="120" w:after="120"/>
      <w:ind w:left="540" w:hanging="360"/>
    </w:pPr>
    <w:rPr>
      <w:color w:val="000000"/>
      <w:szCs w:val="20"/>
      <w:lang w:eastAsia="en-US"/>
    </w:rPr>
  </w:style>
  <w:style w:type="paragraph" w:customStyle="1" w:styleId="LEFTLIST">
    <w:name w:val="LEFTLIST"/>
    <w:basedOn w:val="Heading1"/>
    <w:pPr>
      <w:tabs>
        <w:tab w:val="right" w:leader="dot" w:pos="9356"/>
      </w:tabs>
      <w:spacing w:before="80" w:after="40"/>
      <w:ind w:left="0" w:firstLine="0"/>
      <w:outlineLvl w:val="9"/>
    </w:pPr>
    <w:rPr>
      <w:rFonts w:ascii="Arial Narrow" w:hAnsi="Arial Narrow" w:cs="Arial Narrow"/>
      <w:bCs/>
      <w:caps/>
      <w:snapToGrid/>
      <w:sz w:val="22"/>
      <w:szCs w:val="22"/>
      <w:lang w:eastAsia="en-AU"/>
    </w:rPr>
  </w:style>
  <w:style w:type="paragraph" w:customStyle="1" w:styleId="Default">
    <w:name w:val="Default"/>
    <w:pPr>
      <w:autoSpaceDE w:val="0"/>
      <w:autoSpaceDN w:val="0"/>
      <w:adjustRightInd w:val="0"/>
    </w:pPr>
    <w:rPr>
      <w:color w:val="000000"/>
      <w:sz w:val="24"/>
      <w:szCs w:val="24"/>
    </w:rPr>
  </w:style>
  <w:style w:type="paragraph" w:customStyle="1" w:styleId="Normal-nospace">
    <w:name w:val="Normal - no space"/>
    <w:basedOn w:val="Normal"/>
    <w:pPr>
      <w:widowControl w:val="0"/>
    </w:pPr>
    <w:rPr>
      <w:rFonts w:ascii="Arial" w:hAnsi="Arial" w:cs="Arial"/>
      <w:sz w:val="18"/>
      <w:szCs w:val="18"/>
      <w:lang w:val="en-US" w:eastAsia="en-U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heading">
    <w:name w:val="table heading"/>
    <w:basedOn w:val="Normal"/>
    <w:link w:val="tableheadingChar"/>
    <w:pPr>
      <w:keepNext/>
      <w:spacing w:before="120" w:after="120"/>
      <w:ind w:left="1077" w:hanging="1077"/>
    </w:pPr>
    <w:rPr>
      <w:rFonts w:ascii="Arial" w:hAnsi="Arial" w:cs="Arial"/>
      <w:sz w:val="20"/>
      <w:szCs w:val="20"/>
    </w:rPr>
  </w:style>
  <w:style w:type="paragraph" w:customStyle="1" w:styleId="1Para">
    <w:name w:val="1 Para"/>
    <w:basedOn w:val="Normal"/>
    <w:link w:val="1ParaCharChar"/>
    <w:pPr>
      <w:numPr>
        <w:numId w:val="2"/>
      </w:numPr>
      <w:spacing w:before="120" w:after="120"/>
    </w:pPr>
  </w:style>
  <w:style w:type="character" w:customStyle="1" w:styleId="1ParaCharChar">
    <w:name w:val="1 Para Char Char"/>
    <w:link w:val="1Para"/>
    <w:locked/>
    <w:rPr>
      <w:rFonts w:ascii="Calibri" w:hAnsi="Calibri"/>
      <w:sz w:val="22"/>
      <w:szCs w:val="24"/>
    </w:rPr>
  </w:style>
  <w:style w:type="paragraph" w:customStyle="1" w:styleId="5RARMP">
    <w:name w:val="5 RARMP"/>
    <w:basedOn w:val="Normal"/>
    <w:autoRedefine/>
    <w:pPr>
      <w:tabs>
        <w:tab w:val="num" w:pos="284"/>
        <w:tab w:val="left" w:pos="1080"/>
      </w:tabs>
      <w:spacing w:before="120" w:after="120"/>
    </w:pPr>
    <w:rPr>
      <w:rFonts w:ascii="Arial (W1)" w:hAnsi="Arial (W1)" w:cs="Arial (W1)"/>
      <w:b/>
      <w:bCs/>
      <w:i/>
      <w:iCs/>
      <w:color w:val="0000FF"/>
      <w:szCs w:val="22"/>
    </w:rPr>
  </w:style>
  <w:style w:type="paragraph" w:customStyle="1" w:styleId="Paranonumbers">
    <w:name w:val="Para no numbers"/>
    <w:basedOn w:val="Normal"/>
    <w:link w:val="ParanonumbersChar"/>
    <w:pPr>
      <w:spacing w:before="120" w:after="120"/>
    </w:pPr>
  </w:style>
  <w:style w:type="character" w:customStyle="1" w:styleId="ParanonumbersChar">
    <w:name w:val="Para no numbers Char"/>
    <w:link w:val="Paranonumbers"/>
    <w:locked/>
    <w:rPr>
      <w:sz w:val="24"/>
      <w:szCs w:val="24"/>
      <w:lang w:val="en-AU" w:eastAsia="en-AU" w:bidi="ar-SA"/>
    </w:rPr>
  </w:style>
  <w:style w:type="character" w:customStyle="1" w:styleId="tableheadingChar">
    <w:name w:val="table heading Char"/>
    <w:link w:val="tableheading"/>
    <w:rPr>
      <w:rFonts w:ascii="Arial" w:hAnsi="Arial" w:cs="Arial"/>
      <w:lang w:val="en-AU" w:eastAsia="en-AU" w:bidi="ar-SA"/>
    </w:rPr>
  </w:style>
  <w:style w:type="character" w:customStyle="1" w:styleId="FootnoteTextChar">
    <w:name w:val="Footnote Text Char"/>
    <w:link w:val="FootnoteText"/>
    <w:locked/>
    <w:rsid w:val="00DC373E"/>
  </w:style>
  <w:style w:type="paragraph" w:customStyle="1" w:styleId="Para">
    <w:name w:val="Para"/>
    <w:basedOn w:val="Normal"/>
    <w:link w:val="ParaCharChar"/>
    <w:rsid w:val="00DC373E"/>
    <w:pPr>
      <w:spacing w:before="60" w:after="100"/>
    </w:pPr>
  </w:style>
  <w:style w:type="character" w:customStyle="1" w:styleId="ParaCharChar">
    <w:name w:val="Para Char Char"/>
    <w:link w:val="Para"/>
    <w:locked/>
    <w:rsid w:val="00DC373E"/>
    <w:rPr>
      <w:sz w:val="24"/>
      <w:szCs w:val="24"/>
    </w:rPr>
  </w:style>
  <w:style w:type="paragraph" w:customStyle="1" w:styleId="BulletedRARMP">
    <w:name w:val="Bulleted RARMP"/>
    <w:basedOn w:val="Normal"/>
    <w:link w:val="BulletedRARMPCharChar"/>
    <w:rsid w:val="006249AB"/>
    <w:pPr>
      <w:numPr>
        <w:numId w:val="1"/>
      </w:numPr>
      <w:spacing w:after="120"/>
    </w:pPr>
  </w:style>
  <w:style w:type="character" w:customStyle="1" w:styleId="BulletedRARMPCharChar">
    <w:name w:val="Bulleted RARMP Char Char"/>
    <w:link w:val="BulletedRARMP"/>
    <w:rsid w:val="006249AB"/>
    <w:rPr>
      <w:rFonts w:ascii="Calibri" w:hAnsi="Calibri"/>
      <w:sz w:val="22"/>
      <w:szCs w:val="24"/>
    </w:rPr>
  </w:style>
  <w:style w:type="paragraph" w:customStyle="1" w:styleId="1RARMP">
    <w:name w:val="1 RARMP"/>
    <w:basedOn w:val="Normal"/>
    <w:rsid w:val="00B548EC"/>
    <w:pPr>
      <w:numPr>
        <w:numId w:val="3"/>
      </w:numPr>
      <w:tabs>
        <w:tab w:val="left" w:pos="1985"/>
      </w:tabs>
      <w:spacing w:before="120" w:after="120"/>
      <w:outlineLvl w:val="0"/>
    </w:pPr>
    <w:rPr>
      <w:rFonts w:cs="Arial"/>
      <w:b/>
      <w:bCs/>
      <w:sz w:val="36"/>
      <w:szCs w:val="36"/>
    </w:rPr>
  </w:style>
  <w:style w:type="paragraph" w:customStyle="1" w:styleId="2RARMP">
    <w:name w:val="2 RARMP"/>
    <w:basedOn w:val="Normal"/>
    <w:autoRedefine/>
    <w:rsid w:val="003A3862"/>
    <w:pPr>
      <w:keepNext/>
      <w:numPr>
        <w:ilvl w:val="1"/>
        <w:numId w:val="3"/>
      </w:numPr>
      <w:spacing w:before="240" w:after="120"/>
      <w:outlineLvl w:val="1"/>
    </w:pPr>
    <w:rPr>
      <w:rFonts w:cs="Arial"/>
      <w:b/>
      <w:bCs/>
      <w:iCs/>
      <w:sz w:val="28"/>
      <w:szCs w:val="28"/>
    </w:rPr>
  </w:style>
  <w:style w:type="paragraph" w:customStyle="1" w:styleId="3RARMP">
    <w:name w:val="3 RARMP"/>
    <w:basedOn w:val="Normal"/>
    <w:rsid w:val="008F72B5"/>
    <w:pPr>
      <w:keepNext/>
      <w:numPr>
        <w:ilvl w:val="2"/>
        <w:numId w:val="3"/>
      </w:numPr>
      <w:spacing w:before="120" w:after="120"/>
      <w:outlineLvl w:val="2"/>
    </w:pPr>
    <w:rPr>
      <w:rFonts w:cs="Arial"/>
      <w:b/>
      <w:bCs/>
      <w:sz w:val="24"/>
    </w:rPr>
  </w:style>
  <w:style w:type="paragraph" w:customStyle="1" w:styleId="4RARMP">
    <w:name w:val="4 RARMP"/>
    <w:basedOn w:val="Normal"/>
    <w:link w:val="4RARMPChar"/>
    <w:rsid w:val="00E873C5"/>
    <w:pPr>
      <w:keepNext/>
      <w:keepLines/>
      <w:numPr>
        <w:ilvl w:val="3"/>
        <w:numId w:val="3"/>
      </w:numPr>
      <w:tabs>
        <w:tab w:val="left" w:pos="1134"/>
      </w:tabs>
      <w:spacing w:before="120" w:after="120"/>
      <w:ind w:left="0"/>
      <w:outlineLvl w:val="3"/>
    </w:pPr>
    <w:rPr>
      <w:rFonts w:cs="Arial"/>
      <w:b/>
      <w:bCs/>
      <w:iCs/>
      <w:sz w:val="24"/>
      <w:szCs w:val="22"/>
    </w:rPr>
  </w:style>
  <w:style w:type="paragraph" w:styleId="Caption">
    <w:name w:val="caption"/>
    <w:basedOn w:val="Normal"/>
    <w:next w:val="Normal"/>
    <w:qFormat/>
    <w:rsid w:val="00533D84"/>
    <w:rPr>
      <w:b/>
      <w:bCs/>
      <w:sz w:val="20"/>
      <w:szCs w:val="20"/>
    </w:rPr>
  </w:style>
  <w:style w:type="paragraph" w:customStyle="1" w:styleId="Licencebullets">
    <w:name w:val="Licence bullets"/>
    <w:basedOn w:val="Normal"/>
    <w:rsid w:val="00533D84"/>
    <w:pPr>
      <w:tabs>
        <w:tab w:val="num" w:pos="720"/>
      </w:tabs>
      <w:ind w:left="720" w:hanging="720"/>
    </w:pPr>
  </w:style>
  <w:style w:type="paragraph" w:customStyle="1" w:styleId="BulletedletteredRARMP">
    <w:name w:val="Bulleted lettered RARMP"/>
    <w:basedOn w:val="Normal"/>
    <w:autoRedefine/>
    <w:rsid w:val="00E3313D"/>
    <w:pPr>
      <w:numPr>
        <w:numId w:val="4"/>
      </w:numPr>
      <w:tabs>
        <w:tab w:val="left" w:pos="1134"/>
      </w:tabs>
    </w:pPr>
    <w:rPr>
      <w:color w:val="0000FF"/>
      <w:lang w:val="en-US"/>
    </w:rPr>
  </w:style>
  <w:style w:type="character" w:customStyle="1" w:styleId="FootnoteCharacters">
    <w:name w:val="Footnote Characters"/>
    <w:rsid w:val="00E3313D"/>
    <w:rPr>
      <w:rFonts w:cs="Times New Roman"/>
      <w:vertAlign w:val="superscript"/>
    </w:rPr>
  </w:style>
  <w:style w:type="paragraph" w:styleId="ListParagraph">
    <w:name w:val="List Paragraph"/>
    <w:basedOn w:val="Normal"/>
    <w:uiPriority w:val="34"/>
    <w:qFormat/>
    <w:rsid w:val="00E3712B"/>
    <w:pPr>
      <w:ind w:left="720"/>
    </w:pPr>
  </w:style>
  <w:style w:type="character" w:customStyle="1" w:styleId="4RARMPChar">
    <w:name w:val="4 RARMP Char"/>
    <w:link w:val="4RARMP"/>
    <w:rsid w:val="00E873C5"/>
    <w:rPr>
      <w:rFonts w:ascii="Calibri" w:hAnsi="Calibri" w:cs="Arial"/>
      <w:b/>
      <w:bCs/>
      <w:iCs/>
      <w:sz w:val="24"/>
      <w:szCs w:val="22"/>
    </w:rPr>
  </w:style>
  <w:style w:type="character" w:customStyle="1" w:styleId="Heading6Char">
    <w:name w:val="Heading 6 Char"/>
    <w:link w:val="Heading6"/>
    <w:semiHidden/>
    <w:rsid w:val="00FE6CFA"/>
    <w:rPr>
      <w:rFonts w:ascii="Calibri" w:eastAsia="Times New Roman" w:hAnsi="Calibri" w:cs="Times New Roman"/>
      <w:b/>
      <w:bCs/>
      <w:sz w:val="22"/>
      <w:szCs w:val="22"/>
    </w:rPr>
  </w:style>
  <w:style w:type="paragraph" w:customStyle="1" w:styleId="Events">
    <w:name w:val="Events"/>
    <w:basedOn w:val="Heading4"/>
    <w:link w:val="EventsCharChar"/>
    <w:rsid w:val="00A81CE3"/>
    <w:pPr>
      <w:tabs>
        <w:tab w:val="clear" w:pos="851"/>
        <w:tab w:val="num" w:pos="1021"/>
      </w:tabs>
      <w:ind w:left="1814" w:hanging="1814"/>
    </w:pPr>
    <w:rPr>
      <w:rFonts w:ascii="Arial" w:hAnsi="Arial" w:cs="Arial"/>
      <w:bCs/>
      <w:i w:val="0"/>
      <w:iCs/>
      <w:color w:val="000000"/>
    </w:rPr>
  </w:style>
  <w:style w:type="character" w:customStyle="1" w:styleId="EventsCharChar">
    <w:name w:val="Events Char Char"/>
    <w:link w:val="Events"/>
    <w:rsid w:val="00A81CE3"/>
    <w:rPr>
      <w:rFonts w:ascii="Arial" w:hAnsi="Arial" w:cs="Arial"/>
      <w:b/>
      <w:bCs/>
      <w:iCs/>
      <w:color w:val="000000"/>
      <w:sz w:val="22"/>
      <w:szCs w:val="22"/>
    </w:rPr>
  </w:style>
  <w:style w:type="paragraph" w:customStyle="1" w:styleId="NumberedRARMP">
    <w:name w:val="Numbered RARMP"/>
    <w:basedOn w:val="Paranonumbers"/>
    <w:link w:val="NumberedRARMPChar"/>
    <w:uiPriority w:val="99"/>
    <w:rsid w:val="002079B7"/>
    <w:pPr>
      <w:tabs>
        <w:tab w:val="num" w:pos="540"/>
        <w:tab w:val="num" w:pos="567"/>
      </w:tabs>
    </w:pPr>
  </w:style>
  <w:style w:type="character" w:customStyle="1" w:styleId="NumberedRARMPChar">
    <w:name w:val="Numbered RARMP Char"/>
    <w:link w:val="NumberedRARMP"/>
    <w:uiPriority w:val="99"/>
    <w:locked/>
    <w:rsid w:val="002079B7"/>
    <w:rPr>
      <w:sz w:val="24"/>
      <w:szCs w:val="24"/>
    </w:rPr>
  </w:style>
  <w:style w:type="paragraph" w:customStyle="1" w:styleId="letteredRARMP">
    <w:name w:val="lettered RARMP"/>
    <w:basedOn w:val="Normal"/>
    <w:rsid w:val="00422897"/>
    <w:pPr>
      <w:numPr>
        <w:numId w:val="5"/>
      </w:numPr>
      <w:spacing w:before="60" w:after="120"/>
    </w:pPr>
  </w:style>
  <w:style w:type="paragraph" w:styleId="Revision">
    <w:name w:val="Revision"/>
    <w:hidden/>
    <w:uiPriority w:val="99"/>
    <w:semiHidden/>
    <w:rsid w:val="00B81960"/>
    <w:rPr>
      <w:sz w:val="24"/>
      <w:szCs w:val="24"/>
    </w:rPr>
  </w:style>
  <w:style w:type="character" w:customStyle="1" w:styleId="Heading7Char">
    <w:name w:val="Heading 7 Char"/>
    <w:link w:val="Heading7"/>
    <w:semiHidden/>
    <w:rsid w:val="00302CAD"/>
    <w:rPr>
      <w:sz w:val="24"/>
      <w:szCs w:val="24"/>
    </w:rPr>
  </w:style>
  <w:style w:type="character" w:customStyle="1" w:styleId="Heading9Char">
    <w:name w:val="Heading 9 Char"/>
    <w:link w:val="Heading9"/>
    <w:semiHidden/>
    <w:rsid w:val="00302CAD"/>
    <w:rPr>
      <w:rFonts w:ascii="Arial" w:hAnsi="Arial" w:cs="Arial"/>
      <w:sz w:val="22"/>
      <w:szCs w:val="22"/>
    </w:rPr>
  </w:style>
  <w:style w:type="character" w:customStyle="1" w:styleId="FooterChar">
    <w:name w:val="Footer Char"/>
    <w:link w:val="Footer"/>
    <w:uiPriority w:val="99"/>
    <w:rsid w:val="00774A0D"/>
    <w:rPr>
      <w:rFonts w:ascii="Comic Sans MS" w:hAnsi="Comic Sans MS"/>
      <w:sz w:val="16"/>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customStyle="1" w:styleId="romanRARMP">
    <w:name w:val="roman RARMP"/>
    <w:basedOn w:val="Normal"/>
    <w:qFormat/>
    <w:rsid w:val="0050497F"/>
    <w:pPr>
      <w:tabs>
        <w:tab w:val="num" w:pos="1080"/>
      </w:tabs>
      <w:spacing w:before="120" w:after="120"/>
      <w:ind w:left="1080" w:hanging="360"/>
    </w:pPr>
  </w:style>
  <w:style w:type="numbering" w:customStyle="1" w:styleId="tablebulletsRARMP">
    <w:name w:val="table bullets RARMP"/>
    <w:basedOn w:val="NoList"/>
    <w:rsid w:val="00A90197"/>
    <w:pPr>
      <w:numPr>
        <w:numId w:val="14"/>
      </w:numPr>
    </w:pPr>
  </w:style>
  <w:style w:type="paragraph" w:customStyle="1" w:styleId="head4">
    <w:name w:val="head4"/>
    <w:basedOn w:val="Para"/>
    <w:qFormat/>
    <w:rsid w:val="006B52CE"/>
    <w:pPr>
      <w:keepNext/>
      <w:tabs>
        <w:tab w:val="left" w:pos="567"/>
      </w:tabs>
      <w:spacing w:before="120" w:after="120"/>
      <w:outlineLvl w:val="4"/>
    </w:pPr>
    <w:rPr>
      <w:b/>
      <w:i/>
    </w:rPr>
  </w:style>
  <w:style w:type="paragraph" w:customStyle="1" w:styleId="bulletlevel2">
    <w:name w:val="bullet level 2"/>
    <w:basedOn w:val="Normal"/>
    <w:rsid w:val="00686ACA"/>
    <w:pPr>
      <w:numPr>
        <w:numId w:val="16"/>
      </w:numPr>
      <w:spacing w:before="120" w:after="120" w:line="280" w:lineRule="atLeast"/>
    </w:pPr>
    <w:rPr>
      <w:szCs w:val="20"/>
      <w:lang w:val="en-US" w:eastAsia="en-US"/>
    </w:rPr>
  </w:style>
  <w:style w:type="character" w:styleId="Hyperlink">
    <w:name w:val="Hyperlink"/>
    <w:basedOn w:val="DefaultParagraphFont"/>
    <w:uiPriority w:val="99"/>
    <w:unhideWhenUsed/>
    <w:rsid w:val="00600CCA"/>
    <w:rPr>
      <w:color w:val="0000FF" w:themeColor="hyperlink"/>
      <w:u w:val="single"/>
    </w:rPr>
  </w:style>
  <w:style w:type="character" w:customStyle="1" w:styleId="1ParaChar">
    <w:name w:val="1 Para Char"/>
    <w:rsid w:val="00EB62F8"/>
    <w:rPr>
      <w:sz w:val="24"/>
      <w:szCs w:val="24"/>
      <w:lang w:val="en-AU" w:eastAsia="en-AU" w:bidi="ar-SA"/>
    </w:rPr>
  </w:style>
  <w:style w:type="paragraph" w:customStyle="1" w:styleId="figure0">
    <w:name w:val="figure"/>
    <w:basedOn w:val="Normal"/>
    <w:next w:val="Normal"/>
    <w:rsid w:val="008217C3"/>
    <w:pPr>
      <w:keepNext/>
      <w:numPr>
        <w:ilvl w:val="1"/>
        <w:numId w:val="19"/>
      </w:numPr>
      <w:spacing w:before="120" w:after="120"/>
    </w:pPr>
    <w:rPr>
      <w:rFonts w:ascii="Arial Bold" w:hAnsi="Arial Bold"/>
      <w:b/>
      <w:sz w:val="20"/>
    </w:rPr>
  </w:style>
  <w:style w:type="character" w:styleId="CommentReference">
    <w:name w:val="annotation reference"/>
    <w:basedOn w:val="DefaultParagraphFont"/>
    <w:rsid w:val="00FF2575"/>
    <w:rPr>
      <w:sz w:val="16"/>
      <w:szCs w:val="16"/>
    </w:rPr>
  </w:style>
  <w:style w:type="paragraph" w:styleId="CommentText">
    <w:name w:val="annotation text"/>
    <w:basedOn w:val="Normal"/>
    <w:link w:val="CommentTextChar"/>
    <w:rsid w:val="00FF2575"/>
    <w:rPr>
      <w:sz w:val="20"/>
      <w:szCs w:val="20"/>
    </w:rPr>
  </w:style>
  <w:style w:type="character" w:customStyle="1" w:styleId="CommentTextChar">
    <w:name w:val="Comment Text Char"/>
    <w:basedOn w:val="DefaultParagraphFont"/>
    <w:link w:val="CommentText"/>
    <w:rsid w:val="00FF2575"/>
  </w:style>
  <w:style w:type="paragraph" w:styleId="CommentSubject">
    <w:name w:val="annotation subject"/>
    <w:basedOn w:val="CommentText"/>
    <w:next w:val="CommentText"/>
    <w:link w:val="CommentSubjectChar"/>
    <w:rsid w:val="00FF2575"/>
    <w:rPr>
      <w:b/>
      <w:bCs/>
    </w:rPr>
  </w:style>
  <w:style w:type="character" w:customStyle="1" w:styleId="CommentSubjectChar">
    <w:name w:val="Comment Subject Char"/>
    <w:basedOn w:val="CommentTextChar"/>
    <w:link w:val="CommentSubject"/>
    <w:rsid w:val="00FF2575"/>
    <w:rPr>
      <w:b/>
      <w:bCs/>
    </w:rPr>
  </w:style>
  <w:style w:type="character" w:styleId="FollowedHyperlink">
    <w:name w:val="FollowedHyperlink"/>
    <w:basedOn w:val="DefaultParagraphFont"/>
    <w:rsid w:val="005B1539"/>
    <w:rPr>
      <w:color w:val="800080" w:themeColor="followedHyperlink"/>
      <w:u w:val="single"/>
    </w:rPr>
  </w:style>
  <w:style w:type="paragraph" w:customStyle="1" w:styleId="Figure">
    <w:name w:val="Figure"/>
    <w:basedOn w:val="Normal"/>
    <w:qFormat/>
    <w:locked/>
    <w:rsid w:val="00931BCD"/>
    <w:pPr>
      <w:numPr>
        <w:numId w:val="25"/>
      </w:numPr>
      <w:spacing w:before="120" w:after="120"/>
    </w:pPr>
    <w:rPr>
      <w:b/>
      <w:lang w:eastAsia="en-US"/>
    </w:rPr>
  </w:style>
  <w:style w:type="character" w:customStyle="1" w:styleId="Heading4Char">
    <w:name w:val="Heading 4 Char"/>
    <w:basedOn w:val="DefaultParagraphFont"/>
    <w:rsid w:val="001E7555"/>
    <w:rPr>
      <w:rFonts w:asciiTheme="majorHAnsi" w:eastAsiaTheme="majorEastAsia" w:hAnsiTheme="majorHAnsi" w:cstheme="majorBidi"/>
      <w:b/>
      <w:bCs/>
      <w:i/>
      <w:iCs/>
      <w:color w:val="4F81BD" w:themeColor="accent1"/>
      <w:sz w:val="24"/>
      <w:szCs w:val="24"/>
    </w:rPr>
  </w:style>
  <w:style w:type="table" w:customStyle="1" w:styleId="TableGrid1">
    <w:name w:val="Table Grid1"/>
    <w:basedOn w:val="TableNormal"/>
    <w:next w:val="TableGrid"/>
    <w:rsid w:val="00F679EC"/>
    <w:rPr>
      <w:rFonts w:ascii="Calibri" w:hAnsi="Calibri" w:cs="Arial"/>
      <w:kern w:val="28"/>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835BB"/>
    <w:rPr>
      <w:rFonts w:ascii="Calibri" w:hAnsi="Calibri" w:cs="Arial"/>
      <w:kern w:val="28"/>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835BB"/>
    <w:rPr>
      <w:rFonts w:ascii="Calibri" w:hAnsi="Calibri" w:cs="Arial"/>
      <w:kern w:val="28"/>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B4F12"/>
    <w:pPr>
      <w:jc w:val="center"/>
    </w:pPr>
    <w:rPr>
      <w:noProof/>
    </w:rPr>
  </w:style>
  <w:style w:type="character" w:customStyle="1" w:styleId="EndNoteBibliographyTitleChar">
    <w:name w:val="EndNote Bibliography Title Char"/>
    <w:basedOn w:val="ParaCharChar"/>
    <w:link w:val="EndNoteBibliographyTitle"/>
    <w:rsid w:val="005B4F12"/>
    <w:rPr>
      <w:rFonts w:ascii="Calibri" w:hAnsi="Calibri"/>
      <w:noProof/>
      <w:sz w:val="22"/>
      <w:szCs w:val="24"/>
    </w:rPr>
  </w:style>
  <w:style w:type="paragraph" w:customStyle="1" w:styleId="EndNoteBibliography">
    <w:name w:val="EndNote Bibliography"/>
    <w:basedOn w:val="Normal"/>
    <w:link w:val="EndNoteBibliographyChar"/>
    <w:rsid w:val="005B4F12"/>
    <w:rPr>
      <w:noProof/>
    </w:rPr>
  </w:style>
  <w:style w:type="character" w:customStyle="1" w:styleId="EndNoteBibliographyChar">
    <w:name w:val="EndNote Bibliography Char"/>
    <w:basedOn w:val="ParaCharChar"/>
    <w:link w:val="EndNoteBibliography"/>
    <w:rsid w:val="005B4F12"/>
    <w:rPr>
      <w:rFonts w:ascii="Calibri" w:hAnsi="Calibri"/>
      <w:noProof/>
      <w:sz w:val="22"/>
      <w:szCs w:val="24"/>
    </w:rPr>
  </w:style>
  <w:style w:type="character" w:customStyle="1" w:styleId="tgc">
    <w:name w:val="_tgc"/>
    <w:basedOn w:val="DefaultParagraphFont"/>
    <w:rsid w:val="009B7D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15F3"/>
    <w:rPr>
      <w:rFonts w:ascii="Calibri" w:hAnsi="Calibri"/>
      <w:sz w:val="22"/>
      <w:szCs w:val="24"/>
    </w:rPr>
  </w:style>
  <w:style w:type="paragraph" w:styleId="Heading1">
    <w:name w:val="heading 1"/>
    <w:aliases w:val="c"/>
    <w:basedOn w:val="Normal"/>
    <w:next w:val="Normal"/>
    <w:autoRedefine/>
    <w:qFormat/>
    <w:rsid w:val="00B548EC"/>
    <w:pPr>
      <w:keepNext/>
      <w:tabs>
        <w:tab w:val="left" w:pos="2268"/>
      </w:tabs>
      <w:spacing w:before="120" w:after="120"/>
      <w:ind w:left="2268" w:hanging="2268"/>
      <w:outlineLvl w:val="0"/>
    </w:pPr>
    <w:rPr>
      <w:rFonts w:cs="Arial"/>
      <w:b/>
      <w:snapToGrid w:val="0"/>
      <w:sz w:val="36"/>
      <w:szCs w:val="36"/>
      <w:lang w:eastAsia="en-US"/>
    </w:rPr>
  </w:style>
  <w:style w:type="paragraph" w:styleId="Heading2">
    <w:name w:val="heading 2"/>
    <w:basedOn w:val="Normal"/>
    <w:next w:val="Normal"/>
    <w:link w:val="Heading2Char"/>
    <w:qFormat/>
    <w:pPr>
      <w:keepNext/>
      <w:tabs>
        <w:tab w:val="left" w:pos="1418"/>
      </w:tabs>
      <w:spacing w:before="120" w:after="120"/>
      <w:ind w:left="1418" w:hanging="1418"/>
      <w:outlineLvl w:val="1"/>
    </w:pPr>
    <w:rPr>
      <w:rFonts w:ascii="Arial (W1)" w:hAnsi="Arial (W1)"/>
      <w:b/>
      <w:i/>
      <w:sz w:val="28"/>
      <w:szCs w:val="28"/>
    </w:rPr>
  </w:style>
  <w:style w:type="paragraph" w:styleId="Heading3">
    <w:name w:val="heading 3"/>
    <w:basedOn w:val="Normal"/>
    <w:next w:val="Normal"/>
    <w:qFormat/>
    <w:pPr>
      <w:keepNext/>
      <w:tabs>
        <w:tab w:val="left" w:pos="851"/>
      </w:tabs>
      <w:spacing w:before="120" w:after="120"/>
      <w:ind w:left="851" w:hanging="851"/>
      <w:outlineLvl w:val="2"/>
    </w:pPr>
    <w:rPr>
      <w:rFonts w:ascii="Arial (W1)" w:hAnsi="Arial (W1)"/>
      <w:b/>
      <w:szCs w:val="20"/>
    </w:rPr>
  </w:style>
  <w:style w:type="paragraph" w:styleId="Heading4">
    <w:name w:val="heading 4"/>
    <w:basedOn w:val="Normal"/>
    <w:next w:val="Normal"/>
    <w:qFormat/>
    <w:pPr>
      <w:keepNext/>
      <w:tabs>
        <w:tab w:val="left" w:pos="851"/>
      </w:tabs>
      <w:spacing w:before="120" w:after="120"/>
      <w:outlineLvl w:val="3"/>
    </w:pPr>
    <w:rPr>
      <w:rFonts w:ascii="Arial (W1)" w:hAnsi="Arial (W1)"/>
      <w:b/>
      <w:i/>
      <w:szCs w:val="22"/>
    </w:rPr>
  </w:style>
  <w:style w:type="paragraph" w:styleId="Heading5">
    <w:name w:val="heading 5"/>
    <w:basedOn w:val="Normal"/>
    <w:next w:val="Normal"/>
    <w:qFormat/>
    <w:pPr>
      <w:keepNext/>
      <w:spacing w:before="240" w:after="60"/>
      <w:outlineLvl w:val="4"/>
    </w:pPr>
    <w:rPr>
      <w:rFonts w:ascii="Times New (W1)" w:hAnsi="Times New (W1)"/>
      <w:bCs/>
      <w:iCs/>
      <w:u w:val="single"/>
    </w:rPr>
  </w:style>
  <w:style w:type="paragraph" w:styleId="Heading6">
    <w:name w:val="heading 6"/>
    <w:basedOn w:val="Normal"/>
    <w:next w:val="Normal"/>
    <w:link w:val="Heading6Char"/>
    <w:semiHidden/>
    <w:unhideWhenUsed/>
    <w:qFormat/>
    <w:rsid w:val="00FE6CFA"/>
    <w:pPr>
      <w:spacing w:before="240" w:after="60"/>
      <w:outlineLvl w:val="5"/>
    </w:pPr>
    <w:rPr>
      <w:b/>
      <w:bCs/>
      <w:szCs w:val="22"/>
    </w:rPr>
  </w:style>
  <w:style w:type="paragraph" w:styleId="Heading7">
    <w:name w:val="heading 7"/>
    <w:basedOn w:val="Normal"/>
    <w:next w:val="Normal"/>
    <w:link w:val="Heading7Char"/>
    <w:unhideWhenUsed/>
    <w:qFormat/>
    <w:rsid w:val="00302CAD"/>
    <w:pPr>
      <w:tabs>
        <w:tab w:val="num" w:pos="1296"/>
      </w:tabs>
      <w:spacing w:before="240" w:after="60"/>
      <w:ind w:left="1296" w:hanging="1296"/>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link w:val="Heading9Char"/>
    <w:unhideWhenUsed/>
    <w:qFormat/>
    <w:rsid w:val="00302CAD"/>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1)" w:hAnsi="Arial (W1)"/>
      <w:b/>
      <w:i/>
      <w:sz w:val="28"/>
      <w:szCs w:val="28"/>
      <w:lang w:val="en-AU" w:eastAsia="en-AU" w:bidi="ar-SA"/>
    </w:rPr>
  </w:style>
  <w:style w:type="paragraph" w:styleId="BalloonText">
    <w:name w:val="Balloon Text"/>
    <w:basedOn w:val="Normal"/>
    <w:link w:val="BalloonTextChar"/>
    <w:rsid w:val="005E4096"/>
    <w:rPr>
      <w:rFonts w:ascii="Tahoma" w:hAnsi="Tahoma" w:cs="Tahoma"/>
      <w:sz w:val="16"/>
      <w:szCs w:val="16"/>
    </w:rPr>
  </w:style>
  <w:style w:type="character" w:customStyle="1" w:styleId="BalloonTextChar">
    <w:name w:val="Balloon Text Char"/>
    <w:basedOn w:val="DefaultParagraphFont"/>
    <w:link w:val="BalloonText"/>
    <w:rsid w:val="005E4096"/>
    <w:rPr>
      <w:rFonts w:ascii="Tahoma" w:hAnsi="Tahoma" w:cs="Tahoma"/>
      <w:sz w:val="16"/>
      <w:szCs w:val="16"/>
    </w:rPr>
  </w:style>
  <w:style w:type="paragraph" w:styleId="FootnoteText">
    <w:name w:val="footnote text"/>
    <w:basedOn w:val="Normal"/>
    <w:link w:val="FootnoteTextChar"/>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rPr>
      <w:rFonts w:ascii="Comic Sans MS" w:hAnsi="Comic Sans MS"/>
      <w:sz w:val="16"/>
      <w:szCs w:val="20"/>
    </w:rPr>
  </w:style>
  <w:style w:type="paragraph" w:styleId="Footer">
    <w:name w:val="footer"/>
    <w:basedOn w:val="Normal"/>
    <w:link w:val="FooterChar"/>
    <w:pPr>
      <w:tabs>
        <w:tab w:val="center" w:pos="4153"/>
        <w:tab w:val="right" w:pos="8306"/>
      </w:tabs>
    </w:pPr>
    <w:rPr>
      <w:rFonts w:ascii="Comic Sans MS" w:hAnsi="Comic Sans MS"/>
      <w:sz w:val="16"/>
      <w:szCs w:val="20"/>
    </w:rPr>
  </w:style>
  <w:style w:type="paragraph" w:customStyle="1" w:styleId="Abbrevtable">
    <w:name w:val="Abbrev table"/>
    <w:basedOn w:val="Normal"/>
  </w:style>
  <w:style w:type="paragraph" w:customStyle="1" w:styleId="Titletext">
    <w:name w:val="Title text"/>
    <w:basedOn w:val="Normal"/>
    <w:rsid w:val="006815F3"/>
    <w:rPr>
      <w:szCs w:val="20"/>
    </w:rPr>
  </w:style>
  <w:style w:type="paragraph" w:styleId="TOC1">
    <w:name w:val="toc 1"/>
    <w:basedOn w:val="Normal"/>
    <w:next w:val="Normal"/>
    <w:autoRedefine/>
    <w:uiPriority w:val="39"/>
    <w:rsid w:val="0061575F"/>
    <w:pPr>
      <w:tabs>
        <w:tab w:val="right" w:leader="dot" w:pos="9639"/>
      </w:tabs>
      <w:spacing w:before="120" w:after="120"/>
      <w:ind w:left="1440" w:hanging="1440"/>
    </w:pPr>
    <w:rPr>
      <w:b/>
      <w:bCs/>
      <w:caps/>
      <w:noProof/>
      <w:color w:val="000000"/>
      <w:sz w:val="20"/>
      <w:szCs w:val="20"/>
    </w:rPr>
  </w:style>
  <w:style w:type="paragraph" w:styleId="TOC2">
    <w:name w:val="toc 2"/>
    <w:basedOn w:val="Normal"/>
    <w:next w:val="Normal"/>
    <w:autoRedefine/>
    <w:uiPriority w:val="39"/>
    <w:rsid w:val="00C632E6"/>
    <w:pPr>
      <w:tabs>
        <w:tab w:val="left" w:pos="1440"/>
        <w:tab w:val="right" w:leader="dot" w:pos="9639"/>
      </w:tabs>
      <w:ind w:left="240"/>
    </w:pPr>
    <w:rPr>
      <w:rFonts w:cs="Arial"/>
      <w:bCs/>
      <w:iCs/>
      <w:smallCaps/>
      <w:noProof/>
      <w:sz w:val="20"/>
      <w:szCs w:val="20"/>
      <w:lang w:eastAsia="en-US"/>
    </w:rPr>
  </w:style>
  <w:style w:type="paragraph" w:styleId="TOC3">
    <w:name w:val="toc 3"/>
    <w:basedOn w:val="Normal"/>
    <w:next w:val="Normal"/>
    <w:autoRedefine/>
    <w:uiPriority w:val="39"/>
    <w:pPr>
      <w:ind w:left="480"/>
    </w:pPr>
    <w:rPr>
      <w:iCs/>
      <w:sz w:val="20"/>
      <w:szCs w:val="20"/>
    </w:rPr>
  </w:style>
  <w:style w:type="paragraph" w:customStyle="1" w:styleId="Licencecondn">
    <w:name w:val="Licence condn"/>
    <w:basedOn w:val="Normal"/>
    <w:autoRedefine/>
    <w:rsid w:val="005E4096"/>
    <w:pPr>
      <w:tabs>
        <w:tab w:val="num" w:pos="540"/>
        <w:tab w:val="left" w:pos="567"/>
        <w:tab w:val="left" w:pos="851"/>
      </w:tabs>
      <w:spacing w:before="120" w:after="120"/>
      <w:ind w:left="540" w:hanging="360"/>
    </w:pPr>
    <w:rPr>
      <w:color w:val="000000"/>
      <w:szCs w:val="20"/>
      <w:lang w:eastAsia="en-US"/>
    </w:rPr>
  </w:style>
  <w:style w:type="paragraph" w:customStyle="1" w:styleId="LEFTLIST">
    <w:name w:val="LEFTLIST"/>
    <w:basedOn w:val="Heading1"/>
    <w:pPr>
      <w:tabs>
        <w:tab w:val="right" w:leader="dot" w:pos="9356"/>
      </w:tabs>
      <w:spacing w:before="80" w:after="40"/>
      <w:ind w:left="0" w:firstLine="0"/>
      <w:outlineLvl w:val="9"/>
    </w:pPr>
    <w:rPr>
      <w:rFonts w:ascii="Arial Narrow" w:hAnsi="Arial Narrow" w:cs="Arial Narrow"/>
      <w:bCs/>
      <w:caps/>
      <w:snapToGrid/>
      <w:sz w:val="22"/>
      <w:szCs w:val="22"/>
      <w:lang w:eastAsia="en-AU"/>
    </w:rPr>
  </w:style>
  <w:style w:type="paragraph" w:customStyle="1" w:styleId="Default">
    <w:name w:val="Default"/>
    <w:pPr>
      <w:autoSpaceDE w:val="0"/>
      <w:autoSpaceDN w:val="0"/>
      <w:adjustRightInd w:val="0"/>
    </w:pPr>
    <w:rPr>
      <w:color w:val="000000"/>
      <w:sz w:val="24"/>
      <w:szCs w:val="24"/>
    </w:rPr>
  </w:style>
  <w:style w:type="paragraph" w:customStyle="1" w:styleId="Normal-nospace">
    <w:name w:val="Normal - no space"/>
    <w:basedOn w:val="Normal"/>
    <w:pPr>
      <w:widowControl w:val="0"/>
    </w:pPr>
    <w:rPr>
      <w:rFonts w:ascii="Arial" w:hAnsi="Arial" w:cs="Arial"/>
      <w:sz w:val="18"/>
      <w:szCs w:val="18"/>
      <w:lang w:val="en-US" w:eastAsia="en-U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heading">
    <w:name w:val="table heading"/>
    <w:basedOn w:val="Normal"/>
    <w:link w:val="tableheadingChar"/>
    <w:pPr>
      <w:keepNext/>
      <w:spacing w:before="120" w:after="120"/>
      <w:ind w:left="1077" w:hanging="1077"/>
    </w:pPr>
    <w:rPr>
      <w:rFonts w:ascii="Arial" w:hAnsi="Arial" w:cs="Arial"/>
      <w:sz w:val="20"/>
      <w:szCs w:val="20"/>
    </w:rPr>
  </w:style>
  <w:style w:type="paragraph" w:customStyle="1" w:styleId="1Para">
    <w:name w:val="1 Para"/>
    <w:basedOn w:val="Normal"/>
    <w:link w:val="1ParaCharChar"/>
    <w:pPr>
      <w:numPr>
        <w:numId w:val="2"/>
      </w:numPr>
      <w:spacing w:before="120" w:after="120"/>
    </w:pPr>
  </w:style>
  <w:style w:type="character" w:customStyle="1" w:styleId="1ParaCharChar">
    <w:name w:val="1 Para Char Char"/>
    <w:link w:val="1Para"/>
    <w:locked/>
    <w:rPr>
      <w:rFonts w:ascii="Calibri" w:hAnsi="Calibri"/>
      <w:sz w:val="22"/>
      <w:szCs w:val="24"/>
    </w:rPr>
  </w:style>
  <w:style w:type="paragraph" w:customStyle="1" w:styleId="5RARMP">
    <w:name w:val="5 RARMP"/>
    <w:basedOn w:val="Normal"/>
    <w:autoRedefine/>
    <w:pPr>
      <w:tabs>
        <w:tab w:val="num" w:pos="284"/>
        <w:tab w:val="left" w:pos="1080"/>
      </w:tabs>
      <w:spacing w:before="120" w:after="120"/>
    </w:pPr>
    <w:rPr>
      <w:rFonts w:ascii="Arial (W1)" w:hAnsi="Arial (W1)" w:cs="Arial (W1)"/>
      <w:b/>
      <w:bCs/>
      <w:i/>
      <w:iCs/>
      <w:color w:val="0000FF"/>
      <w:szCs w:val="22"/>
    </w:rPr>
  </w:style>
  <w:style w:type="paragraph" w:customStyle="1" w:styleId="Paranonumbers">
    <w:name w:val="Para no numbers"/>
    <w:basedOn w:val="Normal"/>
    <w:link w:val="ParanonumbersChar"/>
    <w:pPr>
      <w:spacing w:before="120" w:after="120"/>
    </w:pPr>
  </w:style>
  <w:style w:type="character" w:customStyle="1" w:styleId="ParanonumbersChar">
    <w:name w:val="Para no numbers Char"/>
    <w:link w:val="Paranonumbers"/>
    <w:locked/>
    <w:rPr>
      <w:sz w:val="24"/>
      <w:szCs w:val="24"/>
      <w:lang w:val="en-AU" w:eastAsia="en-AU" w:bidi="ar-SA"/>
    </w:rPr>
  </w:style>
  <w:style w:type="character" w:customStyle="1" w:styleId="tableheadingChar">
    <w:name w:val="table heading Char"/>
    <w:link w:val="tableheading"/>
    <w:rPr>
      <w:rFonts w:ascii="Arial" w:hAnsi="Arial" w:cs="Arial"/>
      <w:lang w:val="en-AU" w:eastAsia="en-AU" w:bidi="ar-SA"/>
    </w:rPr>
  </w:style>
  <w:style w:type="character" w:customStyle="1" w:styleId="FootnoteTextChar">
    <w:name w:val="Footnote Text Char"/>
    <w:link w:val="FootnoteText"/>
    <w:locked/>
    <w:rsid w:val="00DC373E"/>
  </w:style>
  <w:style w:type="paragraph" w:customStyle="1" w:styleId="Para">
    <w:name w:val="Para"/>
    <w:basedOn w:val="Normal"/>
    <w:link w:val="ParaCharChar"/>
    <w:rsid w:val="00DC373E"/>
    <w:pPr>
      <w:spacing w:before="60" w:after="100"/>
    </w:pPr>
  </w:style>
  <w:style w:type="character" w:customStyle="1" w:styleId="ParaCharChar">
    <w:name w:val="Para Char Char"/>
    <w:link w:val="Para"/>
    <w:locked/>
    <w:rsid w:val="00DC373E"/>
    <w:rPr>
      <w:sz w:val="24"/>
      <w:szCs w:val="24"/>
    </w:rPr>
  </w:style>
  <w:style w:type="paragraph" w:customStyle="1" w:styleId="BulletedRARMP">
    <w:name w:val="Bulleted RARMP"/>
    <w:basedOn w:val="Normal"/>
    <w:link w:val="BulletedRARMPCharChar"/>
    <w:rsid w:val="006249AB"/>
    <w:pPr>
      <w:numPr>
        <w:numId w:val="1"/>
      </w:numPr>
      <w:spacing w:after="120"/>
    </w:pPr>
  </w:style>
  <w:style w:type="character" w:customStyle="1" w:styleId="BulletedRARMPCharChar">
    <w:name w:val="Bulleted RARMP Char Char"/>
    <w:link w:val="BulletedRARMP"/>
    <w:rsid w:val="006249AB"/>
    <w:rPr>
      <w:rFonts w:ascii="Calibri" w:hAnsi="Calibri"/>
      <w:sz w:val="22"/>
      <w:szCs w:val="24"/>
    </w:rPr>
  </w:style>
  <w:style w:type="paragraph" w:customStyle="1" w:styleId="1RARMP">
    <w:name w:val="1 RARMP"/>
    <w:basedOn w:val="Normal"/>
    <w:rsid w:val="00B548EC"/>
    <w:pPr>
      <w:numPr>
        <w:numId w:val="3"/>
      </w:numPr>
      <w:tabs>
        <w:tab w:val="left" w:pos="1985"/>
      </w:tabs>
      <w:spacing w:before="120" w:after="120"/>
      <w:outlineLvl w:val="0"/>
    </w:pPr>
    <w:rPr>
      <w:rFonts w:cs="Arial"/>
      <w:b/>
      <w:bCs/>
      <w:sz w:val="36"/>
      <w:szCs w:val="36"/>
    </w:rPr>
  </w:style>
  <w:style w:type="paragraph" w:customStyle="1" w:styleId="2RARMP">
    <w:name w:val="2 RARMP"/>
    <w:basedOn w:val="Normal"/>
    <w:autoRedefine/>
    <w:rsid w:val="003A3862"/>
    <w:pPr>
      <w:keepNext/>
      <w:numPr>
        <w:ilvl w:val="1"/>
        <w:numId w:val="3"/>
      </w:numPr>
      <w:spacing w:before="240" w:after="120"/>
      <w:outlineLvl w:val="1"/>
    </w:pPr>
    <w:rPr>
      <w:rFonts w:cs="Arial"/>
      <w:b/>
      <w:bCs/>
      <w:iCs/>
      <w:sz w:val="28"/>
      <w:szCs w:val="28"/>
    </w:rPr>
  </w:style>
  <w:style w:type="paragraph" w:customStyle="1" w:styleId="3RARMP">
    <w:name w:val="3 RARMP"/>
    <w:basedOn w:val="Normal"/>
    <w:rsid w:val="008F72B5"/>
    <w:pPr>
      <w:keepNext/>
      <w:numPr>
        <w:ilvl w:val="2"/>
        <w:numId w:val="3"/>
      </w:numPr>
      <w:spacing w:before="120" w:after="120"/>
      <w:outlineLvl w:val="2"/>
    </w:pPr>
    <w:rPr>
      <w:rFonts w:cs="Arial"/>
      <w:b/>
      <w:bCs/>
      <w:sz w:val="24"/>
    </w:rPr>
  </w:style>
  <w:style w:type="paragraph" w:customStyle="1" w:styleId="4RARMP">
    <w:name w:val="4 RARMP"/>
    <w:basedOn w:val="Normal"/>
    <w:link w:val="4RARMPChar"/>
    <w:rsid w:val="00E873C5"/>
    <w:pPr>
      <w:keepNext/>
      <w:keepLines/>
      <w:numPr>
        <w:ilvl w:val="3"/>
        <w:numId w:val="3"/>
      </w:numPr>
      <w:tabs>
        <w:tab w:val="left" w:pos="1134"/>
      </w:tabs>
      <w:spacing w:before="120" w:after="120"/>
      <w:ind w:left="0"/>
      <w:outlineLvl w:val="3"/>
    </w:pPr>
    <w:rPr>
      <w:rFonts w:cs="Arial"/>
      <w:b/>
      <w:bCs/>
      <w:iCs/>
      <w:sz w:val="24"/>
      <w:szCs w:val="22"/>
    </w:rPr>
  </w:style>
  <w:style w:type="paragraph" w:styleId="Caption">
    <w:name w:val="caption"/>
    <w:basedOn w:val="Normal"/>
    <w:next w:val="Normal"/>
    <w:qFormat/>
    <w:rsid w:val="00533D84"/>
    <w:rPr>
      <w:b/>
      <w:bCs/>
      <w:sz w:val="20"/>
      <w:szCs w:val="20"/>
    </w:rPr>
  </w:style>
  <w:style w:type="paragraph" w:customStyle="1" w:styleId="Licencebullets">
    <w:name w:val="Licence bullets"/>
    <w:basedOn w:val="Normal"/>
    <w:rsid w:val="00533D84"/>
    <w:pPr>
      <w:tabs>
        <w:tab w:val="num" w:pos="720"/>
      </w:tabs>
      <w:ind w:left="720" w:hanging="720"/>
    </w:pPr>
  </w:style>
  <w:style w:type="paragraph" w:customStyle="1" w:styleId="BulletedletteredRARMP">
    <w:name w:val="Bulleted lettered RARMP"/>
    <w:basedOn w:val="Normal"/>
    <w:autoRedefine/>
    <w:rsid w:val="00E3313D"/>
    <w:pPr>
      <w:numPr>
        <w:numId w:val="4"/>
      </w:numPr>
      <w:tabs>
        <w:tab w:val="left" w:pos="1134"/>
      </w:tabs>
    </w:pPr>
    <w:rPr>
      <w:color w:val="0000FF"/>
      <w:lang w:val="en-US"/>
    </w:rPr>
  </w:style>
  <w:style w:type="character" w:customStyle="1" w:styleId="FootnoteCharacters">
    <w:name w:val="Footnote Characters"/>
    <w:rsid w:val="00E3313D"/>
    <w:rPr>
      <w:rFonts w:cs="Times New Roman"/>
      <w:vertAlign w:val="superscript"/>
    </w:rPr>
  </w:style>
  <w:style w:type="paragraph" w:styleId="ListParagraph">
    <w:name w:val="List Paragraph"/>
    <w:basedOn w:val="Normal"/>
    <w:uiPriority w:val="34"/>
    <w:qFormat/>
    <w:rsid w:val="00E3712B"/>
    <w:pPr>
      <w:ind w:left="720"/>
    </w:pPr>
  </w:style>
  <w:style w:type="character" w:customStyle="1" w:styleId="4RARMPChar">
    <w:name w:val="4 RARMP Char"/>
    <w:link w:val="4RARMP"/>
    <w:rsid w:val="00E873C5"/>
    <w:rPr>
      <w:rFonts w:ascii="Calibri" w:hAnsi="Calibri" w:cs="Arial"/>
      <w:b/>
      <w:bCs/>
      <w:iCs/>
      <w:sz w:val="24"/>
      <w:szCs w:val="22"/>
    </w:rPr>
  </w:style>
  <w:style w:type="character" w:customStyle="1" w:styleId="Heading6Char">
    <w:name w:val="Heading 6 Char"/>
    <w:link w:val="Heading6"/>
    <w:semiHidden/>
    <w:rsid w:val="00FE6CFA"/>
    <w:rPr>
      <w:rFonts w:ascii="Calibri" w:eastAsia="Times New Roman" w:hAnsi="Calibri" w:cs="Times New Roman"/>
      <w:b/>
      <w:bCs/>
      <w:sz w:val="22"/>
      <w:szCs w:val="22"/>
    </w:rPr>
  </w:style>
  <w:style w:type="paragraph" w:customStyle="1" w:styleId="Events">
    <w:name w:val="Events"/>
    <w:basedOn w:val="Heading4"/>
    <w:link w:val="EventsCharChar"/>
    <w:rsid w:val="00A81CE3"/>
    <w:pPr>
      <w:tabs>
        <w:tab w:val="clear" w:pos="851"/>
        <w:tab w:val="num" w:pos="1021"/>
      </w:tabs>
      <w:ind w:left="1814" w:hanging="1814"/>
    </w:pPr>
    <w:rPr>
      <w:rFonts w:ascii="Arial" w:hAnsi="Arial" w:cs="Arial"/>
      <w:bCs/>
      <w:i w:val="0"/>
      <w:iCs/>
      <w:color w:val="000000"/>
    </w:rPr>
  </w:style>
  <w:style w:type="character" w:customStyle="1" w:styleId="EventsCharChar">
    <w:name w:val="Events Char Char"/>
    <w:link w:val="Events"/>
    <w:rsid w:val="00A81CE3"/>
    <w:rPr>
      <w:rFonts w:ascii="Arial" w:hAnsi="Arial" w:cs="Arial"/>
      <w:b/>
      <w:bCs/>
      <w:iCs/>
      <w:color w:val="000000"/>
      <w:sz w:val="22"/>
      <w:szCs w:val="22"/>
    </w:rPr>
  </w:style>
  <w:style w:type="paragraph" w:customStyle="1" w:styleId="NumberedRARMP">
    <w:name w:val="Numbered RARMP"/>
    <w:basedOn w:val="Paranonumbers"/>
    <w:link w:val="NumberedRARMPChar"/>
    <w:uiPriority w:val="99"/>
    <w:rsid w:val="002079B7"/>
    <w:pPr>
      <w:tabs>
        <w:tab w:val="num" w:pos="540"/>
        <w:tab w:val="num" w:pos="567"/>
      </w:tabs>
    </w:pPr>
  </w:style>
  <w:style w:type="character" w:customStyle="1" w:styleId="NumberedRARMPChar">
    <w:name w:val="Numbered RARMP Char"/>
    <w:link w:val="NumberedRARMP"/>
    <w:uiPriority w:val="99"/>
    <w:locked/>
    <w:rsid w:val="002079B7"/>
    <w:rPr>
      <w:sz w:val="24"/>
      <w:szCs w:val="24"/>
    </w:rPr>
  </w:style>
  <w:style w:type="paragraph" w:customStyle="1" w:styleId="letteredRARMP">
    <w:name w:val="lettered RARMP"/>
    <w:basedOn w:val="Normal"/>
    <w:rsid w:val="00422897"/>
    <w:pPr>
      <w:numPr>
        <w:numId w:val="5"/>
      </w:numPr>
      <w:spacing w:before="60" w:after="120"/>
    </w:pPr>
  </w:style>
  <w:style w:type="paragraph" w:styleId="Revision">
    <w:name w:val="Revision"/>
    <w:hidden/>
    <w:uiPriority w:val="99"/>
    <w:semiHidden/>
    <w:rsid w:val="00B81960"/>
    <w:rPr>
      <w:sz w:val="24"/>
      <w:szCs w:val="24"/>
    </w:rPr>
  </w:style>
  <w:style w:type="character" w:customStyle="1" w:styleId="Heading7Char">
    <w:name w:val="Heading 7 Char"/>
    <w:link w:val="Heading7"/>
    <w:semiHidden/>
    <w:rsid w:val="00302CAD"/>
    <w:rPr>
      <w:sz w:val="24"/>
      <w:szCs w:val="24"/>
    </w:rPr>
  </w:style>
  <w:style w:type="character" w:customStyle="1" w:styleId="Heading9Char">
    <w:name w:val="Heading 9 Char"/>
    <w:link w:val="Heading9"/>
    <w:semiHidden/>
    <w:rsid w:val="00302CAD"/>
    <w:rPr>
      <w:rFonts w:ascii="Arial" w:hAnsi="Arial" w:cs="Arial"/>
      <w:sz w:val="22"/>
      <w:szCs w:val="22"/>
    </w:rPr>
  </w:style>
  <w:style w:type="character" w:customStyle="1" w:styleId="FooterChar">
    <w:name w:val="Footer Char"/>
    <w:link w:val="Footer"/>
    <w:uiPriority w:val="99"/>
    <w:rsid w:val="00774A0D"/>
    <w:rPr>
      <w:rFonts w:ascii="Comic Sans MS" w:hAnsi="Comic Sans MS"/>
      <w:sz w:val="16"/>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customStyle="1" w:styleId="romanRARMP">
    <w:name w:val="roman RARMP"/>
    <w:basedOn w:val="Normal"/>
    <w:qFormat/>
    <w:rsid w:val="0050497F"/>
    <w:pPr>
      <w:tabs>
        <w:tab w:val="num" w:pos="1080"/>
      </w:tabs>
      <w:spacing w:before="120" w:after="120"/>
      <w:ind w:left="1080" w:hanging="360"/>
    </w:pPr>
  </w:style>
  <w:style w:type="numbering" w:customStyle="1" w:styleId="tablebulletsRARMP">
    <w:name w:val="table bullets RARMP"/>
    <w:basedOn w:val="NoList"/>
    <w:rsid w:val="00A90197"/>
    <w:pPr>
      <w:numPr>
        <w:numId w:val="14"/>
      </w:numPr>
    </w:pPr>
  </w:style>
  <w:style w:type="paragraph" w:customStyle="1" w:styleId="head4">
    <w:name w:val="head4"/>
    <w:basedOn w:val="Para"/>
    <w:qFormat/>
    <w:rsid w:val="006B52CE"/>
    <w:pPr>
      <w:keepNext/>
      <w:tabs>
        <w:tab w:val="left" w:pos="567"/>
      </w:tabs>
      <w:spacing w:before="120" w:after="120"/>
      <w:outlineLvl w:val="4"/>
    </w:pPr>
    <w:rPr>
      <w:b/>
      <w:i/>
    </w:rPr>
  </w:style>
  <w:style w:type="paragraph" w:customStyle="1" w:styleId="bulletlevel2">
    <w:name w:val="bullet level 2"/>
    <w:basedOn w:val="Normal"/>
    <w:rsid w:val="00686ACA"/>
    <w:pPr>
      <w:numPr>
        <w:numId w:val="16"/>
      </w:numPr>
      <w:spacing w:before="120" w:after="120" w:line="280" w:lineRule="atLeast"/>
    </w:pPr>
    <w:rPr>
      <w:szCs w:val="20"/>
      <w:lang w:val="en-US" w:eastAsia="en-US"/>
    </w:rPr>
  </w:style>
  <w:style w:type="character" w:styleId="Hyperlink">
    <w:name w:val="Hyperlink"/>
    <w:basedOn w:val="DefaultParagraphFont"/>
    <w:uiPriority w:val="99"/>
    <w:unhideWhenUsed/>
    <w:rsid w:val="00600CCA"/>
    <w:rPr>
      <w:color w:val="0000FF" w:themeColor="hyperlink"/>
      <w:u w:val="single"/>
    </w:rPr>
  </w:style>
  <w:style w:type="character" w:customStyle="1" w:styleId="1ParaChar">
    <w:name w:val="1 Para Char"/>
    <w:rsid w:val="00EB62F8"/>
    <w:rPr>
      <w:sz w:val="24"/>
      <w:szCs w:val="24"/>
      <w:lang w:val="en-AU" w:eastAsia="en-AU" w:bidi="ar-SA"/>
    </w:rPr>
  </w:style>
  <w:style w:type="paragraph" w:customStyle="1" w:styleId="figure0">
    <w:name w:val="figure"/>
    <w:basedOn w:val="Normal"/>
    <w:next w:val="Normal"/>
    <w:rsid w:val="008217C3"/>
    <w:pPr>
      <w:keepNext/>
      <w:numPr>
        <w:ilvl w:val="1"/>
        <w:numId w:val="19"/>
      </w:numPr>
      <w:spacing w:before="120" w:after="120"/>
    </w:pPr>
    <w:rPr>
      <w:rFonts w:ascii="Arial Bold" w:hAnsi="Arial Bold"/>
      <w:b/>
      <w:sz w:val="20"/>
    </w:rPr>
  </w:style>
  <w:style w:type="character" w:styleId="CommentReference">
    <w:name w:val="annotation reference"/>
    <w:basedOn w:val="DefaultParagraphFont"/>
    <w:rsid w:val="00FF2575"/>
    <w:rPr>
      <w:sz w:val="16"/>
      <w:szCs w:val="16"/>
    </w:rPr>
  </w:style>
  <w:style w:type="paragraph" w:styleId="CommentText">
    <w:name w:val="annotation text"/>
    <w:basedOn w:val="Normal"/>
    <w:link w:val="CommentTextChar"/>
    <w:rsid w:val="00FF2575"/>
    <w:rPr>
      <w:sz w:val="20"/>
      <w:szCs w:val="20"/>
    </w:rPr>
  </w:style>
  <w:style w:type="character" w:customStyle="1" w:styleId="CommentTextChar">
    <w:name w:val="Comment Text Char"/>
    <w:basedOn w:val="DefaultParagraphFont"/>
    <w:link w:val="CommentText"/>
    <w:rsid w:val="00FF2575"/>
  </w:style>
  <w:style w:type="paragraph" w:styleId="CommentSubject">
    <w:name w:val="annotation subject"/>
    <w:basedOn w:val="CommentText"/>
    <w:next w:val="CommentText"/>
    <w:link w:val="CommentSubjectChar"/>
    <w:rsid w:val="00FF2575"/>
    <w:rPr>
      <w:b/>
      <w:bCs/>
    </w:rPr>
  </w:style>
  <w:style w:type="character" w:customStyle="1" w:styleId="CommentSubjectChar">
    <w:name w:val="Comment Subject Char"/>
    <w:basedOn w:val="CommentTextChar"/>
    <w:link w:val="CommentSubject"/>
    <w:rsid w:val="00FF2575"/>
    <w:rPr>
      <w:b/>
      <w:bCs/>
    </w:rPr>
  </w:style>
  <w:style w:type="character" w:styleId="FollowedHyperlink">
    <w:name w:val="FollowedHyperlink"/>
    <w:basedOn w:val="DefaultParagraphFont"/>
    <w:rsid w:val="005B1539"/>
    <w:rPr>
      <w:color w:val="800080" w:themeColor="followedHyperlink"/>
      <w:u w:val="single"/>
    </w:rPr>
  </w:style>
  <w:style w:type="paragraph" w:customStyle="1" w:styleId="Figure">
    <w:name w:val="Figure"/>
    <w:basedOn w:val="Normal"/>
    <w:qFormat/>
    <w:locked/>
    <w:rsid w:val="00931BCD"/>
    <w:pPr>
      <w:numPr>
        <w:numId w:val="25"/>
      </w:numPr>
      <w:spacing w:before="120" w:after="120"/>
    </w:pPr>
    <w:rPr>
      <w:b/>
      <w:lang w:eastAsia="en-US"/>
    </w:rPr>
  </w:style>
  <w:style w:type="character" w:customStyle="1" w:styleId="Heading4Char">
    <w:name w:val="Heading 4 Char"/>
    <w:basedOn w:val="DefaultParagraphFont"/>
    <w:rsid w:val="001E7555"/>
    <w:rPr>
      <w:rFonts w:asciiTheme="majorHAnsi" w:eastAsiaTheme="majorEastAsia" w:hAnsiTheme="majorHAnsi" w:cstheme="majorBidi"/>
      <w:b/>
      <w:bCs/>
      <w:i/>
      <w:iCs/>
      <w:color w:val="4F81BD" w:themeColor="accent1"/>
      <w:sz w:val="24"/>
      <w:szCs w:val="24"/>
    </w:rPr>
  </w:style>
  <w:style w:type="table" w:customStyle="1" w:styleId="TableGrid1">
    <w:name w:val="Table Grid1"/>
    <w:basedOn w:val="TableNormal"/>
    <w:next w:val="TableGrid"/>
    <w:rsid w:val="00F679EC"/>
    <w:rPr>
      <w:rFonts w:ascii="Calibri" w:hAnsi="Calibri" w:cs="Arial"/>
      <w:kern w:val="28"/>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835BB"/>
    <w:rPr>
      <w:rFonts w:ascii="Calibri" w:hAnsi="Calibri" w:cs="Arial"/>
      <w:kern w:val="28"/>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835BB"/>
    <w:rPr>
      <w:rFonts w:ascii="Calibri" w:hAnsi="Calibri" w:cs="Arial"/>
      <w:kern w:val="28"/>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B4F12"/>
    <w:pPr>
      <w:jc w:val="center"/>
    </w:pPr>
    <w:rPr>
      <w:noProof/>
    </w:rPr>
  </w:style>
  <w:style w:type="character" w:customStyle="1" w:styleId="EndNoteBibliographyTitleChar">
    <w:name w:val="EndNote Bibliography Title Char"/>
    <w:basedOn w:val="ParaCharChar"/>
    <w:link w:val="EndNoteBibliographyTitle"/>
    <w:rsid w:val="005B4F12"/>
    <w:rPr>
      <w:rFonts w:ascii="Calibri" w:hAnsi="Calibri"/>
      <w:noProof/>
      <w:sz w:val="22"/>
      <w:szCs w:val="24"/>
    </w:rPr>
  </w:style>
  <w:style w:type="paragraph" w:customStyle="1" w:styleId="EndNoteBibliography">
    <w:name w:val="EndNote Bibliography"/>
    <w:basedOn w:val="Normal"/>
    <w:link w:val="EndNoteBibliographyChar"/>
    <w:rsid w:val="005B4F12"/>
    <w:rPr>
      <w:noProof/>
    </w:rPr>
  </w:style>
  <w:style w:type="character" w:customStyle="1" w:styleId="EndNoteBibliographyChar">
    <w:name w:val="EndNote Bibliography Char"/>
    <w:basedOn w:val="ParaCharChar"/>
    <w:link w:val="EndNoteBibliography"/>
    <w:rsid w:val="005B4F12"/>
    <w:rPr>
      <w:rFonts w:ascii="Calibri" w:hAnsi="Calibri"/>
      <w:noProof/>
      <w:sz w:val="22"/>
      <w:szCs w:val="24"/>
    </w:rPr>
  </w:style>
  <w:style w:type="character" w:customStyle="1" w:styleId="tgc">
    <w:name w:val="_tgc"/>
    <w:basedOn w:val="DefaultParagraphFont"/>
    <w:rsid w:val="009B7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18237509">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accessdata.fda.gov/scripts/cdrh/cfdocs/cfcfr/CFRSearch.cfm?fr=573.750" TargetMode="External"/><Relationship Id="rId26" Type="http://schemas.openxmlformats.org/officeDocument/2006/relationships/hyperlink" Target="http://www.ogtr.gov.au/internet/ogtr/publishing.nsf/Content/ir-1" TargetMode="External"/><Relationship Id="rId3" Type="http://schemas.openxmlformats.org/officeDocument/2006/relationships/styles" Target="styles.xml"/><Relationship Id="rId21" Type="http://schemas.openxmlformats.org/officeDocument/2006/relationships/hyperlink" Target="http://web.expasy.org/peptide_cutter/" TargetMode="Externa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ogtr.gov.au/internet/ogtr/publishing.nsf/Content/biology-documents-1" TargetMode="Externa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www.ogtr.gov.au/internet/ogtr/publishing.nsf/Content/home-1" TargetMode="External"/><Relationship Id="rId20" Type="http://schemas.openxmlformats.org/officeDocument/2006/relationships/hyperlink" Target="http://www.allergenonline.org/"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environment.gov.au/biodiversity/invasive/weeds/weeds/lists/" TargetMode="Externa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2.PNG"/><Relationship Id="rId28" Type="http://schemas.openxmlformats.org/officeDocument/2006/relationships/hyperlink" Target="http://www.environment.gov.au/biodiversity/invasive/weeds/weeds/lists/"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csiro.au/en/Research/Collections/ANACC" TargetMode="External"/><Relationship Id="rId31" Type="http://schemas.openxmlformats.org/officeDocument/2006/relationships/hyperlink" Target="http://www.atcc.org/Support/How%20to%20Order/Biosafety%20Level.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www.ogtr.gov.au/internet/ogtr/publishing.nsf/Content/riskassessments-1" TargetMode="External"/><Relationship Id="rId27" Type="http://schemas.openxmlformats.org/officeDocument/2006/relationships/hyperlink" Target="http://www.environment.gov.au/biodiversity/invasive/weeds/weeds/lists/wons.html" TargetMode="External"/><Relationship Id="rId30" Type="http://schemas.openxmlformats.org/officeDocument/2006/relationships/footer" Target="footer7.xml"/><Relationship Id="rId35" Type="http://schemas.openxmlformats.org/officeDocument/2006/relationships/footer" Target="footer11.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nalysis-frame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cientific%20Assessment\Applications\DIRs\Monsanto\DIR%20066%20-2005\RARMP\DIR%2059%20consult%20%20RARMP%202Dec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C6A7F-D14F-4030-A2B4-0EBF2D1F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 59 consult  RARMP 2Dec2005.dot</Template>
  <TotalTime>2</TotalTime>
  <Pages>62</Pages>
  <Words>26213</Words>
  <Characters>263381</Characters>
  <Application>Microsoft Office Word</Application>
  <DocSecurity>0</DocSecurity>
  <Lines>2194</Lines>
  <Paragraphs>578</Paragraphs>
  <ScaleCrop>false</ScaleCrop>
  <HeadingPairs>
    <vt:vector size="2" baseType="variant">
      <vt:variant>
        <vt:lpstr>Title</vt:lpstr>
      </vt:variant>
      <vt:variant>
        <vt:i4>1</vt:i4>
      </vt:variant>
    </vt:vector>
  </HeadingPairs>
  <TitlesOfParts>
    <vt:vector size="1" baseType="lpstr">
      <vt:lpstr>OGTR document</vt:lpstr>
    </vt:vector>
  </TitlesOfParts>
  <Company>DHA</Company>
  <LinksUpToDate>false</LinksUpToDate>
  <CharactersWithSpaces>289016</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155 - Full Risk Assessment and Risk Management Plan</dc:title>
  <dc:creator>OGTR</dc:creator>
  <cp:lastModifiedBy>Smith Justine</cp:lastModifiedBy>
  <cp:revision>3</cp:revision>
  <cp:lastPrinted>2018-02-06T00:11:00Z</cp:lastPrinted>
  <dcterms:created xsi:type="dcterms:W3CDTF">2018-02-11T23:04:00Z</dcterms:created>
  <dcterms:modified xsi:type="dcterms:W3CDTF">2018-02-12T00:43:00Z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